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C4502" w14:textId="72BF92AF" w:rsidR="00B37E41" w:rsidRDefault="00B37E41" w:rsidP="00824069">
      <w:pPr>
        <w:ind w:right="707"/>
        <w:rPr>
          <w:rFonts w:asciiTheme="minorHAnsi" w:hAnsiTheme="minorHAnsi" w:cs="Arial"/>
          <w:color w:val="222222"/>
          <w:sz w:val="24"/>
          <w:szCs w:val="24"/>
        </w:rPr>
      </w:pPr>
    </w:p>
    <w:p w14:paraId="1CD5F5ED" w14:textId="66F13715" w:rsidR="001B7F36" w:rsidRDefault="001B7F36" w:rsidP="001B7F36">
      <w:pPr>
        <w:ind w:left="709" w:right="707"/>
        <w:jc w:val="center"/>
        <w:rPr>
          <w:rFonts w:asciiTheme="minorHAnsi" w:hAnsiTheme="minorHAnsi" w:cs="Arial"/>
          <w:b/>
          <w:sz w:val="28"/>
          <w:szCs w:val="28"/>
        </w:rPr>
      </w:pPr>
      <w:r>
        <w:rPr>
          <w:rFonts w:asciiTheme="minorHAnsi" w:hAnsiTheme="minorHAnsi" w:cs="Arial"/>
          <w:b/>
          <w:sz w:val="28"/>
          <w:szCs w:val="28"/>
        </w:rPr>
        <w:t>TTG 2018:</w:t>
      </w:r>
      <w:r w:rsidRPr="001B7F36">
        <w:rPr>
          <w:rFonts w:asciiTheme="minorHAnsi" w:hAnsiTheme="minorHAnsi" w:cs="Arial"/>
          <w:b/>
          <w:sz w:val="28"/>
          <w:szCs w:val="28"/>
        </w:rPr>
        <w:t xml:space="preserve"> CON MOBY E TIRRENIA </w:t>
      </w:r>
    </w:p>
    <w:p w14:paraId="52BFEDE4" w14:textId="465B04E7" w:rsidR="00723ED2" w:rsidRPr="001B7F36" w:rsidRDefault="001B7F36" w:rsidP="001B7F36">
      <w:pPr>
        <w:ind w:left="709" w:right="707"/>
        <w:jc w:val="center"/>
        <w:rPr>
          <w:rFonts w:asciiTheme="minorHAnsi" w:hAnsiTheme="minorHAnsi" w:cs="Arial"/>
          <w:b/>
          <w:sz w:val="28"/>
          <w:szCs w:val="28"/>
        </w:rPr>
      </w:pPr>
      <w:r w:rsidRPr="001B7F36">
        <w:rPr>
          <w:rFonts w:asciiTheme="minorHAnsi" w:hAnsiTheme="minorHAnsi" w:cs="Arial"/>
          <w:b/>
          <w:sz w:val="28"/>
          <w:szCs w:val="28"/>
        </w:rPr>
        <w:t>GLI AGENTI DI VIAGGIO</w:t>
      </w:r>
      <w:r w:rsidR="00782252">
        <w:rPr>
          <w:rFonts w:asciiTheme="minorHAnsi" w:hAnsiTheme="minorHAnsi" w:cs="Arial"/>
          <w:b/>
          <w:sz w:val="28"/>
          <w:szCs w:val="28"/>
        </w:rPr>
        <w:t xml:space="preserve"> SARDI</w:t>
      </w:r>
      <w:r w:rsidRPr="001B7F36">
        <w:rPr>
          <w:rFonts w:asciiTheme="minorHAnsi" w:hAnsiTheme="minorHAnsi" w:cs="Arial"/>
          <w:b/>
          <w:sz w:val="28"/>
          <w:szCs w:val="28"/>
        </w:rPr>
        <w:t xml:space="preserve"> VIAGGIANO GRATIS</w:t>
      </w:r>
    </w:p>
    <w:p w14:paraId="72C8E8E6" w14:textId="77777777" w:rsidR="001B7F36" w:rsidRDefault="001B7F36" w:rsidP="00723ED2">
      <w:pPr>
        <w:ind w:left="709" w:right="707"/>
        <w:rPr>
          <w:rFonts w:asciiTheme="minorHAnsi" w:hAnsiTheme="minorHAnsi" w:cs="Arial"/>
          <w:sz w:val="24"/>
          <w:szCs w:val="24"/>
        </w:rPr>
      </w:pPr>
    </w:p>
    <w:p w14:paraId="4EDB02C9" w14:textId="4C922F8C" w:rsidR="001B7F36" w:rsidRDefault="001B7F36" w:rsidP="001B7F36">
      <w:pPr>
        <w:pStyle w:val="Default"/>
        <w:ind w:left="709" w:right="707"/>
        <w:jc w:val="both"/>
        <w:rPr>
          <w:rFonts w:asciiTheme="minorHAnsi" w:hAnsiTheme="minorHAnsi" w:cs="Calibri"/>
          <w:bCs/>
        </w:rPr>
      </w:pPr>
      <w:r w:rsidRPr="001B7F36">
        <w:rPr>
          <w:rFonts w:asciiTheme="minorHAnsi" w:hAnsiTheme="minorHAnsi" w:cs="Arial"/>
          <w:i/>
        </w:rPr>
        <w:t>Milano, 4 ottobre 2018 –</w:t>
      </w:r>
      <w:r w:rsidRPr="001B7F36">
        <w:rPr>
          <w:rFonts w:asciiTheme="minorHAnsi" w:hAnsiTheme="minorHAnsi" w:cs="Arial"/>
        </w:rPr>
        <w:t xml:space="preserve"> Moby e Tirrenia non smettono mai di pensare agli agenti di viaggio</w:t>
      </w:r>
      <w:r w:rsidR="00782252">
        <w:rPr>
          <w:rFonts w:asciiTheme="minorHAnsi" w:hAnsiTheme="minorHAnsi" w:cs="Arial"/>
        </w:rPr>
        <w:t xml:space="preserve"> sardi</w:t>
      </w:r>
      <w:r w:rsidRPr="001B7F36">
        <w:rPr>
          <w:rFonts w:asciiTheme="minorHAnsi" w:hAnsiTheme="minorHAnsi" w:cs="Arial"/>
        </w:rPr>
        <w:t xml:space="preserve">. Le due Compagnie del Gruppo Onorato </w:t>
      </w:r>
      <w:r w:rsidRPr="00590BC4">
        <w:rPr>
          <w:rFonts w:asciiTheme="minorHAnsi" w:hAnsiTheme="minorHAnsi" w:cs="Arial"/>
        </w:rPr>
        <w:t xml:space="preserve">Armatori </w:t>
      </w:r>
      <w:r w:rsidR="00782252" w:rsidRPr="00590BC4">
        <w:rPr>
          <w:rFonts w:asciiTheme="minorHAnsi" w:hAnsiTheme="minorHAnsi" w:cs="Arial"/>
        </w:rPr>
        <w:t>anche quest’anno</w:t>
      </w:r>
      <w:r w:rsidR="00782252">
        <w:rPr>
          <w:rFonts w:asciiTheme="minorHAnsi" w:hAnsiTheme="minorHAnsi" w:cs="Arial"/>
          <w:b/>
        </w:rPr>
        <w:t xml:space="preserve"> </w:t>
      </w:r>
      <w:r w:rsidRPr="00782252">
        <w:rPr>
          <w:rFonts w:asciiTheme="minorHAnsi" w:hAnsiTheme="minorHAnsi" w:cs="Arial"/>
          <w:b/>
        </w:rPr>
        <w:t>offrono infatti il v</w:t>
      </w:r>
      <w:r w:rsidRPr="00782252">
        <w:rPr>
          <w:rFonts w:asciiTheme="minorHAnsi" w:hAnsiTheme="minorHAnsi" w:cs="Calibri"/>
          <w:b/>
          <w:bCs/>
        </w:rPr>
        <w:t xml:space="preserve">iaggio gratuito di andata e ritorno per due persone a tutte le </w:t>
      </w:r>
      <w:proofErr w:type="spellStart"/>
      <w:r w:rsidRPr="00782252">
        <w:rPr>
          <w:rFonts w:asciiTheme="minorHAnsi" w:hAnsiTheme="minorHAnsi" w:cs="Calibri"/>
          <w:b/>
          <w:bCs/>
        </w:rPr>
        <w:t>adv</w:t>
      </w:r>
      <w:proofErr w:type="spellEnd"/>
      <w:r w:rsidR="00782252">
        <w:rPr>
          <w:rFonts w:asciiTheme="minorHAnsi" w:hAnsiTheme="minorHAnsi" w:cs="Calibri"/>
          <w:b/>
          <w:bCs/>
        </w:rPr>
        <w:t xml:space="preserve"> dell’Isola</w:t>
      </w:r>
      <w:r w:rsidRPr="00782252">
        <w:rPr>
          <w:rFonts w:asciiTheme="minorHAnsi" w:hAnsiTheme="minorHAnsi" w:cs="Calibri"/>
          <w:b/>
          <w:bCs/>
        </w:rPr>
        <w:t xml:space="preserve"> che devono recarsi </w:t>
      </w:r>
      <w:r w:rsidR="00125FE9">
        <w:rPr>
          <w:rFonts w:asciiTheme="minorHAnsi" w:hAnsiTheme="minorHAnsi" w:cs="Calibri"/>
          <w:b/>
          <w:bCs/>
        </w:rPr>
        <w:t xml:space="preserve">al </w:t>
      </w:r>
      <w:proofErr w:type="spellStart"/>
      <w:r w:rsidR="00125FE9">
        <w:rPr>
          <w:rFonts w:asciiTheme="minorHAnsi" w:hAnsiTheme="minorHAnsi" w:cs="Calibri"/>
          <w:b/>
          <w:bCs/>
        </w:rPr>
        <w:t>Ttg</w:t>
      </w:r>
      <w:proofErr w:type="spellEnd"/>
      <w:r w:rsidR="00125FE9">
        <w:rPr>
          <w:rFonts w:asciiTheme="minorHAnsi" w:hAnsiTheme="minorHAnsi" w:cs="Calibri"/>
          <w:b/>
          <w:bCs/>
        </w:rPr>
        <w:t xml:space="preserve"> 2018</w:t>
      </w:r>
      <w:r w:rsidRPr="00782252">
        <w:rPr>
          <w:rFonts w:asciiTheme="minorHAnsi" w:hAnsiTheme="minorHAnsi" w:cs="Calibri"/>
          <w:b/>
          <w:bCs/>
        </w:rPr>
        <w:t>, comprensivo di cabina ad uso esclusivo, cena, prima colazione e trasporto del veicolo.</w:t>
      </w:r>
    </w:p>
    <w:p w14:paraId="7100AEA1" w14:textId="77777777" w:rsidR="001B7F36" w:rsidRPr="001B7F36" w:rsidRDefault="001B7F36" w:rsidP="001B7F36">
      <w:pPr>
        <w:autoSpaceDE w:val="0"/>
        <w:autoSpaceDN w:val="0"/>
        <w:adjustRightInd w:val="0"/>
        <w:rPr>
          <w:rFonts w:cs="Calibri"/>
          <w:color w:val="000000"/>
          <w:sz w:val="24"/>
          <w:szCs w:val="24"/>
          <w:lang w:eastAsia="it-IT"/>
        </w:rPr>
      </w:pPr>
    </w:p>
    <w:p w14:paraId="285C81B3" w14:textId="2AC90833" w:rsidR="00782252" w:rsidRDefault="001B7F36" w:rsidP="00782252">
      <w:pPr>
        <w:pStyle w:val="Default"/>
        <w:ind w:left="709" w:right="707"/>
        <w:jc w:val="both"/>
        <w:rPr>
          <w:rFonts w:asciiTheme="minorHAnsi" w:hAnsiTheme="minorHAnsi" w:cs="Calibri"/>
          <w:bCs/>
        </w:rPr>
      </w:pPr>
      <w:r w:rsidRPr="001B7F36">
        <w:rPr>
          <w:rFonts w:asciiTheme="minorHAnsi" w:hAnsiTheme="minorHAnsi" w:cs="Calibri"/>
          <w:bCs/>
        </w:rPr>
        <w:t>Una conferma della grande attenzione</w:t>
      </w:r>
      <w:r w:rsidR="00D06C41">
        <w:rPr>
          <w:rFonts w:asciiTheme="minorHAnsi" w:hAnsiTheme="minorHAnsi" w:cs="Calibri"/>
          <w:bCs/>
        </w:rPr>
        <w:t xml:space="preserve"> che</w:t>
      </w:r>
      <w:r w:rsidRPr="001B7F36">
        <w:rPr>
          <w:rFonts w:asciiTheme="minorHAnsi" w:hAnsiTheme="minorHAnsi" w:cs="Calibri"/>
          <w:bCs/>
        </w:rPr>
        <w:t xml:space="preserve"> </w:t>
      </w:r>
      <w:r w:rsidR="00824069" w:rsidRPr="001B7F36">
        <w:rPr>
          <w:rFonts w:asciiTheme="minorHAnsi" w:hAnsiTheme="minorHAnsi" w:cs="Calibri"/>
          <w:bCs/>
        </w:rPr>
        <w:t xml:space="preserve">Moby e Tirrenia </w:t>
      </w:r>
      <w:r w:rsidR="00824069">
        <w:rPr>
          <w:rFonts w:asciiTheme="minorHAnsi" w:hAnsiTheme="minorHAnsi" w:cs="Calibri"/>
          <w:bCs/>
        </w:rPr>
        <w:t>rivolgono</w:t>
      </w:r>
      <w:r w:rsidR="00532709">
        <w:rPr>
          <w:rFonts w:asciiTheme="minorHAnsi" w:hAnsiTheme="minorHAnsi" w:cs="Calibri"/>
          <w:bCs/>
        </w:rPr>
        <w:t xml:space="preserve"> alle </w:t>
      </w:r>
      <w:proofErr w:type="spellStart"/>
      <w:r w:rsidR="00532709">
        <w:rPr>
          <w:rFonts w:asciiTheme="minorHAnsi" w:hAnsiTheme="minorHAnsi" w:cs="Calibri"/>
          <w:bCs/>
        </w:rPr>
        <w:t>adv</w:t>
      </w:r>
      <w:proofErr w:type="spellEnd"/>
      <w:r w:rsidRPr="001B7F36">
        <w:rPr>
          <w:rFonts w:asciiTheme="minorHAnsi" w:hAnsiTheme="minorHAnsi" w:cs="Calibri"/>
          <w:bCs/>
        </w:rPr>
        <w:t xml:space="preserve">, </w:t>
      </w:r>
      <w:r w:rsidR="00D06C41">
        <w:rPr>
          <w:rFonts w:asciiTheme="minorHAnsi" w:hAnsiTheme="minorHAnsi" w:cs="Calibri"/>
          <w:bCs/>
        </w:rPr>
        <w:t>le quali</w:t>
      </w:r>
      <w:r w:rsidRPr="001B7F36">
        <w:rPr>
          <w:rFonts w:asciiTheme="minorHAnsi" w:hAnsiTheme="minorHAnsi" w:cs="Calibri"/>
          <w:bCs/>
        </w:rPr>
        <w:t xml:space="preserve"> non mancheranno a una delle più importanti fiere B2B dedicate al turismo e all’ospitalità, che si svolgerà dal 10 al 12 ottobre prossimi.</w:t>
      </w:r>
    </w:p>
    <w:p w14:paraId="413DFA45" w14:textId="77777777" w:rsidR="001B7F36" w:rsidRDefault="001B7F36" w:rsidP="00C221ED">
      <w:pPr>
        <w:pStyle w:val="Default"/>
        <w:ind w:right="707"/>
        <w:jc w:val="both"/>
        <w:rPr>
          <w:rFonts w:asciiTheme="minorHAnsi" w:hAnsiTheme="minorHAnsi" w:cs="Calibri"/>
          <w:bCs/>
        </w:rPr>
      </w:pPr>
    </w:p>
    <w:p w14:paraId="01B6F054" w14:textId="69E66CE6" w:rsidR="001B7F36" w:rsidRDefault="001B7F36" w:rsidP="001B7F36">
      <w:pPr>
        <w:pStyle w:val="Default"/>
        <w:ind w:left="709" w:right="707"/>
        <w:jc w:val="both"/>
        <w:rPr>
          <w:rFonts w:asciiTheme="minorHAnsi" w:hAnsiTheme="minorHAnsi" w:cs="Calibri"/>
          <w:bCs/>
        </w:rPr>
      </w:pPr>
      <w:r>
        <w:rPr>
          <w:rFonts w:asciiTheme="minorHAnsi" w:hAnsiTheme="minorHAnsi" w:cs="Calibri"/>
          <w:bCs/>
        </w:rPr>
        <w:t>Gli agenti potranno viaggiare con le due Compagnie dal 9 al 12 ottobre, sulle seguenti tratte:</w:t>
      </w:r>
    </w:p>
    <w:p w14:paraId="2C189792" w14:textId="77777777" w:rsidR="001B7F36" w:rsidRDefault="001B7F36" w:rsidP="001B7F36">
      <w:pPr>
        <w:pStyle w:val="Default"/>
        <w:ind w:left="709" w:right="707"/>
        <w:jc w:val="both"/>
        <w:rPr>
          <w:rFonts w:asciiTheme="minorHAnsi" w:hAnsiTheme="minorHAnsi" w:cs="Calibri"/>
          <w:bCs/>
        </w:rPr>
      </w:pPr>
    </w:p>
    <w:tbl>
      <w:tblPr>
        <w:tblW w:w="9638" w:type="dxa"/>
        <w:tblCellMar>
          <w:left w:w="70" w:type="dxa"/>
          <w:right w:w="70" w:type="dxa"/>
        </w:tblCellMar>
        <w:tblLook w:val="04A0" w:firstRow="1" w:lastRow="0" w:firstColumn="1" w:lastColumn="0" w:noHBand="0" w:noVBand="1"/>
      </w:tblPr>
      <w:tblGrid>
        <w:gridCol w:w="1780"/>
        <w:gridCol w:w="659"/>
        <w:gridCol w:w="960"/>
        <w:gridCol w:w="1600"/>
        <w:gridCol w:w="420"/>
        <w:gridCol w:w="960"/>
        <w:gridCol w:w="960"/>
        <w:gridCol w:w="1640"/>
        <w:gridCol w:w="659"/>
      </w:tblGrid>
      <w:tr w:rsidR="00782252" w:rsidRPr="00C221ED" w14:paraId="566F1C97" w14:textId="77777777" w:rsidTr="00782252">
        <w:trPr>
          <w:trHeight w:val="300"/>
        </w:trPr>
        <w:tc>
          <w:tcPr>
            <w:tcW w:w="1780" w:type="dxa"/>
            <w:tcBorders>
              <w:top w:val="nil"/>
              <w:left w:val="nil"/>
              <w:bottom w:val="nil"/>
              <w:right w:val="nil"/>
            </w:tcBorders>
            <w:shd w:val="clear" w:color="auto" w:fill="auto"/>
            <w:noWrap/>
            <w:vAlign w:val="bottom"/>
            <w:hideMark/>
          </w:tcPr>
          <w:p w14:paraId="16BBA4C5" w14:textId="77777777" w:rsidR="00782252" w:rsidRPr="00782252" w:rsidRDefault="00782252" w:rsidP="00782252">
            <w:pPr>
              <w:rPr>
                <w:rFonts w:asciiTheme="minorHAnsi" w:eastAsia="Times New Roman" w:hAnsiTheme="minorHAnsi"/>
                <w:b/>
                <w:sz w:val="24"/>
                <w:szCs w:val="24"/>
                <w:lang w:eastAsia="it-IT"/>
              </w:rPr>
            </w:pPr>
          </w:p>
        </w:tc>
        <w:tc>
          <w:tcPr>
            <w:tcW w:w="659" w:type="dxa"/>
            <w:tcBorders>
              <w:top w:val="nil"/>
              <w:left w:val="nil"/>
              <w:bottom w:val="nil"/>
              <w:right w:val="nil"/>
            </w:tcBorders>
            <w:shd w:val="clear" w:color="auto" w:fill="auto"/>
            <w:noWrap/>
            <w:vAlign w:val="bottom"/>
            <w:hideMark/>
          </w:tcPr>
          <w:p w14:paraId="37ACD62F" w14:textId="77777777" w:rsidR="00782252" w:rsidRPr="00782252" w:rsidRDefault="00782252" w:rsidP="00782252">
            <w:pPr>
              <w:rPr>
                <w:rFonts w:asciiTheme="minorHAnsi" w:eastAsia="Times New Roman" w:hAnsiTheme="minorHAnsi"/>
                <w:b/>
                <w:sz w:val="24"/>
                <w:szCs w:val="24"/>
                <w:lang w:eastAsia="it-IT"/>
              </w:rPr>
            </w:pPr>
          </w:p>
        </w:tc>
        <w:tc>
          <w:tcPr>
            <w:tcW w:w="960" w:type="dxa"/>
            <w:tcBorders>
              <w:top w:val="nil"/>
              <w:left w:val="nil"/>
              <w:bottom w:val="nil"/>
              <w:right w:val="nil"/>
            </w:tcBorders>
            <w:shd w:val="clear" w:color="auto" w:fill="auto"/>
            <w:noWrap/>
            <w:vAlign w:val="bottom"/>
            <w:hideMark/>
          </w:tcPr>
          <w:p w14:paraId="7CA1A0E3" w14:textId="77777777" w:rsidR="00782252" w:rsidRPr="00782252" w:rsidRDefault="00782252" w:rsidP="00782252">
            <w:pPr>
              <w:rPr>
                <w:rFonts w:asciiTheme="minorHAnsi" w:eastAsia="Times New Roman" w:hAnsiTheme="minorHAnsi"/>
                <w:b/>
                <w:sz w:val="24"/>
                <w:szCs w:val="24"/>
                <w:lang w:eastAsia="it-IT"/>
              </w:rPr>
            </w:pPr>
          </w:p>
        </w:tc>
        <w:tc>
          <w:tcPr>
            <w:tcW w:w="1600" w:type="dxa"/>
            <w:tcBorders>
              <w:top w:val="nil"/>
              <w:left w:val="nil"/>
              <w:bottom w:val="nil"/>
              <w:right w:val="nil"/>
            </w:tcBorders>
            <w:shd w:val="clear" w:color="auto" w:fill="auto"/>
            <w:noWrap/>
            <w:vAlign w:val="bottom"/>
            <w:hideMark/>
          </w:tcPr>
          <w:p w14:paraId="5FA6202B" w14:textId="57684A7A" w:rsidR="00782252" w:rsidRPr="00782252" w:rsidRDefault="00782252" w:rsidP="00782252">
            <w:pPr>
              <w:rPr>
                <w:rFonts w:asciiTheme="minorHAnsi" w:eastAsia="Times New Roman" w:hAnsiTheme="minorHAnsi"/>
                <w:b/>
                <w:sz w:val="24"/>
                <w:szCs w:val="24"/>
                <w:lang w:eastAsia="it-IT"/>
              </w:rPr>
            </w:pPr>
            <w:r w:rsidRPr="00C221ED">
              <w:rPr>
                <w:rFonts w:asciiTheme="minorHAnsi" w:eastAsia="Times New Roman" w:hAnsiTheme="minorHAnsi"/>
                <w:b/>
                <w:sz w:val="24"/>
                <w:szCs w:val="24"/>
                <w:lang w:eastAsia="it-IT"/>
              </w:rPr>
              <w:t>ANDATA</w:t>
            </w:r>
          </w:p>
        </w:tc>
        <w:tc>
          <w:tcPr>
            <w:tcW w:w="420" w:type="dxa"/>
            <w:tcBorders>
              <w:top w:val="nil"/>
              <w:left w:val="nil"/>
              <w:bottom w:val="nil"/>
              <w:right w:val="nil"/>
            </w:tcBorders>
          </w:tcPr>
          <w:p w14:paraId="3E99A0E0" w14:textId="77777777" w:rsidR="00782252" w:rsidRPr="00C221ED" w:rsidRDefault="00782252" w:rsidP="00782252">
            <w:pPr>
              <w:rPr>
                <w:rFonts w:asciiTheme="minorHAnsi" w:eastAsia="Times New Roman" w:hAnsiTheme="minorHAnsi"/>
                <w:b/>
                <w:sz w:val="24"/>
                <w:szCs w:val="24"/>
                <w:lang w:eastAsia="it-IT"/>
              </w:rPr>
            </w:pPr>
          </w:p>
        </w:tc>
        <w:tc>
          <w:tcPr>
            <w:tcW w:w="960" w:type="dxa"/>
            <w:tcBorders>
              <w:top w:val="nil"/>
              <w:left w:val="nil"/>
              <w:bottom w:val="nil"/>
              <w:right w:val="nil"/>
            </w:tcBorders>
            <w:shd w:val="clear" w:color="auto" w:fill="auto"/>
            <w:noWrap/>
            <w:vAlign w:val="bottom"/>
            <w:hideMark/>
          </w:tcPr>
          <w:p w14:paraId="032D0DA2" w14:textId="1B87AA36" w:rsidR="00782252" w:rsidRPr="00782252" w:rsidRDefault="00782252" w:rsidP="00782252">
            <w:pPr>
              <w:rPr>
                <w:rFonts w:asciiTheme="minorHAnsi" w:eastAsia="Times New Roman" w:hAnsiTheme="minorHAnsi"/>
                <w:b/>
                <w:sz w:val="24"/>
                <w:szCs w:val="24"/>
                <w:lang w:eastAsia="it-IT"/>
              </w:rPr>
            </w:pPr>
          </w:p>
        </w:tc>
        <w:tc>
          <w:tcPr>
            <w:tcW w:w="960" w:type="dxa"/>
            <w:tcBorders>
              <w:top w:val="nil"/>
              <w:left w:val="nil"/>
              <w:bottom w:val="nil"/>
              <w:right w:val="nil"/>
            </w:tcBorders>
            <w:shd w:val="clear" w:color="auto" w:fill="auto"/>
            <w:noWrap/>
            <w:vAlign w:val="bottom"/>
            <w:hideMark/>
          </w:tcPr>
          <w:p w14:paraId="7270A490" w14:textId="77777777" w:rsidR="00782252" w:rsidRPr="00782252" w:rsidRDefault="00782252" w:rsidP="00782252">
            <w:pPr>
              <w:rPr>
                <w:rFonts w:asciiTheme="minorHAnsi" w:eastAsia="Times New Roman" w:hAnsiTheme="minorHAnsi"/>
                <w:b/>
                <w:sz w:val="24"/>
                <w:szCs w:val="24"/>
                <w:lang w:eastAsia="it-IT"/>
              </w:rPr>
            </w:pPr>
          </w:p>
        </w:tc>
        <w:tc>
          <w:tcPr>
            <w:tcW w:w="1640" w:type="dxa"/>
            <w:tcBorders>
              <w:top w:val="nil"/>
              <w:left w:val="nil"/>
              <w:bottom w:val="nil"/>
              <w:right w:val="nil"/>
            </w:tcBorders>
            <w:shd w:val="clear" w:color="auto" w:fill="auto"/>
            <w:noWrap/>
            <w:vAlign w:val="bottom"/>
            <w:hideMark/>
          </w:tcPr>
          <w:p w14:paraId="666628AA" w14:textId="77777777" w:rsidR="00782252" w:rsidRPr="00782252" w:rsidRDefault="00782252" w:rsidP="00782252">
            <w:pPr>
              <w:rPr>
                <w:rFonts w:asciiTheme="minorHAnsi" w:eastAsia="Times New Roman" w:hAnsiTheme="minorHAnsi"/>
                <w:b/>
                <w:sz w:val="24"/>
                <w:szCs w:val="24"/>
                <w:lang w:eastAsia="it-IT"/>
              </w:rPr>
            </w:pPr>
          </w:p>
        </w:tc>
        <w:tc>
          <w:tcPr>
            <w:tcW w:w="659" w:type="dxa"/>
            <w:tcBorders>
              <w:top w:val="nil"/>
              <w:left w:val="nil"/>
              <w:bottom w:val="nil"/>
              <w:right w:val="nil"/>
            </w:tcBorders>
            <w:shd w:val="clear" w:color="auto" w:fill="auto"/>
            <w:noWrap/>
            <w:vAlign w:val="bottom"/>
            <w:hideMark/>
          </w:tcPr>
          <w:p w14:paraId="7832F85E" w14:textId="77777777" w:rsidR="00782252" w:rsidRPr="00782252" w:rsidRDefault="00782252" w:rsidP="00782252">
            <w:pPr>
              <w:rPr>
                <w:rFonts w:asciiTheme="minorHAnsi" w:eastAsia="Times New Roman" w:hAnsiTheme="minorHAnsi"/>
                <w:b/>
                <w:sz w:val="24"/>
                <w:szCs w:val="24"/>
                <w:lang w:eastAsia="it-IT"/>
              </w:rPr>
            </w:pPr>
          </w:p>
        </w:tc>
      </w:tr>
      <w:tr w:rsidR="00782252" w:rsidRPr="00782252" w14:paraId="25B265DB" w14:textId="77777777" w:rsidTr="00782252">
        <w:trPr>
          <w:trHeight w:val="300"/>
        </w:trPr>
        <w:tc>
          <w:tcPr>
            <w:tcW w:w="1780" w:type="dxa"/>
            <w:tcBorders>
              <w:top w:val="nil"/>
              <w:left w:val="nil"/>
              <w:bottom w:val="nil"/>
              <w:right w:val="nil"/>
            </w:tcBorders>
            <w:shd w:val="clear" w:color="auto" w:fill="auto"/>
            <w:noWrap/>
            <w:vAlign w:val="bottom"/>
            <w:hideMark/>
          </w:tcPr>
          <w:p w14:paraId="7FA8C32A" w14:textId="22A9008E" w:rsidR="00782252" w:rsidRPr="00782252" w:rsidRDefault="00782252" w:rsidP="00782252">
            <w:pPr>
              <w:jc w:val="right"/>
              <w:rPr>
                <w:rFonts w:eastAsia="Times New Roman"/>
                <w:b/>
                <w:color w:val="000000"/>
                <w:sz w:val="16"/>
                <w:szCs w:val="16"/>
                <w:lang w:eastAsia="it-IT"/>
              </w:rPr>
            </w:pPr>
            <w:r w:rsidRPr="00782252">
              <w:rPr>
                <w:rFonts w:eastAsia="Times New Roman"/>
                <w:b/>
                <w:color w:val="000000"/>
                <w:sz w:val="16"/>
                <w:szCs w:val="16"/>
                <w:lang w:eastAsia="it-IT"/>
              </w:rPr>
              <w:t>9 ottobre</w:t>
            </w:r>
          </w:p>
        </w:tc>
        <w:tc>
          <w:tcPr>
            <w:tcW w:w="659" w:type="dxa"/>
            <w:tcBorders>
              <w:top w:val="nil"/>
              <w:left w:val="nil"/>
              <w:bottom w:val="nil"/>
              <w:right w:val="nil"/>
            </w:tcBorders>
            <w:shd w:val="clear" w:color="auto" w:fill="auto"/>
            <w:noWrap/>
            <w:vAlign w:val="bottom"/>
            <w:hideMark/>
          </w:tcPr>
          <w:p w14:paraId="08541B32" w14:textId="77777777" w:rsidR="00782252" w:rsidRPr="00782252" w:rsidRDefault="00782252" w:rsidP="00782252">
            <w:pPr>
              <w:jc w:val="right"/>
              <w:rPr>
                <w:rFonts w:eastAsia="Times New Roman"/>
                <w:b/>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1DA4073C" w14:textId="77777777" w:rsidR="00782252" w:rsidRPr="00782252" w:rsidRDefault="00782252" w:rsidP="00782252">
            <w:pPr>
              <w:rPr>
                <w:rFonts w:ascii="Times New Roman" w:eastAsia="Times New Roman" w:hAnsi="Times New Roman"/>
                <w:b/>
                <w:sz w:val="20"/>
                <w:szCs w:val="20"/>
                <w:lang w:eastAsia="it-IT"/>
              </w:rPr>
            </w:pPr>
          </w:p>
        </w:tc>
        <w:tc>
          <w:tcPr>
            <w:tcW w:w="1600" w:type="dxa"/>
            <w:tcBorders>
              <w:top w:val="nil"/>
              <w:left w:val="nil"/>
              <w:bottom w:val="nil"/>
              <w:right w:val="nil"/>
            </w:tcBorders>
            <w:shd w:val="clear" w:color="auto" w:fill="auto"/>
            <w:noWrap/>
            <w:vAlign w:val="bottom"/>
            <w:hideMark/>
          </w:tcPr>
          <w:p w14:paraId="38B659DF" w14:textId="7D5A667B" w:rsidR="00782252" w:rsidRPr="00782252" w:rsidRDefault="00782252" w:rsidP="00782252">
            <w:pPr>
              <w:jc w:val="right"/>
              <w:rPr>
                <w:rFonts w:eastAsia="Times New Roman"/>
                <w:b/>
                <w:color w:val="000000"/>
                <w:sz w:val="16"/>
                <w:szCs w:val="16"/>
                <w:lang w:eastAsia="it-IT"/>
              </w:rPr>
            </w:pPr>
            <w:r w:rsidRPr="00782252">
              <w:rPr>
                <w:rFonts w:eastAsia="Times New Roman"/>
                <w:b/>
                <w:color w:val="000000"/>
                <w:sz w:val="16"/>
                <w:szCs w:val="16"/>
                <w:lang w:eastAsia="it-IT"/>
              </w:rPr>
              <w:t>10 ottobre</w:t>
            </w:r>
          </w:p>
        </w:tc>
        <w:tc>
          <w:tcPr>
            <w:tcW w:w="420" w:type="dxa"/>
            <w:tcBorders>
              <w:top w:val="nil"/>
              <w:left w:val="nil"/>
              <w:bottom w:val="nil"/>
              <w:right w:val="nil"/>
            </w:tcBorders>
          </w:tcPr>
          <w:p w14:paraId="4F143FDA" w14:textId="77777777" w:rsidR="00782252" w:rsidRPr="00782252" w:rsidRDefault="00782252" w:rsidP="00782252">
            <w:pPr>
              <w:jc w:val="right"/>
              <w:rPr>
                <w:rFonts w:eastAsia="Times New Roman"/>
                <w:b/>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46A28805" w14:textId="26BD8140" w:rsidR="00782252" w:rsidRPr="00782252" w:rsidRDefault="00782252" w:rsidP="00782252">
            <w:pPr>
              <w:jc w:val="right"/>
              <w:rPr>
                <w:rFonts w:eastAsia="Times New Roman"/>
                <w:b/>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6448F0A5" w14:textId="77777777" w:rsidR="00782252" w:rsidRPr="00782252" w:rsidRDefault="00782252" w:rsidP="00782252">
            <w:pPr>
              <w:rPr>
                <w:rFonts w:ascii="Times New Roman" w:eastAsia="Times New Roman" w:hAnsi="Times New Roman"/>
                <w:b/>
                <w:sz w:val="20"/>
                <w:szCs w:val="20"/>
                <w:lang w:eastAsia="it-IT"/>
              </w:rPr>
            </w:pPr>
          </w:p>
        </w:tc>
        <w:tc>
          <w:tcPr>
            <w:tcW w:w="1640" w:type="dxa"/>
            <w:tcBorders>
              <w:top w:val="nil"/>
              <w:left w:val="nil"/>
              <w:bottom w:val="nil"/>
              <w:right w:val="nil"/>
            </w:tcBorders>
            <w:shd w:val="clear" w:color="auto" w:fill="auto"/>
            <w:noWrap/>
            <w:vAlign w:val="bottom"/>
            <w:hideMark/>
          </w:tcPr>
          <w:p w14:paraId="5D44D90F" w14:textId="6324A2FC" w:rsidR="00782252" w:rsidRPr="00782252" w:rsidRDefault="00782252" w:rsidP="00782252">
            <w:pPr>
              <w:jc w:val="right"/>
              <w:rPr>
                <w:rFonts w:eastAsia="Times New Roman"/>
                <w:b/>
                <w:color w:val="000000"/>
                <w:sz w:val="16"/>
                <w:szCs w:val="16"/>
                <w:lang w:eastAsia="it-IT"/>
              </w:rPr>
            </w:pPr>
            <w:r w:rsidRPr="00782252">
              <w:rPr>
                <w:rFonts w:eastAsia="Times New Roman"/>
                <w:b/>
                <w:color w:val="000000"/>
                <w:sz w:val="16"/>
                <w:szCs w:val="16"/>
                <w:lang w:eastAsia="it-IT"/>
              </w:rPr>
              <w:t>11 ottobre</w:t>
            </w:r>
          </w:p>
        </w:tc>
        <w:tc>
          <w:tcPr>
            <w:tcW w:w="659" w:type="dxa"/>
            <w:tcBorders>
              <w:top w:val="nil"/>
              <w:left w:val="nil"/>
              <w:bottom w:val="nil"/>
              <w:right w:val="nil"/>
            </w:tcBorders>
            <w:shd w:val="clear" w:color="auto" w:fill="auto"/>
            <w:noWrap/>
            <w:vAlign w:val="bottom"/>
            <w:hideMark/>
          </w:tcPr>
          <w:p w14:paraId="3547FC9A" w14:textId="77777777" w:rsidR="00782252" w:rsidRPr="00782252" w:rsidRDefault="00782252" w:rsidP="00782252">
            <w:pPr>
              <w:jc w:val="right"/>
              <w:rPr>
                <w:rFonts w:eastAsia="Times New Roman"/>
                <w:b/>
                <w:color w:val="000000"/>
                <w:sz w:val="16"/>
                <w:szCs w:val="16"/>
                <w:lang w:eastAsia="it-IT"/>
              </w:rPr>
            </w:pPr>
          </w:p>
        </w:tc>
      </w:tr>
      <w:tr w:rsidR="00782252" w:rsidRPr="00782252" w14:paraId="1F996D1B" w14:textId="77777777" w:rsidTr="00782252">
        <w:trPr>
          <w:trHeight w:val="300"/>
        </w:trPr>
        <w:tc>
          <w:tcPr>
            <w:tcW w:w="1780" w:type="dxa"/>
            <w:tcBorders>
              <w:top w:val="nil"/>
              <w:left w:val="nil"/>
              <w:bottom w:val="nil"/>
              <w:right w:val="nil"/>
            </w:tcBorders>
            <w:shd w:val="clear" w:color="auto" w:fill="auto"/>
            <w:noWrap/>
            <w:vAlign w:val="bottom"/>
            <w:hideMark/>
          </w:tcPr>
          <w:p w14:paraId="47FA4818"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LINEA</w:t>
            </w:r>
          </w:p>
        </w:tc>
        <w:tc>
          <w:tcPr>
            <w:tcW w:w="659" w:type="dxa"/>
            <w:tcBorders>
              <w:top w:val="nil"/>
              <w:left w:val="nil"/>
              <w:bottom w:val="nil"/>
              <w:right w:val="nil"/>
            </w:tcBorders>
            <w:shd w:val="clear" w:color="auto" w:fill="auto"/>
            <w:noWrap/>
            <w:vAlign w:val="bottom"/>
            <w:hideMark/>
          </w:tcPr>
          <w:p w14:paraId="67AC89C6"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ORARIO</w:t>
            </w:r>
          </w:p>
        </w:tc>
        <w:tc>
          <w:tcPr>
            <w:tcW w:w="960" w:type="dxa"/>
            <w:tcBorders>
              <w:top w:val="nil"/>
              <w:left w:val="nil"/>
              <w:bottom w:val="nil"/>
              <w:right w:val="nil"/>
            </w:tcBorders>
            <w:shd w:val="clear" w:color="auto" w:fill="auto"/>
            <w:noWrap/>
            <w:vAlign w:val="bottom"/>
            <w:hideMark/>
          </w:tcPr>
          <w:p w14:paraId="612E4E97" w14:textId="77777777" w:rsidR="00782252" w:rsidRPr="00782252" w:rsidRDefault="00782252"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4889D2A4"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LINEA</w:t>
            </w:r>
          </w:p>
        </w:tc>
        <w:tc>
          <w:tcPr>
            <w:tcW w:w="420" w:type="dxa"/>
            <w:tcBorders>
              <w:top w:val="nil"/>
              <w:left w:val="nil"/>
              <w:bottom w:val="nil"/>
              <w:right w:val="nil"/>
            </w:tcBorders>
          </w:tcPr>
          <w:p w14:paraId="485340B5" w14:textId="77777777" w:rsidR="00782252" w:rsidRPr="00782252" w:rsidRDefault="00782252" w:rsidP="00782252">
            <w:pPr>
              <w:jc w:val="right"/>
              <w:rPr>
                <w:rFonts w:eastAsia="Times New Roman"/>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6A62CAF9" w14:textId="56E27299"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ORARIO</w:t>
            </w:r>
          </w:p>
        </w:tc>
        <w:tc>
          <w:tcPr>
            <w:tcW w:w="960" w:type="dxa"/>
            <w:tcBorders>
              <w:top w:val="nil"/>
              <w:left w:val="nil"/>
              <w:bottom w:val="nil"/>
              <w:right w:val="nil"/>
            </w:tcBorders>
            <w:shd w:val="clear" w:color="auto" w:fill="auto"/>
            <w:noWrap/>
            <w:vAlign w:val="bottom"/>
            <w:hideMark/>
          </w:tcPr>
          <w:p w14:paraId="6B1193C9" w14:textId="77777777" w:rsidR="00782252" w:rsidRPr="00782252" w:rsidRDefault="00782252" w:rsidP="00782252">
            <w:pPr>
              <w:jc w:val="right"/>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1C5F845A"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LINEA</w:t>
            </w:r>
          </w:p>
        </w:tc>
        <w:tc>
          <w:tcPr>
            <w:tcW w:w="659" w:type="dxa"/>
            <w:tcBorders>
              <w:top w:val="nil"/>
              <w:left w:val="nil"/>
              <w:bottom w:val="nil"/>
              <w:right w:val="nil"/>
            </w:tcBorders>
            <w:shd w:val="clear" w:color="auto" w:fill="auto"/>
            <w:noWrap/>
            <w:vAlign w:val="bottom"/>
            <w:hideMark/>
          </w:tcPr>
          <w:p w14:paraId="17652DC4"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ORARIO</w:t>
            </w:r>
          </w:p>
        </w:tc>
      </w:tr>
      <w:tr w:rsidR="00782252" w:rsidRPr="00782252" w14:paraId="0B831469" w14:textId="77777777" w:rsidTr="00782252">
        <w:trPr>
          <w:trHeight w:val="300"/>
        </w:trPr>
        <w:tc>
          <w:tcPr>
            <w:tcW w:w="1780" w:type="dxa"/>
            <w:tcBorders>
              <w:top w:val="nil"/>
              <w:left w:val="nil"/>
              <w:bottom w:val="nil"/>
              <w:right w:val="nil"/>
            </w:tcBorders>
            <w:shd w:val="clear" w:color="auto" w:fill="auto"/>
            <w:noWrap/>
            <w:vAlign w:val="bottom"/>
            <w:hideMark/>
          </w:tcPr>
          <w:p w14:paraId="5BFB616D"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Olbia-Livorno</w:t>
            </w:r>
          </w:p>
        </w:tc>
        <w:tc>
          <w:tcPr>
            <w:tcW w:w="659" w:type="dxa"/>
            <w:tcBorders>
              <w:top w:val="nil"/>
              <w:left w:val="nil"/>
              <w:bottom w:val="nil"/>
              <w:right w:val="nil"/>
            </w:tcBorders>
            <w:shd w:val="clear" w:color="auto" w:fill="auto"/>
            <w:noWrap/>
            <w:vAlign w:val="bottom"/>
            <w:hideMark/>
          </w:tcPr>
          <w:p w14:paraId="55D56A6A"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10:00</w:t>
            </w:r>
          </w:p>
        </w:tc>
        <w:tc>
          <w:tcPr>
            <w:tcW w:w="960" w:type="dxa"/>
            <w:tcBorders>
              <w:top w:val="nil"/>
              <w:left w:val="nil"/>
              <w:bottom w:val="nil"/>
              <w:right w:val="nil"/>
            </w:tcBorders>
            <w:shd w:val="clear" w:color="auto" w:fill="auto"/>
            <w:noWrap/>
            <w:vAlign w:val="bottom"/>
            <w:hideMark/>
          </w:tcPr>
          <w:p w14:paraId="776039D9" w14:textId="77777777" w:rsidR="00782252" w:rsidRPr="00782252" w:rsidRDefault="00782252"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419835C3"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Olbia-Livorno</w:t>
            </w:r>
          </w:p>
        </w:tc>
        <w:tc>
          <w:tcPr>
            <w:tcW w:w="420" w:type="dxa"/>
            <w:tcBorders>
              <w:top w:val="nil"/>
              <w:left w:val="nil"/>
              <w:bottom w:val="nil"/>
              <w:right w:val="nil"/>
            </w:tcBorders>
          </w:tcPr>
          <w:p w14:paraId="6653785D" w14:textId="77777777" w:rsidR="00782252" w:rsidRPr="00782252" w:rsidRDefault="00782252" w:rsidP="00782252">
            <w:pPr>
              <w:jc w:val="right"/>
              <w:rPr>
                <w:rFonts w:eastAsia="Times New Roman"/>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07536477" w14:textId="3CE63386"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10:00</w:t>
            </w:r>
          </w:p>
        </w:tc>
        <w:tc>
          <w:tcPr>
            <w:tcW w:w="960" w:type="dxa"/>
            <w:tcBorders>
              <w:top w:val="nil"/>
              <w:left w:val="nil"/>
              <w:bottom w:val="nil"/>
              <w:right w:val="nil"/>
            </w:tcBorders>
            <w:shd w:val="clear" w:color="auto" w:fill="auto"/>
            <w:noWrap/>
            <w:vAlign w:val="bottom"/>
            <w:hideMark/>
          </w:tcPr>
          <w:p w14:paraId="2541EEEA" w14:textId="77777777" w:rsidR="00782252" w:rsidRPr="00782252" w:rsidRDefault="00782252" w:rsidP="00782252">
            <w:pPr>
              <w:jc w:val="right"/>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6D775DFF"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Olbia-Livorno</w:t>
            </w:r>
          </w:p>
        </w:tc>
        <w:tc>
          <w:tcPr>
            <w:tcW w:w="659" w:type="dxa"/>
            <w:tcBorders>
              <w:top w:val="nil"/>
              <w:left w:val="nil"/>
              <w:bottom w:val="nil"/>
              <w:right w:val="nil"/>
            </w:tcBorders>
            <w:shd w:val="clear" w:color="auto" w:fill="auto"/>
            <w:noWrap/>
            <w:vAlign w:val="bottom"/>
            <w:hideMark/>
          </w:tcPr>
          <w:p w14:paraId="175DFB6C"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10:00</w:t>
            </w:r>
          </w:p>
        </w:tc>
      </w:tr>
      <w:tr w:rsidR="00782252" w:rsidRPr="00782252" w14:paraId="3BDCCBA9" w14:textId="77777777" w:rsidTr="00782252">
        <w:trPr>
          <w:trHeight w:val="300"/>
        </w:trPr>
        <w:tc>
          <w:tcPr>
            <w:tcW w:w="1780" w:type="dxa"/>
            <w:tcBorders>
              <w:top w:val="nil"/>
              <w:left w:val="nil"/>
              <w:bottom w:val="nil"/>
              <w:right w:val="nil"/>
            </w:tcBorders>
            <w:shd w:val="clear" w:color="auto" w:fill="auto"/>
            <w:noWrap/>
            <w:vAlign w:val="bottom"/>
            <w:hideMark/>
          </w:tcPr>
          <w:p w14:paraId="3EB2C022"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Olbia-Livorno</w:t>
            </w:r>
          </w:p>
        </w:tc>
        <w:tc>
          <w:tcPr>
            <w:tcW w:w="659" w:type="dxa"/>
            <w:tcBorders>
              <w:top w:val="nil"/>
              <w:left w:val="nil"/>
              <w:bottom w:val="nil"/>
              <w:right w:val="nil"/>
            </w:tcBorders>
            <w:shd w:val="clear" w:color="auto" w:fill="auto"/>
            <w:noWrap/>
            <w:vAlign w:val="bottom"/>
            <w:hideMark/>
          </w:tcPr>
          <w:p w14:paraId="6A81B6D5"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22:00</w:t>
            </w:r>
          </w:p>
        </w:tc>
        <w:tc>
          <w:tcPr>
            <w:tcW w:w="960" w:type="dxa"/>
            <w:tcBorders>
              <w:top w:val="nil"/>
              <w:left w:val="nil"/>
              <w:bottom w:val="nil"/>
              <w:right w:val="nil"/>
            </w:tcBorders>
            <w:shd w:val="clear" w:color="auto" w:fill="auto"/>
            <w:noWrap/>
            <w:vAlign w:val="bottom"/>
            <w:hideMark/>
          </w:tcPr>
          <w:p w14:paraId="0D500B75" w14:textId="77777777" w:rsidR="00782252" w:rsidRPr="00782252" w:rsidRDefault="00782252"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52D44791"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Olbia-Livorno</w:t>
            </w:r>
          </w:p>
        </w:tc>
        <w:tc>
          <w:tcPr>
            <w:tcW w:w="420" w:type="dxa"/>
            <w:tcBorders>
              <w:top w:val="nil"/>
              <w:left w:val="nil"/>
              <w:bottom w:val="nil"/>
              <w:right w:val="nil"/>
            </w:tcBorders>
          </w:tcPr>
          <w:p w14:paraId="70CDBB24" w14:textId="77777777" w:rsidR="00782252" w:rsidRPr="00782252" w:rsidRDefault="00782252" w:rsidP="00782252">
            <w:pPr>
              <w:jc w:val="right"/>
              <w:rPr>
                <w:rFonts w:eastAsia="Times New Roman"/>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34CA6B21" w14:textId="2B3D7C13"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22:00</w:t>
            </w:r>
          </w:p>
        </w:tc>
        <w:tc>
          <w:tcPr>
            <w:tcW w:w="960" w:type="dxa"/>
            <w:tcBorders>
              <w:top w:val="nil"/>
              <w:left w:val="nil"/>
              <w:bottom w:val="nil"/>
              <w:right w:val="nil"/>
            </w:tcBorders>
            <w:shd w:val="clear" w:color="auto" w:fill="auto"/>
            <w:noWrap/>
            <w:vAlign w:val="bottom"/>
            <w:hideMark/>
          </w:tcPr>
          <w:p w14:paraId="547CA894" w14:textId="77777777" w:rsidR="00782252" w:rsidRPr="00782252" w:rsidRDefault="00782252" w:rsidP="00782252">
            <w:pPr>
              <w:jc w:val="right"/>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4D5C1C91"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Olbia-Piombino</w:t>
            </w:r>
          </w:p>
        </w:tc>
        <w:tc>
          <w:tcPr>
            <w:tcW w:w="659" w:type="dxa"/>
            <w:tcBorders>
              <w:top w:val="nil"/>
              <w:left w:val="nil"/>
              <w:bottom w:val="nil"/>
              <w:right w:val="nil"/>
            </w:tcBorders>
            <w:shd w:val="clear" w:color="auto" w:fill="auto"/>
            <w:noWrap/>
            <w:vAlign w:val="bottom"/>
            <w:hideMark/>
          </w:tcPr>
          <w:p w14:paraId="61C0C89B"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10:00</w:t>
            </w:r>
          </w:p>
        </w:tc>
      </w:tr>
      <w:tr w:rsidR="00782252" w:rsidRPr="00782252" w14:paraId="094A7C09" w14:textId="77777777" w:rsidTr="00782252">
        <w:trPr>
          <w:trHeight w:val="300"/>
        </w:trPr>
        <w:tc>
          <w:tcPr>
            <w:tcW w:w="1780" w:type="dxa"/>
            <w:tcBorders>
              <w:top w:val="nil"/>
              <w:left w:val="nil"/>
              <w:bottom w:val="nil"/>
              <w:right w:val="nil"/>
            </w:tcBorders>
            <w:shd w:val="clear" w:color="auto" w:fill="auto"/>
            <w:noWrap/>
            <w:vAlign w:val="bottom"/>
            <w:hideMark/>
          </w:tcPr>
          <w:p w14:paraId="207DD4B5"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Olbia-Piombino</w:t>
            </w:r>
          </w:p>
        </w:tc>
        <w:tc>
          <w:tcPr>
            <w:tcW w:w="659" w:type="dxa"/>
            <w:tcBorders>
              <w:top w:val="nil"/>
              <w:left w:val="nil"/>
              <w:bottom w:val="nil"/>
              <w:right w:val="nil"/>
            </w:tcBorders>
            <w:shd w:val="clear" w:color="auto" w:fill="auto"/>
            <w:noWrap/>
            <w:vAlign w:val="bottom"/>
            <w:hideMark/>
          </w:tcPr>
          <w:p w14:paraId="1655F414"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21:00</w:t>
            </w:r>
          </w:p>
        </w:tc>
        <w:tc>
          <w:tcPr>
            <w:tcW w:w="960" w:type="dxa"/>
            <w:tcBorders>
              <w:top w:val="nil"/>
              <w:left w:val="nil"/>
              <w:bottom w:val="nil"/>
              <w:right w:val="nil"/>
            </w:tcBorders>
            <w:shd w:val="clear" w:color="auto" w:fill="auto"/>
            <w:noWrap/>
            <w:vAlign w:val="bottom"/>
            <w:hideMark/>
          </w:tcPr>
          <w:p w14:paraId="7A817250" w14:textId="77777777" w:rsidR="00782252" w:rsidRPr="00782252" w:rsidRDefault="00782252"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530B591A"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Cagliari-Civitavecchia</w:t>
            </w:r>
          </w:p>
        </w:tc>
        <w:tc>
          <w:tcPr>
            <w:tcW w:w="420" w:type="dxa"/>
            <w:tcBorders>
              <w:top w:val="nil"/>
              <w:left w:val="nil"/>
              <w:bottom w:val="nil"/>
              <w:right w:val="nil"/>
            </w:tcBorders>
          </w:tcPr>
          <w:p w14:paraId="25BFBB74" w14:textId="77777777" w:rsidR="00782252" w:rsidRPr="00782252" w:rsidRDefault="00782252" w:rsidP="00782252">
            <w:pPr>
              <w:jc w:val="right"/>
              <w:rPr>
                <w:rFonts w:eastAsia="Times New Roman"/>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756625F7" w14:textId="1F9156E8"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19:00</w:t>
            </w:r>
          </w:p>
        </w:tc>
        <w:tc>
          <w:tcPr>
            <w:tcW w:w="960" w:type="dxa"/>
            <w:tcBorders>
              <w:top w:val="nil"/>
              <w:left w:val="nil"/>
              <w:bottom w:val="nil"/>
              <w:right w:val="nil"/>
            </w:tcBorders>
            <w:shd w:val="clear" w:color="auto" w:fill="auto"/>
            <w:noWrap/>
            <w:vAlign w:val="bottom"/>
            <w:hideMark/>
          </w:tcPr>
          <w:p w14:paraId="6ACB67AB" w14:textId="77777777" w:rsidR="00782252" w:rsidRPr="00782252" w:rsidRDefault="00782252" w:rsidP="00782252">
            <w:pPr>
              <w:jc w:val="right"/>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1854FD8A"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Olbia-Livorno</w:t>
            </w:r>
          </w:p>
        </w:tc>
        <w:tc>
          <w:tcPr>
            <w:tcW w:w="659" w:type="dxa"/>
            <w:tcBorders>
              <w:top w:val="nil"/>
              <w:left w:val="nil"/>
              <w:bottom w:val="nil"/>
              <w:right w:val="nil"/>
            </w:tcBorders>
            <w:shd w:val="clear" w:color="auto" w:fill="auto"/>
            <w:noWrap/>
            <w:vAlign w:val="bottom"/>
            <w:hideMark/>
          </w:tcPr>
          <w:p w14:paraId="0F8F58B3"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22:00</w:t>
            </w:r>
          </w:p>
        </w:tc>
      </w:tr>
      <w:tr w:rsidR="00782252" w:rsidRPr="00782252" w14:paraId="5FDCA62D" w14:textId="77777777" w:rsidTr="00782252">
        <w:trPr>
          <w:trHeight w:val="300"/>
        </w:trPr>
        <w:tc>
          <w:tcPr>
            <w:tcW w:w="1780" w:type="dxa"/>
            <w:tcBorders>
              <w:top w:val="nil"/>
              <w:left w:val="nil"/>
              <w:bottom w:val="nil"/>
              <w:right w:val="nil"/>
            </w:tcBorders>
            <w:shd w:val="clear" w:color="auto" w:fill="auto"/>
            <w:noWrap/>
            <w:vAlign w:val="bottom"/>
            <w:hideMark/>
          </w:tcPr>
          <w:p w14:paraId="098510CE"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Cagliari-Civitavecchia</w:t>
            </w:r>
          </w:p>
        </w:tc>
        <w:tc>
          <w:tcPr>
            <w:tcW w:w="659" w:type="dxa"/>
            <w:tcBorders>
              <w:top w:val="nil"/>
              <w:left w:val="nil"/>
              <w:bottom w:val="nil"/>
              <w:right w:val="nil"/>
            </w:tcBorders>
            <w:shd w:val="clear" w:color="auto" w:fill="auto"/>
            <w:noWrap/>
            <w:vAlign w:val="bottom"/>
            <w:hideMark/>
          </w:tcPr>
          <w:p w14:paraId="50E276C4"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20:00</w:t>
            </w:r>
          </w:p>
        </w:tc>
        <w:tc>
          <w:tcPr>
            <w:tcW w:w="960" w:type="dxa"/>
            <w:tcBorders>
              <w:top w:val="nil"/>
              <w:left w:val="nil"/>
              <w:bottom w:val="nil"/>
              <w:right w:val="nil"/>
            </w:tcBorders>
            <w:shd w:val="clear" w:color="auto" w:fill="auto"/>
            <w:noWrap/>
            <w:vAlign w:val="bottom"/>
            <w:hideMark/>
          </w:tcPr>
          <w:p w14:paraId="1AF3256E" w14:textId="77777777" w:rsidR="00782252" w:rsidRPr="00782252" w:rsidRDefault="00782252"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7CEFB9D5"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Olbia-Civitavecchia</w:t>
            </w:r>
          </w:p>
        </w:tc>
        <w:tc>
          <w:tcPr>
            <w:tcW w:w="420" w:type="dxa"/>
            <w:tcBorders>
              <w:top w:val="nil"/>
              <w:left w:val="nil"/>
              <w:bottom w:val="nil"/>
              <w:right w:val="nil"/>
            </w:tcBorders>
          </w:tcPr>
          <w:p w14:paraId="252FEBE3" w14:textId="77777777" w:rsidR="00782252" w:rsidRPr="00782252" w:rsidRDefault="00782252" w:rsidP="00782252">
            <w:pPr>
              <w:jc w:val="right"/>
              <w:rPr>
                <w:rFonts w:eastAsia="Times New Roman"/>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13B92E85" w14:textId="47871B52"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22:30</w:t>
            </w:r>
          </w:p>
        </w:tc>
        <w:tc>
          <w:tcPr>
            <w:tcW w:w="960" w:type="dxa"/>
            <w:tcBorders>
              <w:top w:val="nil"/>
              <w:left w:val="nil"/>
              <w:bottom w:val="nil"/>
              <w:right w:val="nil"/>
            </w:tcBorders>
            <w:shd w:val="clear" w:color="auto" w:fill="auto"/>
            <w:noWrap/>
            <w:vAlign w:val="bottom"/>
            <w:hideMark/>
          </w:tcPr>
          <w:p w14:paraId="423A6DD2" w14:textId="77777777" w:rsidR="00782252" w:rsidRPr="00782252" w:rsidRDefault="00782252" w:rsidP="00782252">
            <w:pPr>
              <w:jc w:val="right"/>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5693F265"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Olbia-Civitavecchia</w:t>
            </w:r>
          </w:p>
        </w:tc>
        <w:tc>
          <w:tcPr>
            <w:tcW w:w="659" w:type="dxa"/>
            <w:tcBorders>
              <w:top w:val="nil"/>
              <w:left w:val="nil"/>
              <w:bottom w:val="nil"/>
              <w:right w:val="nil"/>
            </w:tcBorders>
            <w:shd w:val="clear" w:color="auto" w:fill="auto"/>
            <w:noWrap/>
            <w:vAlign w:val="bottom"/>
            <w:hideMark/>
          </w:tcPr>
          <w:p w14:paraId="04C6F61F"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22:30</w:t>
            </w:r>
          </w:p>
        </w:tc>
      </w:tr>
      <w:tr w:rsidR="00782252" w:rsidRPr="00782252" w14:paraId="118341E6" w14:textId="77777777" w:rsidTr="00782252">
        <w:trPr>
          <w:trHeight w:val="300"/>
        </w:trPr>
        <w:tc>
          <w:tcPr>
            <w:tcW w:w="1780" w:type="dxa"/>
            <w:tcBorders>
              <w:top w:val="nil"/>
              <w:left w:val="nil"/>
              <w:bottom w:val="nil"/>
              <w:right w:val="nil"/>
            </w:tcBorders>
            <w:shd w:val="clear" w:color="auto" w:fill="auto"/>
            <w:noWrap/>
            <w:vAlign w:val="bottom"/>
            <w:hideMark/>
          </w:tcPr>
          <w:p w14:paraId="2EDFFEEA"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Olbia-Civitavecchia</w:t>
            </w:r>
          </w:p>
        </w:tc>
        <w:tc>
          <w:tcPr>
            <w:tcW w:w="659" w:type="dxa"/>
            <w:tcBorders>
              <w:top w:val="nil"/>
              <w:left w:val="nil"/>
              <w:bottom w:val="nil"/>
              <w:right w:val="nil"/>
            </w:tcBorders>
            <w:shd w:val="clear" w:color="auto" w:fill="auto"/>
            <w:noWrap/>
            <w:vAlign w:val="bottom"/>
            <w:hideMark/>
          </w:tcPr>
          <w:p w14:paraId="6243266E"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22:30</w:t>
            </w:r>
          </w:p>
        </w:tc>
        <w:tc>
          <w:tcPr>
            <w:tcW w:w="960" w:type="dxa"/>
            <w:tcBorders>
              <w:top w:val="nil"/>
              <w:left w:val="nil"/>
              <w:bottom w:val="nil"/>
              <w:right w:val="nil"/>
            </w:tcBorders>
            <w:shd w:val="clear" w:color="auto" w:fill="auto"/>
            <w:noWrap/>
            <w:vAlign w:val="bottom"/>
            <w:hideMark/>
          </w:tcPr>
          <w:p w14:paraId="4526387B" w14:textId="77777777" w:rsidR="00782252" w:rsidRPr="00782252" w:rsidRDefault="00782252"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66519D73" w14:textId="77777777" w:rsidR="00782252" w:rsidRPr="00782252" w:rsidRDefault="00782252" w:rsidP="00782252">
            <w:pPr>
              <w:rPr>
                <w:rFonts w:ascii="Times New Roman" w:eastAsia="Times New Roman" w:hAnsi="Times New Roman"/>
                <w:sz w:val="20"/>
                <w:szCs w:val="20"/>
                <w:lang w:eastAsia="it-IT"/>
              </w:rPr>
            </w:pPr>
          </w:p>
        </w:tc>
        <w:tc>
          <w:tcPr>
            <w:tcW w:w="420" w:type="dxa"/>
            <w:tcBorders>
              <w:top w:val="nil"/>
              <w:left w:val="nil"/>
              <w:bottom w:val="nil"/>
              <w:right w:val="nil"/>
            </w:tcBorders>
          </w:tcPr>
          <w:p w14:paraId="54F8B020" w14:textId="77777777" w:rsidR="00782252" w:rsidRPr="00782252" w:rsidRDefault="00782252" w:rsidP="00782252">
            <w:pPr>
              <w:rPr>
                <w:rFonts w:ascii="Times New Roman" w:eastAsia="Times New Roman" w:hAnsi="Times New Roman"/>
                <w:sz w:val="20"/>
                <w:szCs w:val="20"/>
                <w:lang w:eastAsia="it-IT"/>
              </w:rPr>
            </w:pPr>
          </w:p>
        </w:tc>
        <w:tc>
          <w:tcPr>
            <w:tcW w:w="960" w:type="dxa"/>
            <w:tcBorders>
              <w:top w:val="nil"/>
              <w:left w:val="nil"/>
              <w:bottom w:val="nil"/>
              <w:right w:val="nil"/>
            </w:tcBorders>
            <w:shd w:val="clear" w:color="auto" w:fill="auto"/>
            <w:noWrap/>
            <w:vAlign w:val="bottom"/>
            <w:hideMark/>
          </w:tcPr>
          <w:p w14:paraId="64122BA7" w14:textId="3A7927CD" w:rsidR="00782252" w:rsidRPr="00782252" w:rsidRDefault="00782252" w:rsidP="00782252">
            <w:pPr>
              <w:rPr>
                <w:rFonts w:ascii="Times New Roman" w:eastAsia="Times New Roman" w:hAnsi="Times New Roman"/>
                <w:sz w:val="20"/>
                <w:szCs w:val="20"/>
                <w:lang w:eastAsia="it-IT"/>
              </w:rPr>
            </w:pPr>
          </w:p>
        </w:tc>
        <w:tc>
          <w:tcPr>
            <w:tcW w:w="960" w:type="dxa"/>
            <w:tcBorders>
              <w:top w:val="nil"/>
              <w:left w:val="nil"/>
              <w:bottom w:val="nil"/>
              <w:right w:val="nil"/>
            </w:tcBorders>
            <w:shd w:val="clear" w:color="auto" w:fill="auto"/>
            <w:noWrap/>
            <w:vAlign w:val="bottom"/>
            <w:hideMark/>
          </w:tcPr>
          <w:p w14:paraId="28218E92" w14:textId="77777777" w:rsidR="00782252" w:rsidRPr="00782252" w:rsidRDefault="00782252" w:rsidP="00782252">
            <w:pPr>
              <w:rPr>
                <w:rFonts w:ascii="Times New Roman" w:eastAsia="Times New Roman" w:hAnsi="Times New Roman"/>
                <w:sz w:val="20"/>
                <w:szCs w:val="20"/>
                <w:lang w:eastAsia="it-IT"/>
              </w:rPr>
            </w:pPr>
          </w:p>
        </w:tc>
        <w:tc>
          <w:tcPr>
            <w:tcW w:w="1640" w:type="dxa"/>
            <w:tcBorders>
              <w:top w:val="nil"/>
              <w:left w:val="nil"/>
              <w:bottom w:val="nil"/>
              <w:right w:val="nil"/>
            </w:tcBorders>
            <w:shd w:val="clear" w:color="auto" w:fill="auto"/>
            <w:noWrap/>
            <w:vAlign w:val="bottom"/>
            <w:hideMark/>
          </w:tcPr>
          <w:p w14:paraId="2A6735E8" w14:textId="77777777" w:rsidR="00782252" w:rsidRPr="00782252" w:rsidRDefault="00782252" w:rsidP="00782252">
            <w:pPr>
              <w:rPr>
                <w:rFonts w:eastAsia="Times New Roman"/>
                <w:color w:val="000000"/>
                <w:sz w:val="16"/>
                <w:szCs w:val="16"/>
                <w:lang w:eastAsia="it-IT"/>
              </w:rPr>
            </w:pPr>
            <w:r w:rsidRPr="00782252">
              <w:rPr>
                <w:rFonts w:eastAsia="Times New Roman"/>
                <w:color w:val="000000"/>
                <w:sz w:val="16"/>
                <w:szCs w:val="16"/>
                <w:lang w:eastAsia="it-IT"/>
              </w:rPr>
              <w:t>Cagliari-Civitavecchia</w:t>
            </w:r>
          </w:p>
        </w:tc>
        <w:tc>
          <w:tcPr>
            <w:tcW w:w="659" w:type="dxa"/>
            <w:tcBorders>
              <w:top w:val="nil"/>
              <w:left w:val="nil"/>
              <w:bottom w:val="nil"/>
              <w:right w:val="nil"/>
            </w:tcBorders>
            <w:shd w:val="clear" w:color="auto" w:fill="auto"/>
            <w:noWrap/>
            <w:vAlign w:val="bottom"/>
            <w:hideMark/>
          </w:tcPr>
          <w:p w14:paraId="548BC7F7" w14:textId="77777777" w:rsidR="00782252" w:rsidRPr="00782252" w:rsidRDefault="00782252" w:rsidP="00782252">
            <w:pPr>
              <w:jc w:val="right"/>
              <w:rPr>
                <w:rFonts w:eastAsia="Times New Roman"/>
                <w:color w:val="000000"/>
                <w:sz w:val="16"/>
                <w:szCs w:val="16"/>
                <w:lang w:eastAsia="it-IT"/>
              </w:rPr>
            </w:pPr>
            <w:r w:rsidRPr="00782252">
              <w:rPr>
                <w:rFonts w:eastAsia="Times New Roman"/>
                <w:color w:val="000000"/>
                <w:sz w:val="16"/>
                <w:szCs w:val="16"/>
                <w:lang w:eastAsia="it-IT"/>
              </w:rPr>
              <w:t>20:00</w:t>
            </w:r>
          </w:p>
        </w:tc>
      </w:tr>
    </w:tbl>
    <w:p w14:paraId="70F080DC" w14:textId="04A5EA12" w:rsidR="00782252" w:rsidRPr="00C221ED" w:rsidRDefault="001B7F36" w:rsidP="001B7F36">
      <w:pPr>
        <w:pStyle w:val="Default"/>
        <w:ind w:left="709" w:right="707"/>
        <w:jc w:val="both"/>
        <w:rPr>
          <w:rFonts w:asciiTheme="minorHAnsi" w:eastAsia="Calibri" w:hAnsiTheme="minorHAnsi" w:cs="Calibri"/>
        </w:rPr>
      </w:pPr>
      <w:r w:rsidRPr="00C221ED">
        <w:rPr>
          <w:rFonts w:ascii="Helvetica" w:hAnsi="Helvetica"/>
          <w:shd w:val="clear" w:color="auto" w:fill="FFFFFF"/>
        </w:rPr>
        <w:t> </w:t>
      </w:r>
      <w:r w:rsidR="00782252" w:rsidRPr="00C221ED">
        <w:rPr>
          <w:rFonts w:ascii="Helvetica" w:hAnsi="Helvetica"/>
          <w:shd w:val="clear" w:color="auto" w:fill="FFFFFF"/>
        </w:rPr>
        <w:t xml:space="preserve">                                    </w:t>
      </w:r>
      <w:r w:rsidR="00C221ED">
        <w:rPr>
          <w:rFonts w:ascii="Helvetica" w:hAnsi="Helvetica"/>
          <w:shd w:val="clear" w:color="auto" w:fill="FFFFFF"/>
        </w:rPr>
        <w:t xml:space="preserve">   </w:t>
      </w:r>
      <w:r w:rsidR="00782252" w:rsidRPr="00C221ED">
        <w:rPr>
          <w:rFonts w:ascii="Helvetica" w:hAnsi="Helvetica"/>
          <w:shd w:val="clear" w:color="auto" w:fill="FFFFFF"/>
        </w:rPr>
        <w:t xml:space="preserve"> </w:t>
      </w:r>
      <w:r w:rsidR="00782252" w:rsidRPr="00C221ED">
        <w:rPr>
          <w:rFonts w:asciiTheme="minorHAnsi" w:hAnsiTheme="minorHAnsi"/>
          <w:b/>
        </w:rPr>
        <w:t>RITORNO</w:t>
      </w:r>
    </w:p>
    <w:tbl>
      <w:tblPr>
        <w:tblW w:w="9638" w:type="dxa"/>
        <w:tblCellMar>
          <w:left w:w="70" w:type="dxa"/>
          <w:right w:w="70" w:type="dxa"/>
        </w:tblCellMar>
        <w:tblLook w:val="04A0" w:firstRow="1" w:lastRow="0" w:firstColumn="1" w:lastColumn="0" w:noHBand="0" w:noVBand="1"/>
      </w:tblPr>
      <w:tblGrid>
        <w:gridCol w:w="1780"/>
        <w:gridCol w:w="659"/>
        <w:gridCol w:w="960"/>
        <w:gridCol w:w="1600"/>
        <w:gridCol w:w="960"/>
        <w:gridCol w:w="960"/>
        <w:gridCol w:w="420"/>
        <w:gridCol w:w="1640"/>
        <w:gridCol w:w="659"/>
      </w:tblGrid>
      <w:tr w:rsidR="00824069" w:rsidRPr="00824069" w14:paraId="29246073" w14:textId="77777777" w:rsidTr="00824069">
        <w:trPr>
          <w:trHeight w:val="300"/>
        </w:trPr>
        <w:tc>
          <w:tcPr>
            <w:tcW w:w="1780" w:type="dxa"/>
            <w:tcBorders>
              <w:top w:val="nil"/>
              <w:left w:val="nil"/>
              <w:bottom w:val="nil"/>
              <w:right w:val="nil"/>
            </w:tcBorders>
            <w:shd w:val="clear" w:color="auto" w:fill="auto"/>
            <w:noWrap/>
            <w:vAlign w:val="bottom"/>
            <w:hideMark/>
          </w:tcPr>
          <w:p w14:paraId="558C76ED" w14:textId="41083B1D" w:rsidR="00824069" w:rsidRPr="00782252" w:rsidRDefault="00824069" w:rsidP="00782252">
            <w:pPr>
              <w:jc w:val="right"/>
              <w:rPr>
                <w:rFonts w:eastAsia="Times New Roman"/>
                <w:b/>
                <w:color w:val="000000"/>
                <w:sz w:val="16"/>
                <w:szCs w:val="16"/>
                <w:lang w:eastAsia="it-IT"/>
              </w:rPr>
            </w:pPr>
            <w:r w:rsidRPr="00824069">
              <w:rPr>
                <w:rFonts w:eastAsia="Times New Roman"/>
                <w:b/>
                <w:color w:val="000000"/>
                <w:sz w:val="16"/>
                <w:szCs w:val="16"/>
                <w:lang w:eastAsia="it-IT"/>
              </w:rPr>
              <w:t>10 ottobre</w:t>
            </w:r>
          </w:p>
        </w:tc>
        <w:tc>
          <w:tcPr>
            <w:tcW w:w="659" w:type="dxa"/>
            <w:tcBorders>
              <w:top w:val="nil"/>
              <w:left w:val="nil"/>
              <w:bottom w:val="nil"/>
              <w:right w:val="nil"/>
            </w:tcBorders>
            <w:shd w:val="clear" w:color="auto" w:fill="auto"/>
            <w:noWrap/>
            <w:vAlign w:val="bottom"/>
            <w:hideMark/>
          </w:tcPr>
          <w:p w14:paraId="08BB3772" w14:textId="77777777" w:rsidR="00824069" w:rsidRPr="00782252" w:rsidRDefault="00824069" w:rsidP="00782252">
            <w:pPr>
              <w:jc w:val="right"/>
              <w:rPr>
                <w:rFonts w:eastAsia="Times New Roman"/>
                <w:b/>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114ABF9F" w14:textId="77777777" w:rsidR="00824069" w:rsidRPr="00782252" w:rsidRDefault="00824069" w:rsidP="00782252">
            <w:pPr>
              <w:rPr>
                <w:rFonts w:ascii="Times New Roman" w:eastAsia="Times New Roman" w:hAnsi="Times New Roman"/>
                <w:b/>
                <w:sz w:val="20"/>
                <w:szCs w:val="20"/>
                <w:lang w:eastAsia="it-IT"/>
              </w:rPr>
            </w:pPr>
          </w:p>
        </w:tc>
        <w:tc>
          <w:tcPr>
            <w:tcW w:w="1600" w:type="dxa"/>
            <w:tcBorders>
              <w:top w:val="nil"/>
              <w:left w:val="nil"/>
              <w:bottom w:val="nil"/>
              <w:right w:val="nil"/>
            </w:tcBorders>
            <w:shd w:val="clear" w:color="auto" w:fill="auto"/>
            <w:noWrap/>
            <w:vAlign w:val="bottom"/>
            <w:hideMark/>
          </w:tcPr>
          <w:p w14:paraId="7BA5FADE" w14:textId="2669CA70" w:rsidR="00824069" w:rsidRPr="00782252" w:rsidRDefault="00824069" w:rsidP="00782252">
            <w:pPr>
              <w:jc w:val="right"/>
              <w:rPr>
                <w:rFonts w:eastAsia="Times New Roman"/>
                <w:b/>
                <w:color w:val="000000"/>
                <w:sz w:val="16"/>
                <w:szCs w:val="16"/>
                <w:lang w:eastAsia="it-IT"/>
              </w:rPr>
            </w:pPr>
            <w:r w:rsidRPr="00824069">
              <w:rPr>
                <w:rFonts w:eastAsia="Times New Roman"/>
                <w:b/>
                <w:color w:val="000000"/>
                <w:sz w:val="16"/>
                <w:szCs w:val="16"/>
                <w:lang w:eastAsia="it-IT"/>
              </w:rPr>
              <w:t>11 ottobre</w:t>
            </w:r>
          </w:p>
        </w:tc>
        <w:tc>
          <w:tcPr>
            <w:tcW w:w="960" w:type="dxa"/>
            <w:tcBorders>
              <w:top w:val="nil"/>
              <w:left w:val="nil"/>
              <w:bottom w:val="nil"/>
              <w:right w:val="nil"/>
            </w:tcBorders>
            <w:shd w:val="clear" w:color="auto" w:fill="auto"/>
            <w:noWrap/>
            <w:vAlign w:val="bottom"/>
            <w:hideMark/>
          </w:tcPr>
          <w:p w14:paraId="29961B20" w14:textId="77777777" w:rsidR="00824069" w:rsidRPr="00782252" w:rsidRDefault="00824069" w:rsidP="00782252">
            <w:pPr>
              <w:jc w:val="right"/>
              <w:rPr>
                <w:rFonts w:eastAsia="Times New Roman"/>
                <w:b/>
                <w:color w:val="000000"/>
                <w:sz w:val="16"/>
                <w:szCs w:val="16"/>
                <w:lang w:eastAsia="it-IT"/>
              </w:rPr>
            </w:pPr>
          </w:p>
        </w:tc>
        <w:tc>
          <w:tcPr>
            <w:tcW w:w="960" w:type="dxa"/>
            <w:tcBorders>
              <w:top w:val="nil"/>
              <w:left w:val="nil"/>
              <w:bottom w:val="nil"/>
              <w:right w:val="nil"/>
            </w:tcBorders>
            <w:shd w:val="clear" w:color="auto" w:fill="auto"/>
            <w:noWrap/>
            <w:vAlign w:val="bottom"/>
            <w:hideMark/>
          </w:tcPr>
          <w:p w14:paraId="7E9B537E" w14:textId="77777777" w:rsidR="00824069" w:rsidRPr="00782252" w:rsidRDefault="00824069" w:rsidP="00782252">
            <w:pPr>
              <w:rPr>
                <w:rFonts w:ascii="Times New Roman" w:eastAsia="Times New Roman" w:hAnsi="Times New Roman"/>
                <w:b/>
                <w:sz w:val="20"/>
                <w:szCs w:val="20"/>
                <w:lang w:eastAsia="it-IT"/>
              </w:rPr>
            </w:pPr>
          </w:p>
        </w:tc>
        <w:tc>
          <w:tcPr>
            <w:tcW w:w="420" w:type="dxa"/>
            <w:tcBorders>
              <w:top w:val="nil"/>
              <w:left w:val="nil"/>
              <w:bottom w:val="nil"/>
              <w:right w:val="nil"/>
            </w:tcBorders>
          </w:tcPr>
          <w:p w14:paraId="624DAED0" w14:textId="77777777" w:rsidR="00824069" w:rsidRPr="00824069" w:rsidRDefault="00824069" w:rsidP="00782252">
            <w:pPr>
              <w:jc w:val="right"/>
              <w:rPr>
                <w:rFonts w:eastAsia="Times New Roman"/>
                <w:b/>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27DF03CF" w14:textId="08593B89" w:rsidR="00824069" w:rsidRPr="00782252" w:rsidRDefault="00824069" w:rsidP="00782252">
            <w:pPr>
              <w:jc w:val="right"/>
              <w:rPr>
                <w:rFonts w:eastAsia="Times New Roman"/>
                <w:b/>
                <w:color w:val="000000"/>
                <w:sz w:val="16"/>
                <w:szCs w:val="16"/>
                <w:lang w:eastAsia="it-IT"/>
              </w:rPr>
            </w:pPr>
            <w:r w:rsidRPr="00824069">
              <w:rPr>
                <w:rFonts w:eastAsia="Times New Roman"/>
                <w:b/>
                <w:color w:val="000000"/>
                <w:sz w:val="16"/>
                <w:szCs w:val="16"/>
                <w:lang w:eastAsia="it-IT"/>
              </w:rPr>
              <w:t>12 ottobre</w:t>
            </w:r>
          </w:p>
        </w:tc>
        <w:tc>
          <w:tcPr>
            <w:tcW w:w="659" w:type="dxa"/>
            <w:tcBorders>
              <w:top w:val="nil"/>
              <w:left w:val="nil"/>
              <w:bottom w:val="nil"/>
              <w:right w:val="nil"/>
            </w:tcBorders>
            <w:shd w:val="clear" w:color="auto" w:fill="auto"/>
            <w:noWrap/>
            <w:vAlign w:val="bottom"/>
            <w:hideMark/>
          </w:tcPr>
          <w:p w14:paraId="31A1D991" w14:textId="77777777" w:rsidR="00824069" w:rsidRPr="00782252" w:rsidRDefault="00824069" w:rsidP="00782252">
            <w:pPr>
              <w:jc w:val="right"/>
              <w:rPr>
                <w:rFonts w:eastAsia="Times New Roman"/>
                <w:b/>
                <w:color w:val="000000"/>
                <w:sz w:val="16"/>
                <w:szCs w:val="16"/>
                <w:lang w:eastAsia="it-IT"/>
              </w:rPr>
            </w:pPr>
          </w:p>
        </w:tc>
      </w:tr>
      <w:tr w:rsidR="00824069" w:rsidRPr="00782252" w14:paraId="0054949C" w14:textId="77777777" w:rsidTr="00824069">
        <w:trPr>
          <w:trHeight w:val="300"/>
        </w:trPr>
        <w:tc>
          <w:tcPr>
            <w:tcW w:w="1780" w:type="dxa"/>
            <w:tcBorders>
              <w:top w:val="nil"/>
              <w:left w:val="nil"/>
              <w:bottom w:val="nil"/>
              <w:right w:val="nil"/>
            </w:tcBorders>
            <w:shd w:val="clear" w:color="auto" w:fill="auto"/>
            <w:noWrap/>
            <w:vAlign w:val="bottom"/>
            <w:hideMark/>
          </w:tcPr>
          <w:p w14:paraId="7394EE45"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LINEA</w:t>
            </w:r>
          </w:p>
        </w:tc>
        <w:tc>
          <w:tcPr>
            <w:tcW w:w="659" w:type="dxa"/>
            <w:tcBorders>
              <w:top w:val="nil"/>
              <w:left w:val="nil"/>
              <w:bottom w:val="nil"/>
              <w:right w:val="nil"/>
            </w:tcBorders>
            <w:shd w:val="clear" w:color="auto" w:fill="auto"/>
            <w:noWrap/>
            <w:vAlign w:val="bottom"/>
            <w:hideMark/>
          </w:tcPr>
          <w:p w14:paraId="3385CCBF"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ORARIO</w:t>
            </w:r>
          </w:p>
        </w:tc>
        <w:tc>
          <w:tcPr>
            <w:tcW w:w="960" w:type="dxa"/>
            <w:tcBorders>
              <w:top w:val="nil"/>
              <w:left w:val="nil"/>
              <w:bottom w:val="nil"/>
              <w:right w:val="nil"/>
            </w:tcBorders>
            <w:shd w:val="clear" w:color="auto" w:fill="auto"/>
            <w:noWrap/>
            <w:vAlign w:val="bottom"/>
            <w:hideMark/>
          </w:tcPr>
          <w:p w14:paraId="2F0C82A5" w14:textId="77777777" w:rsidR="00824069" w:rsidRPr="00782252" w:rsidRDefault="00824069"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0DFCC3D1"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LINEA</w:t>
            </w:r>
          </w:p>
        </w:tc>
        <w:tc>
          <w:tcPr>
            <w:tcW w:w="960" w:type="dxa"/>
            <w:tcBorders>
              <w:top w:val="nil"/>
              <w:left w:val="nil"/>
              <w:bottom w:val="nil"/>
              <w:right w:val="nil"/>
            </w:tcBorders>
            <w:shd w:val="clear" w:color="auto" w:fill="auto"/>
            <w:noWrap/>
            <w:vAlign w:val="bottom"/>
            <w:hideMark/>
          </w:tcPr>
          <w:p w14:paraId="34F0F488"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ORARIO</w:t>
            </w:r>
          </w:p>
        </w:tc>
        <w:tc>
          <w:tcPr>
            <w:tcW w:w="960" w:type="dxa"/>
            <w:tcBorders>
              <w:top w:val="nil"/>
              <w:left w:val="nil"/>
              <w:bottom w:val="nil"/>
              <w:right w:val="nil"/>
            </w:tcBorders>
            <w:shd w:val="clear" w:color="auto" w:fill="auto"/>
            <w:noWrap/>
            <w:vAlign w:val="bottom"/>
            <w:hideMark/>
          </w:tcPr>
          <w:p w14:paraId="1AE1C373" w14:textId="77777777" w:rsidR="00824069" w:rsidRPr="00782252" w:rsidRDefault="00824069" w:rsidP="00782252">
            <w:pPr>
              <w:jc w:val="right"/>
              <w:rPr>
                <w:rFonts w:eastAsia="Times New Roman"/>
                <w:color w:val="000000"/>
                <w:sz w:val="16"/>
                <w:szCs w:val="16"/>
                <w:lang w:eastAsia="it-IT"/>
              </w:rPr>
            </w:pPr>
          </w:p>
        </w:tc>
        <w:tc>
          <w:tcPr>
            <w:tcW w:w="420" w:type="dxa"/>
            <w:tcBorders>
              <w:top w:val="nil"/>
              <w:left w:val="nil"/>
              <w:bottom w:val="nil"/>
              <w:right w:val="nil"/>
            </w:tcBorders>
          </w:tcPr>
          <w:p w14:paraId="6247F6AB" w14:textId="77777777" w:rsidR="00824069" w:rsidRPr="00782252" w:rsidRDefault="00824069" w:rsidP="00782252">
            <w:pPr>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6213D589" w14:textId="59385CAB"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LINEA</w:t>
            </w:r>
          </w:p>
        </w:tc>
        <w:tc>
          <w:tcPr>
            <w:tcW w:w="659" w:type="dxa"/>
            <w:tcBorders>
              <w:top w:val="nil"/>
              <w:left w:val="nil"/>
              <w:bottom w:val="nil"/>
              <w:right w:val="nil"/>
            </w:tcBorders>
            <w:shd w:val="clear" w:color="auto" w:fill="auto"/>
            <w:noWrap/>
            <w:vAlign w:val="bottom"/>
            <w:hideMark/>
          </w:tcPr>
          <w:p w14:paraId="2DF3E2E7"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ORARIO</w:t>
            </w:r>
          </w:p>
        </w:tc>
      </w:tr>
      <w:tr w:rsidR="00824069" w:rsidRPr="00782252" w14:paraId="07C7ADF1" w14:textId="77777777" w:rsidTr="00824069">
        <w:trPr>
          <w:trHeight w:val="300"/>
        </w:trPr>
        <w:tc>
          <w:tcPr>
            <w:tcW w:w="1780" w:type="dxa"/>
            <w:tcBorders>
              <w:top w:val="nil"/>
              <w:left w:val="nil"/>
              <w:bottom w:val="nil"/>
              <w:right w:val="nil"/>
            </w:tcBorders>
            <w:shd w:val="clear" w:color="auto" w:fill="auto"/>
            <w:noWrap/>
            <w:vAlign w:val="bottom"/>
            <w:hideMark/>
          </w:tcPr>
          <w:p w14:paraId="47D5CC3C"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Livorno-Olbia</w:t>
            </w:r>
          </w:p>
        </w:tc>
        <w:tc>
          <w:tcPr>
            <w:tcW w:w="659" w:type="dxa"/>
            <w:tcBorders>
              <w:top w:val="nil"/>
              <w:left w:val="nil"/>
              <w:bottom w:val="nil"/>
              <w:right w:val="nil"/>
            </w:tcBorders>
            <w:shd w:val="clear" w:color="auto" w:fill="auto"/>
            <w:noWrap/>
            <w:vAlign w:val="bottom"/>
            <w:hideMark/>
          </w:tcPr>
          <w:p w14:paraId="7008F00A"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10:00</w:t>
            </w:r>
          </w:p>
        </w:tc>
        <w:tc>
          <w:tcPr>
            <w:tcW w:w="960" w:type="dxa"/>
            <w:tcBorders>
              <w:top w:val="nil"/>
              <w:left w:val="nil"/>
              <w:bottom w:val="nil"/>
              <w:right w:val="nil"/>
            </w:tcBorders>
            <w:shd w:val="clear" w:color="auto" w:fill="auto"/>
            <w:noWrap/>
            <w:vAlign w:val="bottom"/>
            <w:hideMark/>
          </w:tcPr>
          <w:p w14:paraId="21ED9A7C" w14:textId="77777777" w:rsidR="00824069" w:rsidRPr="00782252" w:rsidRDefault="00824069"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334C3B6C"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Livorno-Olbia</w:t>
            </w:r>
          </w:p>
        </w:tc>
        <w:tc>
          <w:tcPr>
            <w:tcW w:w="960" w:type="dxa"/>
            <w:tcBorders>
              <w:top w:val="nil"/>
              <w:left w:val="nil"/>
              <w:bottom w:val="nil"/>
              <w:right w:val="nil"/>
            </w:tcBorders>
            <w:shd w:val="clear" w:color="auto" w:fill="auto"/>
            <w:noWrap/>
            <w:vAlign w:val="bottom"/>
            <w:hideMark/>
          </w:tcPr>
          <w:p w14:paraId="0E9076CE"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10:00</w:t>
            </w:r>
          </w:p>
        </w:tc>
        <w:tc>
          <w:tcPr>
            <w:tcW w:w="960" w:type="dxa"/>
            <w:tcBorders>
              <w:top w:val="nil"/>
              <w:left w:val="nil"/>
              <w:bottom w:val="nil"/>
              <w:right w:val="nil"/>
            </w:tcBorders>
            <w:shd w:val="clear" w:color="auto" w:fill="auto"/>
            <w:noWrap/>
            <w:vAlign w:val="bottom"/>
            <w:hideMark/>
          </w:tcPr>
          <w:p w14:paraId="572A64C6" w14:textId="77777777" w:rsidR="00824069" w:rsidRPr="00782252" w:rsidRDefault="00824069" w:rsidP="00782252">
            <w:pPr>
              <w:jc w:val="right"/>
              <w:rPr>
                <w:rFonts w:eastAsia="Times New Roman"/>
                <w:color w:val="000000"/>
                <w:sz w:val="16"/>
                <w:szCs w:val="16"/>
                <w:lang w:eastAsia="it-IT"/>
              </w:rPr>
            </w:pPr>
          </w:p>
        </w:tc>
        <w:tc>
          <w:tcPr>
            <w:tcW w:w="420" w:type="dxa"/>
            <w:tcBorders>
              <w:top w:val="nil"/>
              <w:left w:val="nil"/>
              <w:bottom w:val="nil"/>
              <w:right w:val="nil"/>
            </w:tcBorders>
          </w:tcPr>
          <w:p w14:paraId="04EEF6A5" w14:textId="77777777" w:rsidR="00824069" w:rsidRPr="00782252" w:rsidRDefault="00824069" w:rsidP="00782252">
            <w:pPr>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1068D2A7" w14:textId="7DCEE332"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Livorno-Olbia</w:t>
            </w:r>
          </w:p>
        </w:tc>
        <w:tc>
          <w:tcPr>
            <w:tcW w:w="659" w:type="dxa"/>
            <w:tcBorders>
              <w:top w:val="nil"/>
              <w:left w:val="nil"/>
              <w:bottom w:val="nil"/>
              <w:right w:val="nil"/>
            </w:tcBorders>
            <w:shd w:val="clear" w:color="auto" w:fill="auto"/>
            <w:noWrap/>
            <w:vAlign w:val="bottom"/>
            <w:hideMark/>
          </w:tcPr>
          <w:p w14:paraId="20661887"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10:00</w:t>
            </w:r>
          </w:p>
        </w:tc>
      </w:tr>
      <w:tr w:rsidR="00824069" w:rsidRPr="00782252" w14:paraId="0BF0AEB0" w14:textId="77777777" w:rsidTr="00824069">
        <w:trPr>
          <w:trHeight w:val="300"/>
        </w:trPr>
        <w:tc>
          <w:tcPr>
            <w:tcW w:w="1780" w:type="dxa"/>
            <w:tcBorders>
              <w:top w:val="nil"/>
              <w:left w:val="nil"/>
              <w:bottom w:val="nil"/>
              <w:right w:val="nil"/>
            </w:tcBorders>
            <w:shd w:val="clear" w:color="auto" w:fill="auto"/>
            <w:noWrap/>
            <w:vAlign w:val="bottom"/>
            <w:hideMark/>
          </w:tcPr>
          <w:p w14:paraId="1268A130"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Livorno-Olbia</w:t>
            </w:r>
          </w:p>
        </w:tc>
        <w:tc>
          <w:tcPr>
            <w:tcW w:w="659" w:type="dxa"/>
            <w:tcBorders>
              <w:top w:val="nil"/>
              <w:left w:val="nil"/>
              <w:bottom w:val="nil"/>
              <w:right w:val="nil"/>
            </w:tcBorders>
            <w:shd w:val="clear" w:color="auto" w:fill="auto"/>
            <w:noWrap/>
            <w:vAlign w:val="bottom"/>
            <w:hideMark/>
          </w:tcPr>
          <w:p w14:paraId="52FC6F79"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22:00</w:t>
            </w:r>
          </w:p>
        </w:tc>
        <w:tc>
          <w:tcPr>
            <w:tcW w:w="960" w:type="dxa"/>
            <w:tcBorders>
              <w:top w:val="nil"/>
              <w:left w:val="nil"/>
              <w:bottom w:val="nil"/>
              <w:right w:val="nil"/>
            </w:tcBorders>
            <w:shd w:val="clear" w:color="auto" w:fill="auto"/>
            <w:noWrap/>
            <w:vAlign w:val="bottom"/>
            <w:hideMark/>
          </w:tcPr>
          <w:p w14:paraId="394D6846" w14:textId="77777777" w:rsidR="00824069" w:rsidRPr="00782252" w:rsidRDefault="00824069"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69A60DCF"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Livorno-Olbia</w:t>
            </w:r>
          </w:p>
        </w:tc>
        <w:tc>
          <w:tcPr>
            <w:tcW w:w="960" w:type="dxa"/>
            <w:tcBorders>
              <w:top w:val="nil"/>
              <w:left w:val="nil"/>
              <w:bottom w:val="nil"/>
              <w:right w:val="nil"/>
            </w:tcBorders>
            <w:shd w:val="clear" w:color="auto" w:fill="auto"/>
            <w:noWrap/>
            <w:vAlign w:val="bottom"/>
            <w:hideMark/>
          </w:tcPr>
          <w:p w14:paraId="226CA9E0"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22:00</w:t>
            </w:r>
          </w:p>
        </w:tc>
        <w:tc>
          <w:tcPr>
            <w:tcW w:w="960" w:type="dxa"/>
            <w:tcBorders>
              <w:top w:val="nil"/>
              <w:left w:val="nil"/>
              <w:bottom w:val="nil"/>
              <w:right w:val="nil"/>
            </w:tcBorders>
            <w:shd w:val="clear" w:color="auto" w:fill="auto"/>
            <w:noWrap/>
            <w:vAlign w:val="bottom"/>
            <w:hideMark/>
          </w:tcPr>
          <w:p w14:paraId="3DBDAA87" w14:textId="77777777" w:rsidR="00824069" w:rsidRPr="00782252" w:rsidRDefault="00824069" w:rsidP="00782252">
            <w:pPr>
              <w:jc w:val="right"/>
              <w:rPr>
                <w:rFonts w:eastAsia="Times New Roman"/>
                <w:color w:val="000000"/>
                <w:sz w:val="16"/>
                <w:szCs w:val="16"/>
                <w:lang w:eastAsia="it-IT"/>
              </w:rPr>
            </w:pPr>
          </w:p>
        </w:tc>
        <w:tc>
          <w:tcPr>
            <w:tcW w:w="420" w:type="dxa"/>
            <w:tcBorders>
              <w:top w:val="nil"/>
              <w:left w:val="nil"/>
              <w:bottom w:val="nil"/>
              <w:right w:val="nil"/>
            </w:tcBorders>
          </w:tcPr>
          <w:p w14:paraId="5A68A1D2" w14:textId="77777777" w:rsidR="00824069" w:rsidRPr="00782252" w:rsidRDefault="00824069" w:rsidP="00782252">
            <w:pPr>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3043C0B4" w14:textId="5E78C69F"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Livorno-Olbia</w:t>
            </w:r>
          </w:p>
        </w:tc>
        <w:tc>
          <w:tcPr>
            <w:tcW w:w="659" w:type="dxa"/>
            <w:tcBorders>
              <w:top w:val="nil"/>
              <w:left w:val="nil"/>
              <w:bottom w:val="nil"/>
              <w:right w:val="nil"/>
            </w:tcBorders>
            <w:shd w:val="clear" w:color="auto" w:fill="auto"/>
            <w:noWrap/>
            <w:vAlign w:val="bottom"/>
            <w:hideMark/>
          </w:tcPr>
          <w:p w14:paraId="3244940E"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22:00</w:t>
            </w:r>
          </w:p>
        </w:tc>
      </w:tr>
      <w:tr w:rsidR="00824069" w:rsidRPr="00782252" w14:paraId="59C741D8" w14:textId="77777777" w:rsidTr="00824069">
        <w:trPr>
          <w:trHeight w:val="300"/>
        </w:trPr>
        <w:tc>
          <w:tcPr>
            <w:tcW w:w="1780" w:type="dxa"/>
            <w:tcBorders>
              <w:top w:val="nil"/>
              <w:left w:val="nil"/>
              <w:bottom w:val="nil"/>
              <w:right w:val="nil"/>
            </w:tcBorders>
            <w:shd w:val="clear" w:color="auto" w:fill="auto"/>
            <w:noWrap/>
            <w:vAlign w:val="bottom"/>
            <w:hideMark/>
          </w:tcPr>
          <w:p w14:paraId="2B6A41FF"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Piombino-Olbia</w:t>
            </w:r>
          </w:p>
        </w:tc>
        <w:tc>
          <w:tcPr>
            <w:tcW w:w="659" w:type="dxa"/>
            <w:tcBorders>
              <w:top w:val="nil"/>
              <w:left w:val="nil"/>
              <w:bottom w:val="nil"/>
              <w:right w:val="nil"/>
            </w:tcBorders>
            <w:shd w:val="clear" w:color="auto" w:fill="auto"/>
            <w:noWrap/>
            <w:vAlign w:val="bottom"/>
            <w:hideMark/>
          </w:tcPr>
          <w:p w14:paraId="2672A5FC"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21:00</w:t>
            </w:r>
          </w:p>
        </w:tc>
        <w:tc>
          <w:tcPr>
            <w:tcW w:w="960" w:type="dxa"/>
            <w:tcBorders>
              <w:top w:val="nil"/>
              <w:left w:val="nil"/>
              <w:bottom w:val="nil"/>
              <w:right w:val="nil"/>
            </w:tcBorders>
            <w:shd w:val="clear" w:color="auto" w:fill="auto"/>
            <w:noWrap/>
            <w:vAlign w:val="bottom"/>
            <w:hideMark/>
          </w:tcPr>
          <w:p w14:paraId="17567FED" w14:textId="77777777" w:rsidR="00824069" w:rsidRPr="00782252" w:rsidRDefault="00824069"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6C767698"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Piombino-Olbia</w:t>
            </w:r>
          </w:p>
        </w:tc>
        <w:tc>
          <w:tcPr>
            <w:tcW w:w="960" w:type="dxa"/>
            <w:tcBorders>
              <w:top w:val="nil"/>
              <w:left w:val="nil"/>
              <w:bottom w:val="nil"/>
              <w:right w:val="nil"/>
            </w:tcBorders>
            <w:shd w:val="clear" w:color="auto" w:fill="auto"/>
            <w:noWrap/>
            <w:vAlign w:val="bottom"/>
            <w:hideMark/>
          </w:tcPr>
          <w:p w14:paraId="17B09AB6"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21:00</w:t>
            </w:r>
          </w:p>
        </w:tc>
        <w:tc>
          <w:tcPr>
            <w:tcW w:w="960" w:type="dxa"/>
            <w:tcBorders>
              <w:top w:val="nil"/>
              <w:left w:val="nil"/>
              <w:bottom w:val="nil"/>
              <w:right w:val="nil"/>
            </w:tcBorders>
            <w:shd w:val="clear" w:color="auto" w:fill="auto"/>
            <w:noWrap/>
            <w:vAlign w:val="bottom"/>
            <w:hideMark/>
          </w:tcPr>
          <w:p w14:paraId="6D2BE466" w14:textId="77777777" w:rsidR="00824069" w:rsidRPr="00782252" w:rsidRDefault="00824069" w:rsidP="00782252">
            <w:pPr>
              <w:jc w:val="right"/>
              <w:rPr>
                <w:rFonts w:eastAsia="Times New Roman"/>
                <w:color w:val="000000"/>
                <w:sz w:val="16"/>
                <w:szCs w:val="16"/>
                <w:lang w:eastAsia="it-IT"/>
              </w:rPr>
            </w:pPr>
          </w:p>
        </w:tc>
        <w:tc>
          <w:tcPr>
            <w:tcW w:w="420" w:type="dxa"/>
            <w:tcBorders>
              <w:top w:val="nil"/>
              <w:left w:val="nil"/>
              <w:bottom w:val="nil"/>
              <w:right w:val="nil"/>
            </w:tcBorders>
          </w:tcPr>
          <w:p w14:paraId="6791BFB6" w14:textId="77777777" w:rsidR="00824069" w:rsidRPr="00782252" w:rsidRDefault="00824069" w:rsidP="00782252">
            <w:pPr>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47E6044E" w14:textId="7B14C9E1"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Piombino-Olbia</w:t>
            </w:r>
          </w:p>
        </w:tc>
        <w:tc>
          <w:tcPr>
            <w:tcW w:w="659" w:type="dxa"/>
            <w:tcBorders>
              <w:top w:val="nil"/>
              <w:left w:val="nil"/>
              <w:bottom w:val="nil"/>
              <w:right w:val="nil"/>
            </w:tcBorders>
            <w:shd w:val="clear" w:color="auto" w:fill="auto"/>
            <w:noWrap/>
            <w:vAlign w:val="bottom"/>
            <w:hideMark/>
          </w:tcPr>
          <w:p w14:paraId="5E4009DD"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21:00</w:t>
            </w:r>
          </w:p>
        </w:tc>
      </w:tr>
      <w:tr w:rsidR="00824069" w:rsidRPr="00782252" w14:paraId="4CB77E31" w14:textId="77777777" w:rsidTr="00824069">
        <w:trPr>
          <w:trHeight w:val="300"/>
        </w:trPr>
        <w:tc>
          <w:tcPr>
            <w:tcW w:w="1780" w:type="dxa"/>
            <w:tcBorders>
              <w:top w:val="nil"/>
              <w:left w:val="nil"/>
              <w:bottom w:val="nil"/>
              <w:right w:val="nil"/>
            </w:tcBorders>
            <w:shd w:val="clear" w:color="auto" w:fill="auto"/>
            <w:noWrap/>
            <w:vAlign w:val="bottom"/>
            <w:hideMark/>
          </w:tcPr>
          <w:p w14:paraId="4C35DE26"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Civitavecchia-Cagliari</w:t>
            </w:r>
          </w:p>
        </w:tc>
        <w:tc>
          <w:tcPr>
            <w:tcW w:w="659" w:type="dxa"/>
            <w:tcBorders>
              <w:top w:val="nil"/>
              <w:left w:val="nil"/>
              <w:bottom w:val="nil"/>
              <w:right w:val="nil"/>
            </w:tcBorders>
            <w:shd w:val="clear" w:color="auto" w:fill="auto"/>
            <w:noWrap/>
            <w:vAlign w:val="bottom"/>
            <w:hideMark/>
          </w:tcPr>
          <w:p w14:paraId="49983A1C"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19:00</w:t>
            </w:r>
          </w:p>
        </w:tc>
        <w:tc>
          <w:tcPr>
            <w:tcW w:w="960" w:type="dxa"/>
            <w:tcBorders>
              <w:top w:val="nil"/>
              <w:left w:val="nil"/>
              <w:bottom w:val="nil"/>
              <w:right w:val="nil"/>
            </w:tcBorders>
            <w:shd w:val="clear" w:color="auto" w:fill="auto"/>
            <w:noWrap/>
            <w:vAlign w:val="bottom"/>
            <w:hideMark/>
          </w:tcPr>
          <w:p w14:paraId="6FFA29FF" w14:textId="77777777" w:rsidR="00824069" w:rsidRPr="00782252" w:rsidRDefault="00824069"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6B2A1611" w14:textId="77777777"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Civitavecchia-Cagliari</w:t>
            </w:r>
          </w:p>
        </w:tc>
        <w:tc>
          <w:tcPr>
            <w:tcW w:w="960" w:type="dxa"/>
            <w:tcBorders>
              <w:top w:val="nil"/>
              <w:left w:val="nil"/>
              <w:bottom w:val="nil"/>
              <w:right w:val="nil"/>
            </w:tcBorders>
            <w:shd w:val="clear" w:color="auto" w:fill="auto"/>
            <w:noWrap/>
            <w:vAlign w:val="bottom"/>
            <w:hideMark/>
          </w:tcPr>
          <w:p w14:paraId="489D82E3" w14:textId="3AF642EB" w:rsidR="00824069" w:rsidRPr="00782252" w:rsidRDefault="00862FBA" w:rsidP="00782252">
            <w:pPr>
              <w:jc w:val="right"/>
              <w:rPr>
                <w:rFonts w:eastAsia="Times New Roman"/>
                <w:color w:val="000000"/>
                <w:sz w:val="16"/>
                <w:szCs w:val="16"/>
                <w:lang w:eastAsia="it-IT"/>
              </w:rPr>
            </w:pPr>
            <w:r>
              <w:rPr>
                <w:rFonts w:eastAsia="Times New Roman"/>
                <w:color w:val="000000"/>
                <w:sz w:val="16"/>
                <w:szCs w:val="16"/>
                <w:lang w:eastAsia="it-IT"/>
              </w:rPr>
              <w:t>20</w:t>
            </w:r>
            <w:bookmarkStart w:id="0" w:name="_GoBack"/>
            <w:bookmarkEnd w:id="0"/>
            <w:r w:rsidR="00824069" w:rsidRPr="00782252">
              <w:rPr>
                <w:rFonts w:eastAsia="Times New Roman"/>
                <w:color w:val="000000"/>
                <w:sz w:val="16"/>
                <w:szCs w:val="16"/>
                <w:lang w:eastAsia="it-IT"/>
              </w:rPr>
              <w:t>:00</w:t>
            </w:r>
          </w:p>
        </w:tc>
        <w:tc>
          <w:tcPr>
            <w:tcW w:w="960" w:type="dxa"/>
            <w:tcBorders>
              <w:top w:val="nil"/>
              <w:left w:val="nil"/>
              <w:bottom w:val="nil"/>
              <w:right w:val="nil"/>
            </w:tcBorders>
            <w:shd w:val="clear" w:color="auto" w:fill="auto"/>
            <w:noWrap/>
            <w:vAlign w:val="bottom"/>
            <w:hideMark/>
          </w:tcPr>
          <w:p w14:paraId="5DB309EB" w14:textId="77777777" w:rsidR="00824069" w:rsidRPr="00782252" w:rsidRDefault="00824069" w:rsidP="00782252">
            <w:pPr>
              <w:jc w:val="right"/>
              <w:rPr>
                <w:rFonts w:eastAsia="Times New Roman"/>
                <w:color w:val="000000"/>
                <w:sz w:val="16"/>
                <w:szCs w:val="16"/>
                <w:lang w:eastAsia="it-IT"/>
              </w:rPr>
            </w:pPr>
          </w:p>
        </w:tc>
        <w:tc>
          <w:tcPr>
            <w:tcW w:w="420" w:type="dxa"/>
            <w:tcBorders>
              <w:top w:val="nil"/>
              <w:left w:val="nil"/>
              <w:bottom w:val="nil"/>
              <w:right w:val="nil"/>
            </w:tcBorders>
          </w:tcPr>
          <w:p w14:paraId="5CBC210D" w14:textId="77777777" w:rsidR="00824069" w:rsidRPr="00782252" w:rsidRDefault="00824069" w:rsidP="00782252">
            <w:pPr>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389052D7" w14:textId="5D749670" w:rsidR="00824069" w:rsidRPr="00782252" w:rsidRDefault="00824069" w:rsidP="00782252">
            <w:pPr>
              <w:rPr>
                <w:rFonts w:eastAsia="Times New Roman"/>
                <w:color w:val="000000"/>
                <w:sz w:val="16"/>
                <w:szCs w:val="16"/>
                <w:lang w:eastAsia="it-IT"/>
              </w:rPr>
            </w:pPr>
            <w:r w:rsidRPr="00782252">
              <w:rPr>
                <w:rFonts w:eastAsia="Times New Roman"/>
                <w:color w:val="000000"/>
                <w:sz w:val="16"/>
                <w:szCs w:val="16"/>
                <w:lang w:eastAsia="it-IT"/>
              </w:rPr>
              <w:t>Civitavecchia-Cagliari</w:t>
            </w:r>
          </w:p>
        </w:tc>
        <w:tc>
          <w:tcPr>
            <w:tcW w:w="659" w:type="dxa"/>
            <w:tcBorders>
              <w:top w:val="nil"/>
              <w:left w:val="nil"/>
              <w:bottom w:val="nil"/>
              <w:right w:val="nil"/>
            </w:tcBorders>
            <w:shd w:val="clear" w:color="auto" w:fill="auto"/>
            <w:noWrap/>
            <w:vAlign w:val="bottom"/>
            <w:hideMark/>
          </w:tcPr>
          <w:p w14:paraId="13C6CD1D"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19:00</w:t>
            </w:r>
          </w:p>
        </w:tc>
      </w:tr>
      <w:tr w:rsidR="00824069" w:rsidRPr="00782252" w14:paraId="7FF35FE0" w14:textId="77777777" w:rsidTr="00824069">
        <w:trPr>
          <w:trHeight w:val="300"/>
        </w:trPr>
        <w:tc>
          <w:tcPr>
            <w:tcW w:w="1780" w:type="dxa"/>
            <w:tcBorders>
              <w:top w:val="nil"/>
              <w:left w:val="nil"/>
              <w:bottom w:val="nil"/>
              <w:right w:val="nil"/>
            </w:tcBorders>
            <w:shd w:val="clear" w:color="auto" w:fill="auto"/>
            <w:noWrap/>
            <w:vAlign w:val="bottom"/>
            <w:hideMark/>
          </w:tcPr>
          <w:p w14:paraId="36710188" w14:textId="1FB50945" w:rsidR="00824069" w:rsidRPr="00782252" w:rsidRDefault="00824069" w:rsidP="00782252">
            <w:pPr>
              <w:rPr>
                <w:rFonts w:eastAsia="Times New Roman"/>
                <w:color w:val="000000"/>
                <w:sz w:val="16"/>
                <w:szCs w:val="16"/>
                <w:lang w:eastAsia="it-IT"/>
              </w:rPr>
            </w:pPr>
            <w:r>
              <w:rPr>
                <w:rFonts w:eastAsia="Times New Roman"/>
                <w:color w:val="000000"/>
                <w:sz w:val="16"/>
                <w:szCs w:val="16"/>
                <w:lang w:eastAsia="it-IT"/>
              </w:rPr>
              <w:t>C</w:t>
            </w:r>
            <w:r w:rsidRPr="00782252">
              <w:rPr>
                <w:rFonts w:eastAsia="Times New Roman"/>
                <w:color w:val="000000"/>
                <w:sz w:val="16"/>
                <w:szCs w:val="16"/>
                <w:lang w:eastAsia="it-IT"/>
              </w:rPr>
              <w:t>ivitavecchia-Olbia</w:t>
            </w:r>
          </w:p>
        </w:tc>
        <w:tc>
          <w:tcPr>
            <w:tcW w:w="659" w:type="dxa"/>
            <w:tcBorders>
              <w:top w:val="nil"/>
              <w:left w:val="nil"/>
              <w:bottom w:val="nil"/>
              <w:right w:val="nil"/>
            </w:tcBorders>
            <w:shd w:val="clear" w:color="auto" w:fill="auto"/>
            <w:noWrap/>
            <w:vAlign w:val="bottom"/>
            <w:hideMark/>
          </w:tcPr>
          <w:p w14:paraId="28548F2E"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22:30</w:t>
            </w:r>
          </w:p>
        </w:tc>
        <w:tc>
          <w:tcPr>
            <w:tcW w:w="960" w:type="dxa"/>
            <w:tcBorders>
              <w:top w:val="nil"/>
              <w:left w:val="nil"/>
              <w:bottom w:val="nil"/>
              <w:right w:val="nil"/>
            </w:tcBorders>
            <w:shd w:val="clear" w:color="auto" w:fill="auto"/>
            <w:noWrap/>
            <w:vAlign w:val="bottom"/>
            <w:hideMark/>
          </w:tcPr>
          <w:p w14:paraId="4F05AA35" w14:textId="77777777" w:rsidR="00824069" w:rsidRPr="00782252" w:rsidRDefault="00824069" w:rsidP="00782252">
            <w:pPr>
              <w:jc w:val="right"/>
              <w:rPr>
                <w:rFonts w:eastAsia="Times New Roman"/>
                <w:color w:val="000000"/>
                <w:sz w:val="16"/>
                <w:szCs w:val="16"/>
                <w:lang w:eastAsia="it-IT"/>
              </w:rPr>
            </w:pPr>
          </w:p>
        </w:tc>
        <w:tc>
          <w:tcPr>
            <w:tcW w:w="1600" w:type="dxa"/>
            <w:tcBorders>
              <w:top w:val="nil"/>
              <w:left w:val="nil"/>
              <w:bottom w:val="nil"/>
              <w:right w:val="nil"/>
            </w:tcBorders>
            <w:shd w:val="clear" w:color="auto" w:fill="auto"/>
            <w:noWrap/>
            <w:vAlign w:val="bottom"/>
            <w:hideMark/>
          </w:tcPr>
          <w:p w14:paraId="275F8C92" w14:textId="33DCAFE2" w:rsidR="00824069" w:rsidRPr="00782252" w:rsidRDefault="00824069" w:rsidP="00782252">
            <w:pPr>
              <w:rPr>
                <w:rFonts w:eastAsia="Times New Roman"/>
                <w:color w:val="000000"/>
                <w:sz w:val="16"/>
                <w:szCs w:val="16"/>
                <w:lang w:eastAsia="it-IT"/>
              </w:rPr>
            </w:pPr>
            <w:r>
              <w:rPr>
                <w:rFonts w:eastAsia="Times New Roman"/>
                <w:color w:val="000000"/>
                <w:sz w:val="16"/>
                <w:szCs w:val="16"/>
                <w:lang w:eastAsia="it-IT"/>
              </w:rPr>
              <w:t>C</w:t>
            </w:r>
            <w:r w:rsidRPr="00782252">
              <w:rPr>
                <w:rFonts w:eastAsia="Times New Roman"/>
                <w:color w:val="000000"/>
                <w:sz w:val="16"/>
                <w:szCs w:val="16"/>
                <w:lang w:eastAsia="it-IT"/>
              </w:rPr>
              <w:t>ivitavecchia-Olbia</w:t>
            </w:r>
          </w:p>
        </w:tc>
        <w:tc>
          <w:tcPr>
            <w:tcW w:w="960" w:type="dxa"/>
            <w:tcBorders>
              <w:top w:val="nil"/>
              <w:left w:val="nil"/>
              <w:bottom w:val="nil"/>
              <w:right w:val="nil"/>
            </w:tcBorders>
            <w:shd w:val="clear" w:color="auto" w:fill="auto"/>
            <w:noWrap/>
            <w:vAlign w:val="bottom"/>
            <w:hideMark/>
          </w:tcPr>
          <w:p w14:paraId="17A0844C"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22:30</w:t>
            </w:r>
          </w:p>
        </w:tc>
        <w:tc>
          <w:tcPr>
            <w:tcW w:w="960" w:type="dxa"/>
            <w:tcBorders>
              <w:top w:val="nil"/>
              <w:left w:val="nil"/>
              <w:bottom w:val="nil"/>
              <w:right w:val="nil"/>
            </w:tcBorders>
            <w:shd w:val="clear" w:color="auto" w:fill="auto"/>
            <w:noWrap/>
            <w:vAlign w:val="bottom"/>
            <w:hideMark/>
          </w:tcPr>
          <w:p w14:paraId="0400277D" w14:textId="77777777" w:rsidR="00824069" w:rsidRPr="00782252" w:rsidRDefault="00824069" w:rsidP="00782252">
            <w:pPr>
              <w:jc w:val="right"/>
              <w:rPr>
                <w:rFonts w:eastAsia="Times New Roman"/>
                <w:color w:val="000000"/>
                <w:sz w:val="16"/>
                <w:szCs w:val="16"/>
                <w:lang w:eastAsia="it-IT"/>
              </w:rPr>
            </w:pPr>
          </w:p>
        </w:tc>
        <w:tc>
          <w:tcPr>
            <w:tcW w:w="420" w:type="dxa"/>
            <w:tcBorders>
              <w:top w:val="nil"/>
              <w:left w:val="nil"/>
              <w:bottom w:val="nil"/>
              <w:right w:val="nil"/>
            </w:tcBorders>
          </w:tcPr>
          <w:p w14:paraId="7533A71A" w14:textId="77777777" w:rsidR="00824069" w:rsidRDefault="00824069" w:rsidP="00782252">
            <w:pPr>
              <w:rPr>
                <w:rFonts w:eastAsia="Times New Roman"/>
                <w:color w:val="000000"/>
                <w:sz w:val="16"/>
                <w:szCs w:val="16"/>
                <w:lang w:eastAsia="it-IT"/>
              </w:rPr>
            </w:pPr>
          </w:p>
        </w:tc>
        <w:tc>
          <w:tcPr>
            <w:tcW w:w="1640" w:type="dxa"/>
            <w:tcBorders>
              <w:top w:val="nil"/>
              <w:left w:val="nil"/>
              <w:bottom w:val="nil"/>
              <w:right w:val="nil"/>
            </w:tcBorders>
            <w:shd w:val="clear" w:color="auto" w:fill="auto"/>
            <w:noWrap/>
            <w:vAlign w:val="bottom"/>
            <w:hideMark/>
          </w:tcPr>
          <w:p w14:paraId="14F78BA7" w14:textId="384CCBCF" w:rsidR="00824069" w:rsidRPr="00782252" w:rsidRDefault="00824069" w:rsidP="00782252">
            <w:pPr>
              <w:rPr>
                <w:rFonts w:eastAsia="Times New Roman"/>
                <w:color w:val="000000"/>
                <w:sz w:val="16"/>
                <w:szCs w:val="16"/>
                <w:lang w:eastAsia="it-IT"/>
              </w:rPr>
            </w:pPr>
            <w:r>
              <w:rPr>
                <w:rFonts w:eastAsia="Times New Roman"/>
                <w:color w:val="000000"/>
                <w:sz w:val="16"/>
                <w:szCs w:val="16"/>
                <w:lang w:eastAsia="it-IT"/>
              </w:rPr>
              <w:t>C</w:t>
            </w:r>
            <w:r w:rsidRPr="00782252">
              <w:rPr>
                <w:rFonts w:eastAsia="Times New Roman"/>
                <w:color w:val="000000"/>
                <w:sz w:val="16"/>
                <w:szCs w:val="16"/>
                <w:lang w:eastAsia="it-IT"/>
              </w:rPr>
              <w:t>ivitavecchia-Olbia</w:t>
            </w:r>
          </w:p>
        </w:tc>
        <w:tc>
          <w:tcPr>
            <w:tcW w:w="659" w:type="dxa"/>
            <w:tcBorders>
              <w:top w:val="nil"/>
              <w:left w:val="nil"/>
              <w:bottom w:val="nil"/>
              <w:right w:val="nil"/>
            </w:tcBorders>
            <w:shd w:val="clear" w:color="auto" w:fill="auto"/>
            <w:noWrap/>
            <w:vAlign w:val="bottom"/>
            <w:hideMark/>
          </w:tcPr>
          <w:p w14:paraId="77B543B5" w14:textId="77777777" w:rsidR="00824069" w:rsidRPr="00782252" w:rsidRDefault="00824069" w:rsidP="00782252">
            <w:pPr>
              <w:jc w:val="right"/>
              <w:rPr>
                <w:rFonts w:eastAsia="Times New Roman"/>
                <w:color w:val="000000"/>
                <w:sz w:val="16"/>
                <w:szCs w:val="16"/>
                <w:lang w:eastAsia="it-IT"/>
              </w:rPr>
            </w:pPr>
            <w:r w:rsidRPr="00782252">
              <w:rPr>
                <w:rFonts w:eastAsia="Times New Roman"/>
                <w:color w:val="000000"/>
                <w:sz w:val="16"/>
                <w:szCs w:val="16"/>
                <w:lang w:eastAsia="it-IT"/>
              </w:rPr>
              <w:t>22:30</w:t>
            </w:r>
          </w:p>
        </w:tc>
      </w:tr>
    </w:tbl>
    <w:p w14:paraId="11ED76A3" w14:textId="77777777" w:rsidR="000D38B6" w:rsidRDefault="000D38B6" w:rsidP="00264401">
      <w:pPr>
        <w:autoSpaceDE w:val="0"/>
        <w:autoSpaceDN w:val="0"/>
        <w:ind w:right="707"/>
        <w:jc w:val="both"/>
        <w:rPr>
          <w:i/>
          <w:iCs/>
          <w:sz w:val="18"/>
          <w:szCs w:val="18"/>
          <w:lang w:eastAsia="it-IT"/>
        </w:rPr>
      </w:pPr>
    </w:p>
    <w:p w14:paraId="62DEF52D" w14:textId="77777777" w:rsidR="00264401" w:rsidRDefault="00264401" w:rsidP="00264401">
      <w:pPr>
        <w:autoSpaceDE w:val="0"/>
        <w:autoSpaceDN w:val="0"/>
        <w:ind w:right="707"/>
        <w:jc w:val="both"/>
        <w:rPr>
          <w:i/>
          <w:iCs/>
          <w:sz w:val="18"/>
          <w:szCs w:val="18"/>
          <w:lang w:eastAsia="it-IT"/>
        </w:rPr>
      </w:pPr>
    </w:p>
    <w:p w14:paraId="00F38B29" w14:textId="77777777" w:rsidR="00591427" w:rsidRDefault="00C221ED" w:rsidP="00591427">
      <w:pPr>
        <w:pStyle w:val="Default"/>
        <w:ind w:left="709" w:right="707"/>
        <w:jc w:val="both"/>
        <w:rPr>
          <w:rFonts w:asciiTheme="minorHAnsi" w:hAnsiTheme="minorHAnsi" w:cs="Calibri"/>
          <w:bCs/>
        </w:rPr>
      </w:pPr>
      <w:r>
        <w:rPr>
          <w:rFonts w:asciiTheme="minorHAnsi" w:hAnsiTheme="minorHAnsi" w:cs="Calibri"/>
          <w:bCs/>
        </w:rPr>
        <w:t xml:space="preserve">Un’importante </w:t>
      </w:r>
      <w:r w:rsidRPr="00C221ED">
        <w:rPr>
          <w:rFonts w:asciiTheme="minorHAnsi" w:hAnsiTheme="minorHAnsi" w:cs="Calibri"/>
          <w:bCs/>
        </w:rPr>
        <w:t>offe</w:t>
      </w:r>
      <w:r w:rsidR="00125FE9">
        <w:rPr>
          <w:rFonts w:asciiTheme="minorHAnsi" w:hAnsiTheme="minorHAnsi" w:cs="Calibri"/>
          <w:bCs/>
        </w:rPr>
        <w:t>rta</w:t>
      </w:r>
      <w:r w:rsidR="00011962">
        <w:rPr>
          <w:rFonts w:asciiTheme="minorHAnsi" w:hAnsiTheme="minorHAnsi" w:cs="Calibri"/>
          <w:bCs/>
        </w:rPr>
        <w:t>,</w:t>
      </w:r>
      <w:r w:rsidR="00125FE9">
        <w:rPr>
          <w:rFonts w:asciiTheme="minorHAnsi" w:hAnsiTheme="minorHAnsi" w:cs="Calibri"/>
          <w:bCs/>
        </w:rPr>
        <w:t xml:space="preserve"> </w:t>
      </w:r>
      <w:r w:rsidR="00011962">
        <w:rPr>
          <w:rFonts w:asciiTheme="minorHAnsi" w:hAnsiTheme="minorHAnsi" w:cs="Calibri"/>
          <w:bCs/>
        </w:rPr>
        <w:t xml:space="preserve">che il Gruppo Onorato garantisce da ormai 15 anni in occasione della kermesse di Rimini, </w:t>
      </w:r>
      <w:r w:rsidR="00125FE9">
        <w:rPr>
          <w:rFonts w:asciiTheme="minorHAnsi" w:hAnsiTheme="minorHAnsi" w:cs="Calibri"/>
          <w:bCs/>
        </w:rPr>
        <w:t xml:space="preserve">rivolta al settore del </w:t>
      </w:r>
      <w:proofErr w:type="spellStart"/>
      <w:r w:rsidR="00125FE9">
        <w:rPr>
          <w:rFonts w:asciiTheme="minorHAnsi" w:hAnsiTheme="minorHAnsi" w:cs="Calibri"/>
          <w:bCs/>
        </w:rPr>
        <w:t>trade</w:t>
      </w:r>
      <w:proofErr w:type="spellEnd"/>
      <w:r w:rsidR="008B0300">
        <w:rPr>
          <w:rFonts w:asciiTheme="minorHAnsi" w:hAnsiTheme="minorHAnsi" w:cs="Calibri"/>
          <w:bCs/>
        </w:rPr>
        <w:t>. Moby e Tirrenia</w:t>
      </w:r>
      <w:r>
        <w:rPr>
          <w:rFonts w:asciiTheme="minorHAnsi" w:hAnsiTheme="minorHAnsi" w:cs="Calibri"/>
          <w:bCs/>
        </w:rPr>
        <w:t xml:space="preserve"> ha</w:t>
      </w:r>
      <w:r w:rsidR="008B0300">
        <w:rPr>
          <w:rFonts w:asciiTheme="minorHAnsi" w:hAnsiTheme="minorHAnsi" w:cs="Calibri"/>
          <w:bCs/>
        </w:rPr>
        <w:t>nno</w:t>
      </w:r>
      <w:r>
        <w:rPr>
          <w:rFonts w:asciiTheme="minorHAnsi" w:hAnsiTheme="minorHAnsi" w:cs="Calibri"/>
          <w:bCs/>
        </w:rPr>
        <w:t xml:space="preserve"> da sempre instaurato</w:t>
      </w:r>
      <w:r w:rsidR="00734411">
        <w:rPr>
          <w:rFonts w:asciiTheme="minorHAnsi" w:hAnsiTheme="minorHAnsi" w:cs="Calibri"/>
          <w:bCs/>
        </w:rPr>
        <w:t xml:space="preserve"> con le </w:t>
      </w:r>
      <w:proofErr w:type="spellStart"/>
      <w:r w:rsidR="00734411">
        <w:rPr>
          <w:rFonts w:asciiTheme="minorHAnsi" w:hAnsiTheme="minorHAnsi" w:cs="Calibri"/>
          <w:bCs/>
        </w:rPr>
        <w:t>adv</w:t>
      </w:r>
      <w:proofErr w:type="spellEnd"/>
      <w:r>
        <w:rPr>
          <w:rFonts w:asciiTheme="minorHAnsi" w:hAnsiTheme="minorHAnsi" w:cs="Calibri"/>
          <w:bCs/>
        </w:rPr>
        <w:t xml:space="preserve"> un rapporto basato sul dialogo e sulla condivisione</w:t>
      </w:r>
      <w:r w:rsidR="00F02592">
        <w:rPr>
          <w:rFonts w:asciiTheme="minorHAnsi" w:hAnsiTheme="minorHAnsi" w:cs="Calibri"/>
          <w:bCs/>
        </w:rPr>
        <w:t>.</w:t>
      </w:r>
    </w:p>
    <w:p w14:paraId="030807D6" w14:textId="1A2E4684" w:rsidR="00C221ED" w:rsidRPr="00591427" w:rsidRDefault="00786237" w:rsidP="00591427">
      <w:pPr>
        <w:pStyle w:val="Default"/>
        <w:ind w:left="709" w:right="707"/>
        <w:jc w:val="both"/>
        <w:rPr>
          <w:rFonts w:asciiTheme="minorHAnsi" w:hAnsiTheme="minorHAnsi" w:cs="Calibri"/>
          <w:bCs/>
        </w:rPr>
      </w:pPr>
      <w:r>
        <w:rPr>
          <w:rFonts w:asciiTheme="minorHAnsi" w:hAnsiTheme="minorHAnsi" w:cs="Helvetica"/>
          <w:color w:val="000000" w:themeColor="text1"/>
          <w:shd w:val="clear" w:color="auto" w:fill="FFFFFF"/>
        </w:rPr>
        <w:lastRenderedPageBreak/>
        <w:t>Le due Compagnie del Gruppo Onorato Armatori</w:t>
      </w:r>
      <w:r w:rsidR="00C221ED" w:rsidRPr="00535EE4">
        <w:rPr>
          <w:rFonts w:asciiTheme="minorHAnsi" w:hAnsiTheme="minorHAnsi" w:cs="Helvetica"/>
          <w:color w:val="000000" w:themeColor="text1"/>
          <w:shd w:val="clear" w:color="auto" w:fill="FFFFFF"/>
        </w:rPr>
        <w:t xml:space="preserve"> nel 2018 </w:t>
      </w:r>
      <w:r w:rsidR="00C221ED" w:rsidRPr="007507AC">
        <w:rPr>
          <w:rFonts w:asciiTheme="minorHAnsi" w:hAnsiTheme="minorHAnsi" w:cs="f8ceimt-tce-fq9-2jq6dj644373d"/>
          <w:bCs/>
          <w:color w:val="343B41"/>
        </w:rPr>
        <w:t>garantiscono</w:t>
      </w:r>
      <w:r w:rsidR="00C221ED" w:rsidRPr="00535EE4">
        <w:rPr>
          <w:rFonts w:asciiTheme="minorHAnsi" w:hAnsiTheme="minorHAnsi" w:cs="Helvetica"/>
          <w:color w:val="000000" w:themeColor="text1"/>
          <w:shd w:val="clear" w:color="auto" w:fill="FFFFFF"/>
        </w:rPr>
        <w:t xml:space="preserve"> oltre 4000 partenze da e per la Sardegna, fino a 24 al giorno, che consentono di viaggiare da Genova per Olbia, Porto Torres e Arbatax, da Livorno e Piombino per Olbia, da Civitavecchia per Olbia, Cagliari e Arbatax, da Napoli e Palermo per Cagliari.</w:t>
      </w:r>
    </w:p>
    <w:p w14:paraId="265014DC" w14:textId="4F67C60C" w:rsidR="00C221ED" w:rsidRDefault="00891FEC" w:rsidP="00C221ED">
      <w:pPr>
        <w:pStyle w:val="Default"/>
        <w:ind w:left="709" w:right="707"/>
        <w:jc w:val="both"/>
        <w:rPr>
          <w:rFonts w:asciiTheme="minorHAnsi" w:hAnsiTheme="minorHAnsi" w:cs="Helvetica"/>
          <w:color w:val="000000" w:themeColor="text1"/>
          <w:shd w:val="clear" w:color="auto" w:fill="FFFFFF"/>
        </w:rPr>
      </w:pPr>
      <w:r>
        <w:rPr>
          <w:rFonts w:asciiTheme="minorHAnsi" w:hAnsiTheme="minorHAnsi" w:cs="Helvetica"/>
          <w:b/>
          <w:color w:val="000000" w:themeColor="text1"/>
          <w:shd w:val="clear" w:color="auto" w:fill="FFFFFF"/>
        </w:rPr>
        <w:t>E c</w:t>
      </w:r>
      <w:r w:rsidR="00C221ED" w:rsidRPr="00824069">
        <w:rPr>
          <w:rFonts w:asciiTheme="minorHAnsi" w:hAnsiTheme="minorHAnsi" w:cs="Helvetica"/>
          <w:b/>
          <w:color w:val="000000" w:themeColor="text1"/>
          <w:shd w:val="clear" w:color="auto" w:fill="FFFFFF"/>
        </w:rPr>
        <w:t>on la Compagnia della Balena Blu è in vigore la grande novità di ottobre: prezzi a partire da 18 euro</w:t>
      </w:r>
      <w:r w:rsidR="00C221ED">
        <w:rPr>
          <w:rFonts w:asciiTheme="minorHAnsi" w:hAnsiTheme="minorHAnsi" w:cs="Helvetica"/>
          <w:color w:val="000000" w:themeColor="text1"/>
          <w:shd w:val="clear" w:color="auto" w:fill="FFFFFF"/>
        </w:rPr>
        <w:t xml:space="preserve"> (tutto incluso, a persona residente) </w:t>
      </w:r>
      <w:r w:rsidR="00C221ED" w:rsidRPr="00824069">
        <w:rPr>
          <w:rFonts w:asciiTheme="minorHAnsi" w:hAnsiTheme="minorHAnsi" w:cs="Helvetica"/>
          <w:b/>
          <w:color w:val="000000" w:themeColor="text1"/>
          <w:shd w:val="clear" w:color="auto" w:fill="FFFFFF"/>
        </w:rPr>
        <w:t>per le linee Olbia-Livorno e Olbia-Piombino.</w:t>
      </w:r>
      <w:r w:rsidR="00C221ED">
        <w:rPr>
          <w:rFonts w:asciiTheme="minorHAnsi" w:hAnsiTheme="minorHAnsi" w:cs="Helvetica"/>
          <w:color w:val="000000" w:themeColor="text1"/>
          <w:shd w:val="clear" w:color="auto" w:fill="FFFFFF"/>
        </w:rPr>
        <w:t xml:space="preserve"> Per maggiori info </w:t>
      </w:r>
      <w:hyperlink r:id="rId8" w:history="1">
        <w:r w:rsidR="00C221ED" w:rsidRPr="00243D3F">
          <w:rPr>
            <w:rStyle w:val="Collegamentoipertestuale"/>
            <w:rFonts w:asciiTheme="minorHAnsi" w:hAnsiTheme="minorHAnsi" w:cs="Helvetica"/>
            <w:shd w:val="clear" w:color="auto" w:fill="FFFFFF"/>
          </w:rPr>
          <w:t>www.moby.it</w:t>
        </w:r>
      </w:hyperlink>
      <w:r w:rsidR="00C221ED">
        <w:rPr>
          <w:rFonts w:asciiTheme="minorHAnsi" w:hAnsiTheme="minorHAnsi" w:cs="Helvetica"/>
          <w:color w:val="000000" w:themeColor="text1"/>
          <w:shd w:val="clear" w:color="auto" w:fill="FFFFFF"/>
        </w:rPr>
        <w:t>.</w:t>
      </w:r>
    </w:p>
    <w:p w14:paraId="505E3509" w14:textId="77777777" w:rsidR="00C221ED" w:rsidRPr="00C221ED" w:rsidRDefault="00C221ED" w:rsidP="00C221ED">
      <w:pPr>
        <w:pStyle w:val="Default"/>
        <w:ind w:left="709" w:right="707"/>
        <w:jc w:val="both"/>
        <w:rPr>
          <w:rFonts w:asciiTheme="minorHAnsi" w:hAnsiTheme="minorHAnsi" w:cs="Helvetica"/>
          <w:color w:val="000000" w:themeColor="text1"/>
          <w:shd w:val="clear" w:color="auto" w:fill="FFFFFF"/>
        </w:rPr>
      </w:pPr>
    </w:p>
    <w:p w14:paraId="472A8AB7" w14:textId="77777777" w:rsidR="00C221ED" w:rsidRDefault="00C221ED" w:rsidP="000D38B6">
      <w:pPr>
        <w:autoSpaceDE w:val="0"/>
        <w:autoSpaceDN w:val="0"/>
        <w:ind w:left="709" w:right="707"/>
        <w:jc w:val="both"/>
        <w:rPr>
          <w:i/>
          <w:iCs/>
          <w:sz w:val="18"/>
          <w:szCs w:val="18"/>
          <w:lang w:eastAsia="it-IT"/>
        </w:rPr>
      </w:pPr>
    </w:p>
    <w:p w14:paraId="46186852" w14:textId="77777777" w:rsidR="00C221ED" w:rsidRDefault="00C221ED"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51B3E" w14:textId="77777777" w:rsidR="005B29B4" w:rsidRDefault="005B29B4" w:rsidP="004D687C">
      <w:r>
        <w:separator/>
      </w:r>
    </w:p>
  </w:endnote>
  <w:endnote w:type="continuationSeparator" w:id="0">
    <w:p w14:paraId="11EB9BA8" w14:textId="77777777" w:rsidR="005B29B4" w:rsidRDefault="005B29B4"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f8ceimt-tce-fq9-2jq6dj644373d">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E4A4C" w14:textId="77777777" w:rsidR="005B29B4" w:rsidRDefault="005B29B4" w:rsidP="004D687C">
      <w:r>
        <w:separator/>
      </w:r>
    </w:p>
  </w:footnote>
  <w:footnote w:type="continuationSeparator" w:id="0">
    <w:p w14:paraId="74BA5CCE" w14:textId="77777777" w:rsidR="005B29B4" w:rsidRDefault="005B29B4"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00154636"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962"/>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5FE9"/>
    <w:rsid w:val="001271F9"/>
    <w:rsid w:val="001276D0"/>
    <w:rsid w:val="001328D8"/>
    <w:rsid w:val="00135B69"/>
    <w:rsid w:val="0015061C"/>
    <w:rsid w:val="00164187"/>
    <w:rsid w:val="001661AA"/>
    <w:rsid w:val="00175A37"/>
    <w:rsid w:val="00184366"/>
    <w:rsid w:val="001971C7"/>
    <w:rsid w:val="001A11EE"/>
    <w:rsid w:val="001A417F"/>
    <w:rsid w:val="001A6DB7"/>
    <w:rsid w:val="001B7F36"/>
    <w:rsid w:val="001C22FE"/>
    <w:rsid w:val="001D2946"/>
    <w:rsid w:val="001E4381"/>
    <w:rsid w:val="001F694F"/>
    <w:rsid w:val="002051A9"/>
    <w:rsid w:val="00210A86"/>
    <w:rsid w:val="00237AC7"/>
    <w:rsid w:val="002429D2"/>
    <w:rsid w:val="002529D2"/>
    <w:rsid w:val="00264401"/>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3E6211"/>
    <w:rsid w:val="00400DEE"/>
    <w:rsid w:val="00403074"/>
    <w:rsid w:val="00411665"/>
    <w:rsid w:val="00414050"/>
    <w:rsid w:val="00423A19"/>
    <w:rsid w:val="004251C2"/>
    <w:rsid w:val="004274AF"/>
    <w:rsid w:val="004410B9"/>
    <w:rsid w:val="004432A3"/>
    <w:rsid w:val="00454722"/>
    <w:rsid w:val="004623DA"/>
    <w:rsid w:val="004628AA"/>
    <w:rsid w:val="00496941"/>
    <w:rsid w:val="004A068C"/>
    <w:rsid w:val="004A0F28"/>
    <w:rsid w:val="004A2B17"/>
    <w:rsid w:val="004A41EF"/>
    <w:rsid w:val="004B0EF3"/>
    <w:rsid w:val="004B4116"/>
    <w:rsid w:val="004B565E"/>
    <w:rsid w:val="004B7100"/>
    <w:rsid w:val="004B7F0A"/>
    <w:rsid w:val="004C17C6"/>
    <w:rsid w:val="004C7D8F"/>
    <w:rsid w:val="004D0707"/>
    <w:rsid w:val="004D687C"/>
    <w:rsid w:val="004F61FF"/>
    <w:rsid w:val="00505714"/>
    <w:rsid w:val="0050786B"/>
    <w:rsid w:val="00507B63"/>
    <w:rsid w:val="00515091"/>
    <w:rsid w:val="00520106"/>
    <w:rsid w:val="0052142A"/>
    <w:rsid w:val="00526242"/>
    <w:rsid w:val="00532709"/>
    <w:rsid w:val="00533B03"/>
    <w:rsid w:val="00546788"/>
    <w:rsid w:val="005501AA"/>
    <w:rsid w:val="00556AFD"/>
    <w:rsid w:val="005703DC"/>
    <w:rsid w:val="0058192E"/>
    <w:rsid w:val="00583CBA"/>
    <w:rsid w:val="00586A7E"/>
    <w:rsid w:val="00586B97"/>
    <w:rsid w:val="00590BC4"/>
    <w:rsid w:val="00591427"/>
    <w:rsid w:val="005B29B4"/>
    <w:rsid w:val="005B5F08"/>
    <w:rsid w:val="005B62C0"/>
    <w:rsid w:val="005C6BFF"/>
    <w:rsid w:val="005C6F44"/>
    <w:rsid w:val="005C7763"/>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617"/>
    <w:rsid w:val="00681783"/>
    <w:rsid w:val="006858B6"/>
    <w:rsid w:val="00695B2C"/>
    <w:rsid w:val="006A1C92"/>
    <w:rsid w:val="006A258E"/>
    <w:rsid w:val="006A3845"/>
    <w:rsid w:val="006A50CB"/>
    <w:rsid w:val="006B7B4A"/>
    <w:rsid w:val="006D01A8"/>
    <w:rsid w:val="006D6C4C"/>
    <w:rsid w:val="006F6B51"/>
    <w:rsid w:val="00704D69"/>
    <w:rsid w:val="00707AF5"/>
    <w:rsid w:val="00712C3D"/>
    <w:rsid w:val="00712EE7"/>
    <w:rsid w:val="00714A6C"/>
    <w:rsid w:val="00714AED"/>
    <w:rsid w:val="00717BD5"/>
    <w:rsid w:val="00723ED2"/>
    <w:rsid w:val="007264B7"/>
    <w:rsid w:val="00726E3D"/>
    <w:rsid w:val="00727005"/>
    <w:rsid w:val="00734411"/>
    <w:rsid w:val="00753211"/>
    <w:rsid w:val="00765F9E"/>
    <w:rsid w:val="0077354F"/>
    <w:rsid w:val="00782252"/>
    <w:rsid w:val="00785C50"/>
    <w:rsid w:val="00786237"/>
    <w:rsid w:val="00796181"/>
    <w:rsid w:val="007A27D1"/>
    <w:rsid w:val="007A628B"/>
    <w:rsid w:val="007B4E0B"/>
    <w:rsid w:val="007B7C52"/>
    <w:rsid w:val="007B7D49"/>
    <w:rsid w:val="007C2EF6"/>
    <w:rsid w:val="007C3C5E"/>
    <w:rsid w:val="007E01B7"/>
    <w:rsid w:val="007E5658"/>
    <w:rsid w:val="007E7DF4"/>
    <w:rsid w:val="007F064F"/>
    <w:rsid w:val="007F4593"/>
    <w:rsid w:val="00801A54"/>
    <w:rsid w:val="00805860"/>
    <w:rsid w:val="00810253"/>
    <w:rsid w:val="0081368F"/>
    <w:rsid w:val="0081530B"/>
    <w:rsid w:val="0082078C"/>
    <w:rsid w:val="00824069"/>
    <w:rsid w:val="008275B4"/>
    <w:rsid w:val="00837775"/>
    <w:rsid w:val="00846382"/>
    <w:rsid w:val="00854DD9"/>
    <w:rsid w:val="00856C0F"/>
    <w:rsid w:val="00857D3C"/>
    <w:rsid w:val="0086266C"/>
    <w:rsid w:val="00862FBA"/>
    <w:rsid w:val="00865A74"/>
    <w:rsid w:val="0087160F"/>
    <w:rsid w:val="00874D49"/>
    <w:rsid w:val="00876EB9"/>
    <w:rsid w:val="0088450D"/>
    <w:rsid w:val="00891FEC"/>
    <w:rsid w:val="008A40D9"/>
    <w:rsid w:val="008B0300"/>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20A0"/>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1B83"/>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221ED"/>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06C41"/>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47E54"/>
    <w:rsid w:val="00E50FB2"/>
    <w:rsid w:val="00E51224"/>
    <w:rsid w:val="00E54FBD"/>
    <w:rsid w:val="00E64B8D"/>
    <w:rsid w:val="00E659DE"/>
    <w:rsid w:val="00E74A64"/>
    <w:rsid w:val="00E84CC3"/>
    <w:rsid w:val="00E90268"/>
    <w:rsid w:val="00EE4221"/>
    <w:rsid w:val="00EE42A6"/>
    <w:rsid w:val="00EF0F92"/>
    <w:rsid w:val="00EF17BE"/>
    <w:rsid w:val="00EF7560"/>
    <w:rsid w:val="00F02592"/>
    <w:rsid w:val="00F04B1E"/>
    <w:rsid w:val="00F04E85"/>
    <w:rsid w:val="00F27E54"/>
    <w:rsid w:val="00F326D1"/>
    <w:rsid w:val="00F4745F"/>
    <w:rsid w:val="00F47CF8"/>
    <w:rsid w:val="00F92366"/>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62610663">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299959701">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01252646">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by.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A13F3-95CF-47C6-B14A-21BBC28E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663</Words>
  <Characters>3782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24</cp:revision>
  <cp:lastPrinted>2016-02-10T10:02:00Z</cp:lastPrinted>
  <dcterms:created xsi:type="dcterms:W3CDTF">2018-10-03T09:58:00Z</dcterms:created>
  <dcterms:modified xsi:type="dcterms:W3CDTF">2018-10-04T08:38:00Z</dcterms:modified>
</cp:coreProperties>
</file>