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ED63DB" w14:textId="77777777" w:rsidR="00C76F94" w:rsidRDefault="00C76F94" w:rsidP="00302B82">
      <w:pPr>
        <w:pBdr>
          <w:top w:val="nil"/>
          <w:left w:val="nil"/>
          <w:bottom w:val="nil"/>
          <w:right w:val="nil"/>
          <w:between w:val="nil"/>
        </w:pBdr>
        <w:jc w:val="center"/>
        <w:rPr>
          <w:b/>
          <w:color w:val="000000"/>
          <w:sz w:val="32"/>
          <w:szCs w:val="32"/>
          <w:u w:val="single"/>
        </w:rPr>
      </w:pPr>
    </w:p>
    <w:p w14:paraId="2599EAFE" w14:textId="4B2D72F8" w:rsidR="00302B82" w:rsidRPr="00072B09" w:rsidRDefault="00302B82" w:rsidP="00072B09">
      <w:pPr>
        <w:pBdr>
          <w:top w:val="nil"/>
          <w:left w:val="nil"/>
          <w:bottom w:val="nil"/>
          <w:right w:val="nil"/>
          <w:between w:val="nil"/>
        </w:pBdr>
        <w:spacing w:line="360" w:lineRule="auto"/>
        <w:jc w:val="center"/>
        <w:rPr>
          <w:rFonts w:ascii="Arial" w:hAnsi="Arial" w:cs="Arial"/>
          <w:b/>
          <w:color w:val="000000"/>
          <w:sz w:val="28"/>
          <w:szCs w:val="28"/>
        </w:rPr>
      </w:pPr>
      <w:r w:rsidRPr="00072B09">
        <w:rPr>
          <w:rFonts w:ascii="Arial" w:hAnsi="Arial" w:cs="Arial"/>
          <w:b/>
          <w:color w:val="000000"/>
          <w:sz w:val="28"/>
          <w:szCs w:val="28"/>
        </w:rPr>
        <w:t>COMUNICATO STAMPA</w:t>
      </w:r>
      <w:r w:rsidR="00072B09">
        <w:rPr>
          <w:rFonts w:ascii="Arial" w:hAnsi="Arial" w:cs="Arial"/>
          <w:b/>
          <w:color w:val="000000"/>
          <w:sz w:val="28"/>
          <w:szCs w:val="28"/>
        </w:rPr>
        <w:br/>
      </w:r>
      <w:r w:rsidRPr="00072B09">
        <w:rPr>
          <w:rFonts w:ascii="Arial" w:hAnsi="Arial" w:cs="Arial"/>
          <w:color w:val="000000"/>
          <w:sz w:val="22"/>
          <w:szCs w:val="22"/>
        </w:rPr>
        <w:t xml:space="preserve">Genova, </w:t>
      </w:r>
      <w:r w:rsidR="005D41DE">
        <w:rPr>
          <w:rFonts w:ascii="Arial" w:hAnsi="Arial" w:cs="Arial"/>
          <w:color w:val="000000"/>
          <w:sz w:val="22"/>
          <w:szCs w:val="22"/>
        </w:rPr>
        <w:t>30</w:t>
      </w:r>
      <w:r w:rsidRPr="00072B09">
        <w:rPr>
          <w:rFonts w:ascii="Arial" w:hAnsi="Arial" w:cs="Arial"/>
          <w:color w:val="000000"/>
          <w:sz w:val="22"/>
          <w:szCs w:val="22"/>
        </w:rPr>
        <w:t xml:space="preserve"> </w:t>
      </w:r>
      <w:r w:rsidR="00072B09" w:rsidRPr="00072B09">
        <w:rPr>
          <w:rFonts w:ascii="Arial" w:hAnsi="Arial" w:cs="Arial"/>
          <w:color w:val="000000"/>
          <w:sz w:val="22"/>
          <w:szCs w:val="22"/>
        </w:rPr>
        <w:t>giugno</w:t>
      </w:r>
      <w:r w:rsidRPr="00072B09">
        <w:rPr>
          <w:rFonts w:ascii="Arial" w:hAnsi="Arial" w:cs="Arial"/>
          <w:color w:val="000000"/>
          <w:sz w:val="22"/>
          <w:szCs w:val="22"/>
        </w:rPr>
        <w:t xml:space="preserve"> 2023</w:t>
      </w:r>
    </w:p>
    <w:p w14:paraId="2405843A" w14:textId="77777777" w:rsidR="00C76F94" w:rsidRDefault="00C76F94" w:rsidP="00072B09">
      <w:pPr>
        <w:pBdr>
          <w:top w:val="nil"/>
          <w:left w:val="nil"/>
          <w:bottom w:val="nil"/>
          <w:right w:val="nil"/>
          <w:between w:val="nil"/>
        </w:pBdr>
        <w:rPr>
          <w:color w:val="000000"/>
        </w:rPr>
      </w:pPr>
    </w:p>
    <w:p w14:paraId="457537CB" w14:textId="77777777" w:rsidR="00072B09" w:rsidRDefault="00072B09" w:rsidP="00302B82">
      <w:pPr>
        <w:pBdr>
          <w:top w:val="nil"/>
          <w:left w:val="nil"/>
          <w:bottom w:val="nil"/>
          <w:right w:val="nil"/>
          <w:between w:val="nil"/>
        </w:pBdr>
        <w:jc w:val="center"/>
        <w:rPr>
          <w:color w:val="000000"/>
        </w:rPr>
      </w:pPr>
    </w:p>
    <w:p w14:paraId="7EEDFAE1" w14:textId="77777777" w:rsidR="00072B09" w:rsidRDefault="00072B09" w:rsidP="00302B82">
      <w:pPr>
        <w:pBdr>
          <w:top w:val="nil"/>
          <w:left w:val="nil"/>
          <w:bottom w:val="nil"/>
          <w:right w:val="nil"/>
          <w:between w:val="nil"/>
        </w:pBdr>
        <w:jc w:val="center"/>
        <w:rPr>
          <w:color w:val="000000"/>
        </w:rPr>
      </w:pPr>
    </w:p>
    <w:p w14:paraId="5C6DEE32" w14:textId="77777777" w:rsidR="00072B09" w:rsidRPr="00072B09" w:rsidRDefault="00072B09" w:rsidP="00072B09">
      <w:pPr>
        <w:jc w:val="center"/>
        <w:rPr>
          <w:rFonts w:ascii="Arial" w:eastAsia="Arial" w:hAnsi="Arial" w:cs="Arial"/>
          <w:b/>
          <w:sz w:val="26"/>
          <w:szCs w:val="26"/>
          <w:u w:val="single"/>
        </w:rPr>
      </w:pPr>
      <w:r w:rsidRPr="00072B09">
        <w:rPr>
          <w:rFonts w:ascii="Arial" w:eastAsia="Arial" w:hAnsi="Arial" w:cs="Arial"/>
          <w:b/>
          <w:sz w:val="26"/>
          <w:szCs w:val="26"/>
          <w:u w:val="single"/>
        </w:rPr>
        <w:t xml:space="preserve">La sfida di De </w:t>
      </w:r>
      <w:proofErr w:type="spellStart"/>
      <w:r w:rsidRPr="00072B09">
        <w:rPr>
          <w:rFonts w:ascii="Arial" w:eastAsia="Arial" w:hAnsi="Arial" w:cs="Arial"/>
          <w:b/>
          <w:sz w:val="26"/>
          <w:szCs w:val="26"/>
          <w:u w:val="single"/>
        </w:rPr>
        <w:t>Wave</w:t>
      </w:r>
      <w:proofErr w:type="spellEnd"/>
      <w:r w:rsidRPr="00072B09">
        <w:rPr>
          <w:rFonts w:ascii="Arial" w:eastAsia="Arial" w:hAnsi="Arial" w:cs="Arial"/>
          <w:b/>
          <w:sz w:val="26"/>
          <w:szCs w:val="26"/>
          <w:u w:val="single"/>
        </w:rPr>
        <w:t xml:space="preserve"> decolla dalla nuova sede di Genova</w:t>
      </w:r>
    </w:p>
    <w:p w14:paraId="448018E7" w14:textId="77777777" w:rsidR="00302B82" w:rsidRPr="00C76F94" w:rsidRDefault="00302B82" w:rsidP="00302B82">
      <w:pPr>
        <w:pBdr>
          <w:top w:val="nil"/>
          <w:left w:val="nil"/>
          <w:bottom w:val="nil"/>
          <w:right w:val="nil"/>
          <w:between w:val="nil"/>
        </w:pBdr>
        <w:jc w:val="center"/>
        <w:rPr>
          <w:color w:val="000000"/>
          <w:sz w:val="32"/>
          <w:szCs w:val="32"/>
        </w:rPr>
      </w:pPr>
    </w:p>
    <w:p w14:paraId="7AE006F8" w14:textId="0C9484B1" w:rsidR="00C76F94" w:rsidRPr="00072B09" w:rsidRDefault="00072B09" w:rsidP="00302B82">
      <w:pPr>
        <w:jc w:val="center"/>
        <w:rPr>
          <w:rFonts w:ascii="Arial" w:eastAsia="Arial" w:hAnsi="Arial" w:cs="Arial"/>
          <w:b/>
          <w:sz w:val="32"/>
          <w:szCs w:val="32"/>
        </w:rPr>
      </w:pPr>
      <w:r w:rsidRPr="00072B09">
        <w:rPr>
          <w:rFonts w:ascii="Arial" w:eastAsia="Arial" w:hAnsi="Arial" w:cs="Arial"/>
          <w:b/>
          <w:sz w:val="32"/>
          <w:szCs w:val="32"/>
        </w:rPr>
        <w:t>Pompili: “Pronti a investire oltre 100 milioni nel porto”</w:t>
      </w:r>
    </w:p>
    <w:p w14:paraId="7CE6702D" w14:textId="77777777" w:rsidR="00C76F94" w:rsidRDefault="00C76F94" w:rsidP="00302B82">
      <w:pPr>
        <w:jc w:val="center"/>
        <w:rPr>
          <w:rFonts w:ascii="Arial" w:eastAsia="Arial" w:hAnsi="Arial" w:cs="Arial"/>
          <w:b/>
          <w:sz w:val="28"/>
          <w:szCs w:val="28"/>
        </w:rPr>
      </w:pPr>
    </w:p>
    <w:p w14:paraId="0496A381" w14:textId="77777777" w:rsidR="00C76F94" w:rsidRPr="00302B82" w:rsidRDefault="00C76F94" w:rsidP="00302B82">
      <w:pPr>
        <w:jc w:val="center"/>
        <w:rPr>
          <w:rFonts w:ascii="Arial" w:eastAsia="Arial" w:hAnsi="Arial" w:cs="Arial"/>
          <w:b/>
          <w:sz w:val="28"/>
          <w:szCs w:val="28"/>
          <w:u w:val="single"/>
        </w:rPr>
      </w:pPr>
    </w:p>
    <w:p w14:paraId="5BB36FFD" w14:textId="77777777" w:rsidR="00302B82" w:rsidRDefault="00302B82" w:rsidP="00302B82">
      <w:pPr>
        <w:jc w:val="both"/>
        <w:rPr>
          <w:rFonts w:ascii="Arial" w:eastAsia="Arial" w:hAnsi="Arial" w:cs="Arial"/>
        </w:rPr>
      </w:pPr>
    </w:p>
    <w:p w14:paraId="226FA8DE" w14:textId="42F779FC" w:rsidR="00385E2C" w:rsidRDefault="00072B09" w:rsidP="00072B09">
      <w:pPr>
        <w:pBdr>
          <w:top w:val="nil"/>
          <w:left w:val="nil"/>
          <w:bottom w:val="nil"/>
          <w:right w:val="nil"/>
          <w:between w:val="nil"/>
        </w:pBdr>
        <w:tabs>
          <w:tab w:val="left" w:pos="3402"/>
        </w:tabs>
        <w:spacing w:line="276" w:lineRule="auto"/>
        <w:jc w:val="both"/>
        <w:rPr>
          <w:rFonts w:ascii="Arial" w:eastAsia="Arial" w:hAnsi="Arial" w:cs="Arial"/>
          <w:color w:val="000000"/>
        </w:rPr>
      </w:pPr>
      <w:r w:rsidRPr="00072B09">
        <w:rPr>
          <w:rFonts w:ascii="Arial" w:eastAsia="Arial" w:hAnsi="Arial" w:cs="Arial"/>
          <w:color w:val="000000"/>
        </w:rPr>
        <w:t xml:space="preserve">Più di 100 milioni di investimenti a Genova, concentrati nelle attività industriali connesse alla cantieristica navale, alla produzione di navi da crociera e yacht super lusso. L’annuncio è stato dato oggi da Riccardo Pompili, amministratore delegato del gruppo De </w:t>
      </w:r>
      <w:proofErr w:type="spellStart"/>
      <w:r w:rsidRPr="00072B09">
        <w:rPr>
          <w:rFonts w:ascii="Arial" w:eastAsia="Arial" w:hAnsi="Arial" w:cs="Arial"/>
          <w:color w:val="000000"/>
        </w:rPr>
        <w:t>Wave</w:t>
      </w:r>
      <w:proofErr w:type="spellEnd"/>
      <w:r w:rsidRPr="00072B09">
        <w:rPr>
          <w:rFonts w:ascii="Arial" w:eastAsia="Arial" w:hAnsi="Arial" w:cs="Arial"/>
          <w:color w:val="000000"/>
        </w:rPr>
        <w:t xml:space="preserve"> che si appresta in strettissima collaborazione con il fondo di investimento Usa, Platinum Equity, azionista di controllo di De </w:t>
      </w:r>
      <w:proofErr w:type="spellStart"/>
      <w:r w:rsidRPr="00072B09">
        <w:rPr>
          <w:rFonts w:ascii="Arial" w:eastAsia="Arial" w:hAnsi="Arial" w:cs="Arial"/>
          <w:color w:val="000000"/>
        </w:rPr>
        <w:t>Wave</w:t>
      </w:r>
      <w:proofErr w:type="spellEnd"/>
      <w:r w:rsidRPr="00072B09">
        <w:rPr>
          <w:rFonts w:ascii="Arial" w:eastAsia="Arial" w:hAnsi="Arial" w:cs="Arial"/>
          <w:color w:val="000000"/>
        </w:rPr>
        <w:t xml:space="preserve">, ad accelerare i piani di espansione nel polo del refitting e a rafforzare la leadership di global contractor in Europa nel settore del marine </w:t>
      </w:r>
      <w:proofErr w:type="spellStart"/>
      <w:r w:rsidRPr="00072B09">
        <w:rPr>
          <w:rFonts w:ascii="Arial" w:eastAsia="Arial" w:hAnsi="Arial" w:cs="Arial"/>
          <w:color w:val="000000"/>
        </w:rPr>
        <w:t>interior</w:t>
      </w:r>
      <w:proofErr w:type="spellEnd"/>
      <w:r w:rsidRPr="00072B09">
        <w:rPr>
          <w:rFonts w:ascii="Arial" w:eastAsia="Arial" w:hAnsi="Arial" w:cs="Arial"/>
          <w:color w:val="000000"/>
        </w:rPr>
        <w:t>.</w:t>
      </w:r>
    </w:p>
    <w:p w14:paraId="110ABF25" w14:textId="77777777" w:rsidR="00072B09" w:rsidRPr="00C76F94" w:rsidRDefault="00072B09" w:rsidP="00072B09">
      <w:pPr>
        <w:pBdr>
          <w:top w:val="nil"/>
          <w:left w:val="nil"/>
          <w:bottom w:val="nil"/>
          <w:right w:val="nil"/>
          <w:between w:val="nil"/>
        </w:pBdr>
        <w:tabs>
          <w:tab w:val="left" w:pos="3402"/>
        </w:tabs>
        <w:spacing w:line="276" w:lineRule="auto"/>
        <w:jc w:val="both"/>
        <w:rPr>
          <w:rFonts w:ascii="Arial" w:eastAsia="Arial" w:hAnsi="Arial" w:cs="Arial"/>
          <w:color w:val="000000"/>
        </w:rPr>
      </w:pPr>
    </w:p>
    <w:p w14:paraId="573D3A59" w14:textId="19CD20C1" w:rsidR="00072B09" w:rsidRDefault="00072B09" w:rsidP="00072B09">
      <w:pPr>
        <w:pBdr>
          <w:top w:val="nil"/>
          <w:left w:val="nil"/>
          <w:bottom w:val="nil"/>
          <w:right w:val="nil"/>
          <w:between w:val="nil"/>
        </w:pBdr>
        <w:tabs>
          <w:tab w:val="left" w:pos="3402"/>
        </w:tabs>
        <w:spacing w:line="276" w:lineRule="auto"/>
        <w:jc w:val="both"/>
        <w:rPr>
          <w:rFonts w:ascii="Arial" w:eastAsia="Arial" w:hAnsi="Arial" w:cs="Arial"/>
          <w:color w:val="000000"/>
        </w:rPr>
      </w:pPr>
      <w:r w:rsidRPr="00072B09">
        <w:rPr>
          <w:rFonts w:ascii="Arial" w:eastAsia="Arial" w:hAnsi="Arial" w:cs="Arial"/>
          <w:color w:val="000000"/>
        </w:rPr>
        <w:t xml:space="preserve">“Siamo pronti a entrare – ha affermato Pompili in occasione della cerimonia di inaugurazione della nuova sede di San Benigno – in una nuova fase espansiva, non solo in termini di fatturato, che dovrebbe entro fine anno crescere ulteriormente </w:t>
      </w:r>
      <w:r w:rsidRPr="00FD7868">
        <w:rPr>
          <w:rFonts w:ascii="Arial" w:eastAsia="Arial" w:hAnsi="Arial" w:cs="Arial"/>
          <w:color w:val="000000"/>
        </w:rPr>
        <w:t xml:space="preserve">del </w:t>
      </w:r>
      <w:r w:rsidR="00FD7868" w:rsidRPr="00FD7868">
        <w:rPr>
          <w:rFonts w:ascii="Arial" w:eastAsia="Arial" w:hAnsi="Arial" w:cs="Arial"/>
          <w:color w:val="000000"/>
        </w:rPr>
        <w:t>10</w:t>
      </w:r>
      <w:r w:rsidRPr="00FD7868">
        <w:rPr>
          <w:rFonts w:ascii="Arial" w:eastAsia="Arial" w:hAnsi="Arial" w:cs="Arial"/>
          <w:color w:val="000000"/>
        </w:rPr>
        <w:t>%</w:t>
      </w:r>
      <w:r w:rsidRPr="00072B09">
        <w:rPr>
          <w:rFonts w:ascii="Arial" w:eastAsia="Arial" w:hAnsi="Arial" w:cs="Arial"/>
          <w:color w:val="000000"/>
        </w:rPr>
        <w:t xml:space="preserve"> rispetto ai 300 milioni del 2022 e i 230 del 2021, ma anche di una ulteriore espansione per vie esterne come accaduto in questi ultimi due anni”. </w:t>
      </w:r>
    </w:p>
    <w:p w14:paraId="2AE2DB60" w14:textId="3EFEFD03" w:rsidR="00C76F94" w:rsidRPr="00C76F94" w:rsidRDefault="00C76F94" w:rsidP="00072B09">
      <w:pPr>
        <w:pBdr>
          <w:top w:val="nil"/>
          <w:left w:val="nil"/>
          <w:bottom w:val="nil"/>
          <w:right w:val="nil"/>
          <w:between w:val="nil"/>
        </w:pBdr>
        <w:tabs>
          <w:tab w:val="left" w:pos="3402"/>
        </w:tabs>
        <w:spacing w:line="276" w:lineRule="auto"/>
        <w:jc w:val="both"/>
        <w:rPr>
          <w:rFonts w:ascii="Arial" w:eastAsia="Arial" w:hAnsi="Arial" w:cs="Arial"/>
          <w:color w:val="000000"/>
        </w:rPr>
      </w:pPr>
      <w:r w:rsidRPr="00C76F94">
        <w:rPr>
          <w:rFonts w:ascii="Arial" w:eastAsia="Arial" w:hAnsi="Arial" w:cs="Arial"/>
          <w:color w:val="000000"/>
        </w:rPr>
        <w:t xml:space="preserve">  </w:t>
      </w:r>
    </w:p>
    <w:p w14:paraId="6AF77201" w14:textId="469E6F3F" w:rsidR="00072B09" w:rsidRDefault="00072B09" w:rsidP="00072B09">
      <w:pPr>
        <w:pBdr>
          <w:top w:val="nil"/>
          <w:left w:val="nil"/>
          <w:bottom w:val="nil"/>
          <w:right w:val="nil"/>
          <w:between w:val="nil"/>
        </w:pBdr>
        <w:tabs>
          <w:tab w:val="left" w:pos="3402"/>
        </w:tabs>
        <w:spacing w:line="276" w:lineRule="auto"/>
        <w:jc w:val="both"/>
        <w:rPr>
          <w:rFonts w:ascii="Arial" w:eastAsia="Arial" w:hAnsi="Arial" w:cs="Arial"/>
          <w:color w:val="000000"/>
        </w:rPr>
      </w:pPr>
      <w:r w:rsidRPr="00072B09">
        <w:rPr>
          <w:rFonts w:ascii="Arial" w:eastAsia="Arial" w:hAnsi="Arial" w:cs="Arial"/>
          <w:color w:val="000000"/>
        </w:rPr>
        <w:t xml:space="preserve">Facendo seguito all’acquisizione del gruppo Precetti, quindi di Spencer </w:t>
      </w:r>
      <w:proofErr w:type="spellStart"/>
      <w:r w:rsidRPr="00072B09">
        <w:rPr>
          <w:rFonts w:ascii="Arial" w:eastAsia="Arial" w:hAnsi="Arial" w:cs="Arial"/>
          <w:color w:val="000000"/>
        </w:rPr>
        <w:t>Contract</w:t>
      </w:r>
      <w:proofErr w:type="spellEnd"/>
      <w:r w:rsidRPr="00072B09">
        <w:rPr>
          <w:rFonts w:ascii="Arial" w:eastAsia="Arial" w:hAnsi="Arial" w:cs="Arial"/>
          <w:color w:val="000000"/>
        </w:rPr>
        <w:t xml:space="preserve"> e di </w:t>
      </w:r>
      <w:proofErr w:type="spellStart"/>
      <w:r w:rsidRPr="00072B09">
        <w:rPr>
          <w:rFonts w:ascii="Arial" w:eastAsia="Arial" w:hAnsi="Arial" w:cs="Arial"/>
          <w:color w:val="000000"/>
        </w:rPr>
        <w:t>Tecnavi</w:t>
      </w:r>
      <w:proofErr w:type="spellEnd"/>
      <w:r w:rsidRPr="00072B09">
        <w:rPr>
          <w:rFonts w:ascii="Arial" w:eastAsia="Arial" w:hAnsi="Arial" w:cs="Arial"/>
          <w:color w:val="000000"/>
        </w:rPr>
        <w:t xml:space="preserve">, il gruppo De </w:t>
      </w:r>
      <w:proofErr w:type="spellStart"/>
      <w:r w:rsidRPr="00072B09">
        <w:rPr>
          <w:rFonts w:ascii="Arial" w:eastAsia="Arial" w:hAnsi="Arial" w:cs="Arial"/>
          <w:color w:val="000000"/>
        </w:rPr>
        <w:t>Wave</w:t>
      </w:r>
      <w:proofErr w:type="spellEnd"/>
      <w:r w:rsidRPr="00072B09">
        <w:rPr>
          <w:rFonts w:ascii="Arial" w:eastAsia="Arial" w:hAnsi="Arial" w:cs="Arial"/>
          <w:color w:val="000000"/>
        </w:rPr>
        <w:t xml:space="preserve"> ha incorporato nel 2022 anche </w:t>
      </w:r>
      <w:r w:rsidR="00B21CB0">
        <w:rPr>
          <w:rFonts w:ascii="Arial" w:eastAsia="Arial" w:hAnsi="Arial" w:cs="Arial"/>
          <w:color w:val="000000"/>
        </w:rPr>
        <w:br/>
      </w:r>
      <w:r w:rsidRPr="00072B09">
        <w:rPr>
          <w:rFonts w:ascii="Arial" w:eastAsia="Arial" w:hAnsi="Arial" w:cs="Arial"/>
          <w:color w:val="000000"/>
        </w:rPr>
        <w:t xml:space="preserve">Mobil-Line, società specializzata nella carpenteria in legno per gli arredi interni dei maxi yacht e </w:t>
      </w:r>
      <w:proofErr w:type="spellStart"/>
      <w:r w:rsidRPr="00072B09">
        <w:rPr>
          <w:rFonts w:ascii="Arial" w:eastAsia="Arial" w:hAnsi="Arial" w:cs="Arial"/>
          <w:color w:val="000000"/>
        </w:rPr>
        <w:t>Wingeco</w:t>
      </w:r>
      <w:proofErr w:type="spellEnd"/>
      <w:r w:rsidRPr="00072B09">
        <w:rPr>
          <w:rFonts w:ascii="Arial" w:eastAsia="Arial" w:hAnsi="Arial" w:cs="Arial"/>
          <w:color w:val="000000"/>
        </w:rPr>
        <w:t>, specializzata nell’installazione di serramenti in alluminio e in vetrature.</w:t>
      </w:r>
    </w:p>
    <w:p w14:paraId="72F7D8AF" w14:textId="77777777" w:rsidR="00072B09" w:rsidRDefault="00072B09" w:rsidP="00072B09">
      <w:pPr>
        <w:pBdr>
          <w:top w:val="nil"/>
          <w:left w:val="nil"/>
          <w:bottom w:val="nil"/>
          <w:right w:val="nil"/>
          <w:between w:val="nil"/>
        </w:pBdr>
        <w:tabs>
          <w:tab w:val="left" w:pos="3402"/>
        </w:tabs>
        <w:spacing w:line="276" w:lineRule="auto"/>
        <w:jc w:val="both"/>
        <w:rPr>
          <w:rFonts w:ascii="Arial" w:eastAsia="Arial" w:hAnsi="Arial" w:cs="Arial"/>
          <w:color w:val="000000"/>
        </w:rPr>
      </w:pPr>
    </w:p>
    <w:p w14:paraId="2F0592AA" w14:textId="7C1CFFAC" w:rsidR="00072B09" w:rsidRDefault="00072B09" w:rsidP="00072B09">
      <w:pPr>
        <w:pBdr>
          <w:top w:val="nil"/>
          <w:left w:val="nil"/>
          <w:bottom w:val="nil"/>
          <w:right w:val="nil"/>
          <w:between w:val="nil"/>
        </w:pBdr>
        <w:tabs>
          <w:tab w:val="left" w:pos="3402"/>
        </w:tabs>
        <w:spacing w:line="276" w:lineRule="auto"/>
        <w:jc w:val="both"/>
        <w:rPr>
          <w:rFonts w:ascii="Arial" w:eastAsia="Arial" w:hAnsi="Arial" w:cs="Arial"/>
          <w:color w:val="000000"/>
        </w:rPr>
      </w:pPr>
      <w:r w:rsidRPr="00072B09">
        <w:rPr>
          <w:rFonts w:ascii="Arial" w:eastAsia="Arial" w:hAnsi="Arial" w:cs="Arial"/>
          <w:color w:val="000000"/>
        </w:rPr>
        <w:t xml:space="preserve">“L’inaugurazione della nuova sede – sottolinea Pompili – non </w:t>
      </w:r>
      <w:r w:rsidR="00B21CB0" w:rsidRPr="00072B09">
        <w:rPr>
          <w:rFonts w:ascii="Arial" w:eastAsia="Arial" w:hAnsi="Arial" w:cs="Arial"/>
          <w:color w:val="000000"/>
        </w:rPr>
        <w:t>può</w:t>
      </w:r>
      <w:r w:rsidRPr="00072B09">
        <w:rPr>
          <w:rFonts w:ascii="Arial" w:eastAsia="Arial" w:hAnsi="Arial" w:cs="Arial"/>
          <w:color w:val="000000"/>
        </w:rPr>
        <w:t xml:space="preserve"> essere liquidata come una mera operazione immobiliare. La concentrazione di 250 dipendenti sullo stesso piano nell’edificio della Nuova Darsena schiude le porte a un ulteriore rafforzamento dell’organico, oltre che allo sviluppo di un centro di </w:t>
      </w:r>
      <w:r w:rsidRPr="00072B09">
        <w:rPr>
          <w:rFonts w:ascii="Arial" w:eastAsia="Arial" w:hAnsi="Arial" w:cs="Arial"/>
          <w:color w:val="000000"/>
        </w:rPr>
        <w:lastRenderedPageBreak/>
        <w:t>progettazione fra i più moderni al mondo. È la testimonianza del nostro impegno su Genova, città nella quale vogliamo continuare a investire. Il nostro porto sarà infatti l’hub europeo del refitting nei prossimi anni e uno dei poli da costruzione navale più importanti di tutto il Mediterraneo, come testimoniano le recenti commesse acquisite nel settore delle crociere di lusso. Ecco perché sabbiamo intenzione di investire più di 100 milioni, pronti a cogliere tutte le diverse opportunità che abbiamo individuato con il fondo Platinum”.</w:t>
      </w:r>
    </w:p>
    <w:p w14:paraId="6FCB97C3" w14:textId="77777777" w:rsidR="00072B09" w:rsidRDefault="00072B09" w:rsidP="00072B09">
      <w:pPr>
        <w:pBdr>
          <w:top w:val="nil"/>
          <w:left w:val="nil"/>
          <w:bottom w:val="nil"/>
          <w:right w:val="nil"/>
          <w:between w:val="nil"/>
        </w:pBdr>
        <w:tabs>
          <w:tab w:val="left" w:pos="3402"/>
        </w:tabs>
        <w:spacing w:line="276" w:lineRule="auto"/>
        <w:jc w:val="both"/>
        <w:rPr>
          <w:rFonts w:ascii="Arial" w:eastAsia="Arial" w:hAnsi="Arial" w:cs="Arial"/>
          <w:color w:val="000000"/>
        </w:rPr>
      </w:pPr>
    </w:p>
    <w:p w14:paraId="7A6F4FEA" w14:textId="2586B525" w:rsidR="00072B09" w:rsidRDefault="00072B09" w:rsidP="00072B09">
      <w:pPr>
        <w:pBdr>
          <w:top w:val="nil"/>
          <w:left w:val="nil"/>
          <w:bottom w:val="nil"/>
          <w:right w:val="nil"/>
          <w:between w:val="nil"/>
        </w:pBdr>
        <w:tabs>
          <w:tab w:val="left" w:pos="3402"/>
        </w:tabs>
        <w:spacing w:line="276" w:lineRule="auto"/>
        <w:jc w:val="both"/>
        <w:rPr>
          <w:rFonts w:ascii="Arial" w:eastAsia="Arial" w:hAnsi="Arial" w:cs="Arial"/>
          <w:color w:val="000000"/>
        </w:rPr>
      </w:pPr>
      <w:r w:rsidRPr="00072B09">
        <w:rPr>
          <w:rFonts w:ascii="Arial" w:eastAsia="Arial" w:hAnsi="Arial" w:cs="Arial"/>
          <w:color w:val="000000"/>
        </w:rPr>
        <w:t xml:space="preserve">Il quartier generale di De </w:t>
      </w:r>
      <w:proofErr w:type="spellStart"/>
      <w:r w:rsidRPr="00072B09">
        <w:rPr>
          <w:rFonts w:ascii="Arial" w:eastAsia="Arial" w:hAnsi="Arial" w:cs="Arial"/>
          <w:color w:val="000000"/>
        </w:rPr>
        <w:t>Wave</w:t>
      </w:r>
      <w:proofErr w:type="spellEnd"/>
      <w:r w:rsidRPr="00072B09">
        <w:rPr>
          <w:rFonts w:ascii="Arial" w:eastAsia="Arial" w:hAnsi="Arial" w:cs="Arial"/>
          <w:color w:val="000000"/>
        </w:rPr>
        <w:t xml:space="preserve">, in Via de Marini a Genova, è un grande ufficio, ideato ispirandosi ai moderni criteri americani per i luoghi di lavoro. La struttura è un open </w:t>
      </w:r>
      <w:proofErr w:type="spellStart"/>
      <w:r w:rsidRPr="00072B09">
        <w:rPr>
          <w:rFonts w:ascii="Arial" w:eastAsia="Arial" w:hAnsi="Arial" w:cs="Arial"/>
          <w:color w:val="000000"/>
        </w:rPr>
        <w:t>space</w:t>
      </w:r>
      <w:proofErr w:type="spellEnd"/>
      <w:r w:rsidRPr="00072B09">
        <w:rPr>
          <w:rFonts w:ascii="Arial" w:eastAsia="Arial" w:hAnsi="Arial" w:cs="Arial"/>
          <w:color w:val="000000"/>
        </w:rPr>
        <w:t xml:space="preserve"> da </w:t>
      </w:r>
      <w:r w:rsidRPr="00791293">
        <w:rPr>
          <w:rFonts w:ascii="Arial" w:eastAsia="Arial" w:hAnsi="Arial" w:cs="Arial"/>
          <w:b/>
          <w:bCs/>
          <w:color w:val="000000"/>
        </w:rPr>
        <w:t>3 mila metri quadri</w:t>
      </w:r>
      <w:r w:rsidRPr="00791293">
        <w:rPr>
          <w:rFonts w:ascii="Arial" w:eastAsia="Arial" w:hAnsi="Arial" w:cs="Arial"/>
          <w:color w:val="000000"/>
        </w:rPr>
        <w:t xml:space="preserve"> </w:t>
      </w:r>
      <w:r w:rsidRPr="00072B09">
        <w:rPr>
          <w:rFonts w:ascii="Arial" w:eastAsia="Arial" w:hAnsi="Arial" w:cs="Arial"/>
          <w:color w:val="000000"/>
        </w:rPr>
        <w:t>circa e altrettanti di spazi esterni. Il 70% dell’area è dedicata alla zona uffici, 400mq sono riservati al benessere dei dipendenti (palestra, area ristoro, workshop) e oltre a 365mq a servizi e archivi. Oltre 3400mq sono dedicati a spazi esterni di condivisione e benessere compresa l'area dedicata a campo per praticare calcio e tennis.</w:t>
      </w:r>
    </w:p>
    <w:p w14:paraId="1BCB67A6" w14:textId="77777777" w:rsidR="00072B09" w:rsidRDefault="00072B09" w:rsidP="00302B82">
      <w:pPr>
        <w:pBdr>
          <w:top w:val="nil"/>
          <w:left w:val="nil"/>
          <w:bottom w:val="nil"/>
          <w:right w:val="nil"/>
          <w:between w:val="nil"/>
        </w:pBdr>
        <w:tabs>
          <w:tab w:val="left" w:pos="3402"/>
        </w:tabs>
        <w:jc w:val="both"/>
        <w:rPr>
          <w:rFonts w:ascii="Arial" w:eastAsia="Arial" w:hAnsi="Arial" w:cs="Arial"/>
          <w:color w:val="000000"/>
        </w:rPr>
      </w:pPr>
    </w:p>
    <w:p w14:paraId="3B28B952" w14:textId="77777777" w:rsidR="00302B82" w:rsidRDefault="00302B82" w:rsidP="00302B82">
      <w:pPr>
        <w:pBdr>
          <w:top w:val="nil"/>
          <w:left w:val="nil"/>
          <w:bottom w:val="nil"/>
          <w:right w:val="nil"/>
          <w:between w:val="nil"/>
        </w:pBdr>
        <w:tabs>
          <w:tab w:val="left" w:pos="3402"/>
        </w:tabs>
        <w:jc w:val="both"/>
        <w:rPr>
          <w:rFonts w:ascii="Arial" w:eastAsia="Arial" w:hAnsi="Arial" w:cs="Arial"/>
          <w:color w:val="000000"/>
        </w:rPr>
      </w:pPr>
    </w:p>
    <w:p w14:paraId="7E686518" w14:textId="77777777" w:rsidR="00072B09" w:rsidRDefault="00072B09" w:rsidP="00302B82">
      <w:pPr>
        <w:pBdr>
          <w:top w:val="nil"/>
          <w:left w:val="nil"/>
          <w:bottom w:val="nil"/>
          <w:right w:val="nil"/>
          <w:between w:val="nil"/>
        </w:pBdr>
        <w:tabs>
          <w:tab w:val="left" w:pos="3402"/>
        </w:tabs>
        <w:jc w:val="both"/>
        <w:rPr>
          <w:rFonts w:ascii="Arial" w:eastAsia="Arial" w:hAnsi="Arial" w:cs="Arial"/>
          <w:color w:val="000000"/>
        </w:rPr>
      </w:pPr>
    </w:p>
    <w:p w14:paraId="245A5EED" w14:textId="65540BAB" w:rsidR="00302B82" w:rsidRPr="00072B09" w:rsidRDefault="00302B82" w:rsidP="00302B82">
      <w:pPr>
        <w:rPr>
          <w:rFonts w:ascii="Arial" w:eastAsia="Arial" w:hAnsi="Arial" w:cs="Arial"/>
          <w:b/>
          <w:bCs/>
          <w:iCs/>
          <w:sz w:val="20"/>
          <w:szCs w:val="20"/>
        </w:rPr>
      </w:pPr>
      <w:r w:rsidRPr="00072B09">
        <w:rPr>
          <w:rFonts w:ascii="Arial" w:eastAsia="Arial" w:hAnsi="Arial" w:cs="Arial"/>
          <w:b/>
          <w:bCs/>
          <w:iCs/>
          <w:sz w:val="20"/>
          <w:szCs w:val="20"/>
        </w:rPr>
        <w:t>Per ulteriori informazioni</w:t>
      </w:r>
      <w:r w:rsidR="00072B09" w:rsidRPr="00072B09">
        <w:rPr>
          <w:rFonts w:ascii="Arial" w:eastAsia="Arial" w:hAnsi="Arial" w:cs="Arial"/>
          <w:b/>
          <w:bCs/>
          <w:iCs/>
          <w:sz w:val="20"/>
          <w:szCs w:val="20"/>
        </w:rPr>
        <w:t>:</w:t>
      </w:r>
    </w:p>
    <w:p w14:paraId="39F85F4C" w14:textId="77777777" w:rsidR="00302B82" w:rsidRDefault="00302B82" w:rsidP="00302B82">
      <w:pPr>
        <w:rPr>
          <w:rFonts w:ascii="Arial" w:eastAsia="Arial" w:hAnsi="Arial" w:cs="Arial"/>
          <w:i/>
          <w:sz w:val="20"/>
          <w:szCs w:val="20"/>
        </w:rPr>
      </w:pPr>
      <w:r>
        <w:rPr>
          <w:rFonts w:ascii="Arial" w:eastAsia="Arial" w:hAnsi="Arial" w:cs="Arial"/>
          <w:i/>
          <w:noProof/>
          <w:sz w:val="20"/>
          <w:szCs w:val="20"/>
        </w:rPr>
        <w:drawing>
          <wp:inline distT="0" distB="0" distL="0" distR="0" wp14:anchorId="5B1C8CF1" wp14:editId="7157DF27">
            <wp:extent cx="971550" cy="393700"/>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971550" cy="393700"/>
                    </a:xfrm>
                    <a:prstGeom prst="rect">
                      <a:avLst/>
                    </a:prstGeom>
                    <a:ln/>
                  </pic:spPr>
                </pic:pic>
              </a:graphicData>
            </a:graphic>
          </wp:inline>
        </w:drawing>
      </w:r>
    </w:p>
    <w:p w14:paraId="086CBF1A" w14:textId="77777777" w:rsidR="00302B82" w:rsidRPr="00072B09" w:rsidRDefault="00302B82" w:rsidP="00302B82">
      <w:pPr>
        <w:rPr>
          <w:rFonts w:ascii="Arial" w:eastAsia="Arial" w:hAnsi="Arial" w:cs="Arial"/>
          <w:iCs/>
          <w:sz w:val="20"/>
          <w:szCs w:val="20"/>
        </w:rPr>
      </w:pPr>
      <w:r w:rsidRPr="00072B09">
        <w:rPr>
          <w:rFonts w:ascii="Arial" w:eastAsia="Arial" w:hAnsi="Arial" w:cs="Arial"/>
          <w:iCs/>
          <w:sz w:val="20"/>
          <w:szCs w:val="20"/>
        </w:rPr>
        <w:t>Star comunicazione in movimento</w:t>
      </w:r>
    </w:p>
    <w:p w14:paraId="4EEC0FC7" w14:textId="77777777" w:rsidR="00302B82" w:rsidRPr="00072B09" w:rsidRDefault="00302B82" w:rsidP="00302B82">
      <w:pPr>
        <w:rPr>
          <w:rFonts w:ascii="Arial" w:eastAsia="Arial" w:hAnsi="Arial" w:cs="Arial"/>
          <w:b/>
          <w:bCs/>
          <w:iCs/>
          <w:sz w:val="20"/>
          <w:szCs w:val="20"/>
        </w:rPr>
      </w:pPr>
      <w:r w:rsidRPr="00072B09">
        <w:rPr>
          <w:rFonts w:ascii="Arial" w:eastAsia="Arial" w:hAnsi="Arial" w:cs="Arial"/>
          <w:b/>
          <w:bCs/>
          <w:iCs/>
          <w:sz w:val="20"/>
          <w:szCs w:val="20"/>
        </w:rPr>
        <w:t xml:space="preserve">Barbara </w:t>
      </w:r>
      <w:proofErr w:type="spellStart"/>
      <w:r w:rsidRPr="00072B09">
        <w:rPr>
          <w:rFonts w:ascii="Arial" w:eastAsia="Arial" w:hAnsi="Arial" w:cs="Arial"/>
          <w:b/>
          <w:bCs/>
          <w:iCs/>
          <w:sz w:val="20"/>
          <w:szCs w:val="20"/>
        </w:rPr>
        <w:t>Gazzale</w:t>
      </w:r>
      <w:proofErr w:type="spellEnd"/>
    </w:p>
    <w:p w14:paraId="51261C22" w14:textId="77777777" w:rsidR="00302B82" w:rsidRPr="00072B09" w:rsidRDefault="00302B82" w:rsidP="00302B82">
      <w:pPr>
        <w:rPr>
          <w:rFonts w:ascii="Arial" w:eastAsia="Arial" w:hAnsi="Arial" w:cs="Arial"/>
          <w:iCs/>
          <w:sz w:val="20"/>
          <w:szCs w:val="20"/>
        </w:rPr>
      </w:pPr>
      <w:r w:rsidRPr="00072B09">
        <w:rPr>
          <w:rFonts w:ascii="Arial" w:eastAsia="Arial" w:hAnsi="Arial" w:cs="Arial"/>
          <w:iCs/>
          <w:sz w:val="20"/>
          <w:szCs w:val="20"/>
        </w:rPr>
        <w:t>+39 348.4144780</w:t>
      </w:r>
    </w:p>
    <w:p w14:paraId="3E123232" w14:textId="77777777" w:rsidR="00302B82" w:rsidRPr="00072B09" w:rsidRDefault="00302B82" w:rsidP="00302B82">
      <w:pPr>
        <w:rPr>
          <w:rFonts w:ascii="Arial" w:eastAsia="Arial" w:hAnsi="Arial" w:cs="Arial"/>
          <w:b/>
          <w:iCs/>
          <w:u w:val="single"/>
        </w:rPr>
      </w:pPr>
      <w:r w:rsidRPr="00072B09">
        <w:rPr>
          <w:rFonts w:ascii="Arial" w:eastAsia="Arial" w:hAnsi="Arial" w:cs="Arial"/>
          <w:iCs/>
          <w:sz w:val="20"/>
          <w:szCs w:val="20"/>
        </w:rPr>
        <w:t>www.starcomunicazione.com</w:t>
      </w:r>
    </w:p>
    <w:p w14:paraId="0AA356C2" w14:textId="3374DEC2" w:rsidR="007E17F9" w:rsidRPr="003448A1" w:rsidRDefault="007E17F9" w:rsidP="003448A1"/>
    <w:sectPr w:rsidR="007E17F9" w:rsidRPr="003448A1" w:rsidSect="004722C2">
      <w:headerReference w:type="default" r:id="rId11"/>
      <w:footerReference w:type="default" r:id="rId12"/>
      <w:pgSz w:w="11906" w:h="16838"/>
      <w:pgMar w:top="1218" w:right="1800" w:bottom="1440" w:left="1800" w:header="708" w:footer="14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CCAB0F" w14:textId="77777777" w:rsidR="00431BC9" w:rsidRDefault="00431BC9" w:rsidP="00C83038">
      <w:r>
        <w:separator/>
      </w:r>
    </w:p>
  </w:endnote>
  <w:endnote w:type="continuationSeparator" w:id="0">
    <w:p w14:paraId="5CAB5B82" w14:textId="77777777" w:rsidR="00431BC9" w:rsidRDefault="00431BC9" w:rsidP="00C830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ira Sans">
    <w:charset w:val="00"/>
    <w:family w:val="swiss"/>
    <w:pitch w:val="variable"/>
    <w:sig w:usb0="600002FF"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BAFAB" w14:textId="77777777" w:rsidR="004722C2" w:rsidRPr="00350160" w:rsidRDefault="004722C2" w:rsidP="00350160"/>
  <w:p w14:paraId="355EE83F" w14:textId="77777777" w:rsidR="00350160" w:rsidRPr="00350160" w:rsidRDefault="00350160" w:rsidP="00350160"/>
  <w:tbl>
    <w:tblPr>
      <w:tblStyle w:val="Grigliatabella"/>
      <w:tblW w:w="10248" w:type="dxa"/>
      <w:jc w:val="center"/>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3281"/>
      <w:gridCol w:w="3281"/>
    </w:tblGrid>
    <w:tr w:rsidR="00DD122F" w:rsidRPr="00FD7868" w14:paraId="13D2593F" w14:textId="77777777" w:rsidTr="0055307B">
      <w:trPr>
        <w:trHeight w:val="74"/>
        <w:jc w:val="center"/>
      </w:trPr>
      <w:tc>
        <w:tcPr>
          <w:tcW w:w="3686" w:type="dxa"/>
        </w:tcPr>
        <w:p w14:paraId="15008A69" w14:textId="77777777" w:rsidR="00C35756" w:rsidRPr="00564807" w:rsidRDefault="00C35756" w:rsidP="00162E4F">
          <w:pPr>
            <w:pStyle w:val="Pidipagina"/>
            <w:jc w:val="center"/>
            <w:rPr>
              <w:b/>
              <w:bCs/>
              <w:sz w:val="4"/>
              <w:szCs w:val="6"/>
              <w:lang w:val="en-US"/>
            </w:rPr>
          </w:pPr>
        </w:p>
        <w:p w14:paraId="50CAA999" w14:textId="77777777" w:rsidR="0055307B" w:rsidRPr="0055307B" w:rsidRDefault="0055307B" w:rsidP="0055307B">
          <w:pPr>
            <w:pStyle w:val="Pidipagina"/>
            <w:ind w:left="-250"/>
            <w:jc w:val="center"/>
            <w:rPr>
              <w:b/>
              <w:bCs/>
              <w:sz w:val="14"/>
              <w:szCs w:val="14"/>
              <w:lang w:val="it-IT"/>
            </w:rPr>
          </w:pPr>
          <w:r w:rsidRPr="0055307B">
            <w:rPr>
              <w:b/>
              <w:bCs/>
              <w:sz w:val="14"/>
              <w:szCs w:val="14"/>
              <w:lang w:val="it-IT"/>
            </w:rPr>
            <w:t xml:space="preserve">     DE WAVE S</w:t>
          </w:r>
          <w:r w:rsidR="001C7A99">
            <w:rPr>
              <w:b/>
              <w:bCs/>
              <w:sz w:val="14"/>
              <w:szCs w:val="14"/>
              <w:lang w:val="it-IT"/>
            </w:rPr>
            <w:t>.</w:t>
          </w:r>
          <w:r w:rsidR="00452DAD">
            <w:rPr>
              <w:b/>
              <w:bCs/>
              <w:sz w:val="14"/>
              <w:szCs w:val="14"/>
              <w:lang w:val="it-IT"/>
            </w:rPr>
            <w:t>r</w:t>
          </w:r>
          <w:r w:rsidR="001C7A99">
            <w:rPr>
              <w:b/>
              <w:bCs/>
              <w:sz w:val="14"/>
              <w:szCs w:val="14"/>
              <w:lang w:val="it-IT"/>
            </w:rPr>
            <w:t>.</w:t>
          </w:r>
          <w:r w:rsidR="00452DAD">
            <w:rPr>
              <w:b/>
              <w:bCs/>
              <w:sz w:val="14"/>
              <w:szCs w:val="14"/>
              <w:lang w:val="it-IT"/>
            </w:rPr>
            <w:t>l</w:t>
          </w:r>
          <w:r w:rsidR="001C7A99">
            <w:rPr>
              <w:b/>
              <w:bCs/>
              <w:sz w:val="14"/>
              <w:szCs w:val="14"/>
              <w:lang w:val="it-IT"/>
            </w:rPr>
            <w:t>.</w:t>
          </w:r>
        </w:p>
        <w:p w14:paraId="09D9290E" w14:textId="77777777" w:rsidR="0055307B" w:rsidRPr="00CD5436" w:rsidRDefault="0063269E" w:rsidP="0055307B">
          <w:pPr>
            <w:pStyle w:val="Pidipagina"/>
            <w:ind w:left="-108"/>
            <w:jc w:val="center"/>
            <w:rPr>
              <w:bCs/>
              <w:i/>
              <w:sz w:val="14"/>
              <w:szCs w:val="14"/>
              <w:lang w:val="it-IT"/>
            </w:rPr>
          </w:pPr>
          <w:r>
            <w:rPr>
              <w:bCs/>
              <w:i/>
              <w:sz w:val="14"/>
              <w:szCs w:val="14"/>
              <w:lang w:val="it-IT"/>
            </w:rPr>
            <w:t xml:space="preserve">con </w:t>
          </w:r>
          <w:r w:rsidR="0055307B" w:rsidRPr="00CD5436">
            <w:rPr>
              <w:bCs/>
              <w:i/>
              <w:sz w:val="14"/>
              <w:szCs w:val="14"/>
              <w:lang w:val="it-IT"/>
            </w:rPr>
            <w:t>Socio Unico</w:t>
          </w:r>
        </w:p>
        <w:p w14:paraId="6B08A2B9" w14:textId="77777777" w:rsidR="0055307B" w:rsidRDefault="0055307B" w:rsidP="0055307B">
          <w:pPr>
            <w:pStyle w:val="Pidipagina"/>
            <w:ind w:left="-250"/>
            <w:jc w:val="center"/>
            <w:rPr>
              <w:sz w:val="14"/>
              <w:szCs w:val="14"/>
              <w:lang w:val="it-IT"/>
            </w:rPr>
          </w:pPr>
          <w:r>
            <w:rPr>
              <w:sz w:val="14"/>
              <w:szCs w:val="14"/>
              <w:lang w:val="it-IT"/>
            </w:rPr>
            <w:t xml:space="preserve">Sede legale: </w:t>
          </w:r>
          <w:r w:rsidRPr="00607F1B">
            <w:rPr>
              <w:sz w:val="14"/>
              <w:szCs w:val="14"/>
              <w:lang w:val="it-IT"/>
            </w:rPr>
            <w:t xml:space="preserve">Via </w:t>
          </w:r>
          <w:r w:rsidR="00866E96">
            <w:rPr>
              <w:sz w:val="14"/>
              <w:szCs w:val="14"/>
              <w:lang w:val="it-IT"/>
            </w:rPr>
            <w:t>A. Manzoni, 38</w:t>
          </w:r>
          <w:r w:rsidR="0063269E">
            <w:rPr>
              <w:sz w:val="14"/>
              <w:szCs w:val="14"/>
              <w:lang w:val="it-IT"/>
            </w:rPr>
            <w:t xml:space="preserve"> -</w:t>
          </w:r>
          <w:r w:rsidRPr="00607F1B">
            <w:rPr>
              <w:sz w:val="14"/>
              <w:szCs w:val="14"/>
              <w:lang w:val="it-IT"/>
            </w:rPr>
            <w:t xml:space="preserve"> </w:t>
          </w:r>
          <w:r w:rsidRPr="008C7BA4">
            <w:rPr>
              <w:sz w:val="14"/>
              <w:szCs w:val="14"/>
              <w:lang w:val="it-IT"/>
            </w:rPr>
            <w:t>2012</w:t>
          </w:r>
          <w:r>
            <w:rPr>
              <w:sz w:val="14"/>
              <w:szCs w:val="14"/>
              <w:lang w:val="it-IT"/>
            </w:rPr>
            <w:t>1</w:t>
          </w:r>
          <w:r w:rsidRPr="008C7BA4">
            <w:rPr>
              <w:sz w:val="14"/>
              <w:szCs w:val="14"/>
              <w:lang w:val="it-IT"/>
            </w:rPr>
            <w:t xml:space="preserve"> Milano</w:t>
          </w:r>
          <w:r w:rsidR="0063269E">
            <w:rPr>
              <w:sz w:val="14"/>
              <w:szCs w:val="14"/>
              <w:lang w:val="it-IT"/>
            </w:rPr>
            <w:t xml:space="preserve"> -</w:t>
          </w:r>
          <w:r w:rsidRPr="00607F1B">
            <w:rPr>
              <w:sz w:val="14"/>
              <w:szCs w:val="14"/>
              <w:lang w:val="it-IT"/>
            </w:rPr>
            <w:t xml:space="preserve"> Italia</w:t>
          </w:r>
        </w:p>
        <w:p w14:paraId="45578C97" w14:textId="77777777" w:rsidR="0055307B" w:rsidRPr="00607F1B" w:rsidRDefault="0055307B" w:rsidP="0055307B">
          <w:pPr>
            <w:pStyle w:val="Pidipagina"/>
            <w:ind w:left="-250"/>
            <w:jc w:val="center"/>
            <w:rPr>
              <w:sz w:val="14"/>
              <w:szCs w:val="14"/>
              <w:lang w:val="it-IT"/>
            </w:rPr>
          </w:pPr>
          <w:r>
            <w:rPr>
              <w:sz w:val="14"/>
              <w:szCs w:val="14"/>
              <w:lang w:val="it-IT"/>
            </w:rPr>
            <w:t>Sede amministrativa: Via De Marini</w:t>
          </w:r>
          <w:r w:rsidR="00520B2A">
            <w:rPr>
              <w:sz w:val="14"/>
              <w:szCs w:val="14"/>
              <w:lang w:val="it-IT"/>
            </w:rPr>
            <w:t>,</w:t>
          </w:r>
          <w:r>
            <w:rPr>
              <w:sz w:val="14"/>
              <w:szCs w:val="14"/>
              <w:lang w:val="it-IT"/>
            </w:rPr>
            <w:t xml:space="preserve"> 1</w:t>
          </w:r>
          <w:r w:rsidR="009269D7">
            <w:rPr>
              <w:sz w:val="14"/>
              <w:szCs w:val="14"/>
              <w:lang w:val="it-IT"/>
            </w:rPr>
            <w:t xml:space="preserve"> -</w:t>
          </w:r>
          <w:r>
            <w:rPr>
              <w:sz w:val="14"/>
              <w:szCs w:val="14"/>
              <w:lang w:val="it-IT"/>
            </w:rPr>
            <w:t xml:space="preserve"> 16149 Genova</w:t>
          </w:r>
          <w:r w:rsidR="009269D7">
            <w:rPr>
              <w:sz w:val="14"/>
              <w:szCs w:val="14"/>
              <w:lang w:val="it-IT"/>
            </w:rPr>
            <w:t xml:space="preserve"> -</w:t>
          </w:r>
          <w:r>
            <w:rPr>
              <w:sz w:val="14"/>
              <w:szCs w:val="14"/>
              <w:lang w:val="it-IT"/>
            </w:rPr>
            <w:t xml:space="preserve"> Italia</w:t>
          </w:r>
        </w:p>
        <w:p w14:paraId="4AB96096" w14:textId="77777777" w:rsidR="0055307B" w:rsidRPr="00607F1B" w:rsidRDefault="0055307B" w:rsidP="0055307B">
          <w:pPr>
            <w:pStyle w:val="Pidipagina"/>
            <w:ind w:left="-250"/>
            <w:jc w:val="center"/>
            <w:rPr>
              <w:sz w:val="14"/>
              <w:szCs w:val="14"/>
              <w:lang w:val="it-IT"/>
            </w:rPr>
          </w:pPr>
          <w:r w:rsidRPr="00607F1B">
            <w:rPr>
              <w:sz w:val="14"/>
              <w:szCs w:val="14"/>
              <w:lang w:val="it-IT"/>
            </w:rPr>
            <w:t>Tel: +39 010 640201 | Fax: +39 010 64020999</w:t>
          </w:r>
        </w:p>
        <w:p w14:paraId="44BB2B44" w14:textId="77777777" w:rsidR="0055307B" w:rsidRPr="00607F1B" w:rsidRDefault="0055307B" w:rsidP="0055307B">
          <w:pPr>
            <w:pStyle w:val="Pidipagina"/>
            <w:ind w:left="-250"/>
            <w:jc w:val="center"/>
            <w:rPr>
              <w:sz w:val="14"/>
              <w:szCs w:val="14"/>
              <w:lang w:val="it-IT"/>
            </w:rPr>
          </w:pPr>
          <w:r w:rsidRPr="002A3DB7">
            <w:rPr>
              <w:sz w:val="14"/>
              <w:szCs w:val="14"/>
              <w:lang w:val="it-IT"/>
            </w:rPr>
            <w:t>Registro Imprese C.C.I.A.A. Milano</w:t>
          </w:r>
          <w:r w:rsidR="0063269E">
            <w:rPr>
              <w:sz w:val="14"/>
              <w:szCs w:val="14"/>
              <w:lang w:val="it-IT"/>
            </w:rPr>
            <w:t>,</w:t>
          </w:r>
        </w:p>
        <w:p w14:paraId="5B77A233" w14:textId="77777777" w:rsidR="0055307B" w:rsidRPr="00CD5436" w:rsidRDefault="0055307B" w:rsidP="0055307B">
          <w:pPr>
            <w:pStyle w:val="Pidipagina"/>
            <w:ind w:left="-250"/>
            <w:jc w:val="center"/>
            <w:rPr>
              <w:sz w:val="14"/>
              <w:szCs w:val="14"/>
              <w:lang w:val="it-IT"/>
            </w:rPr>
          </w:pPr>
          <w:r w:rsidRPr="0055307B">
            <w:rPr>
              <w:sz w:val="14"/>
              <w:szCs w:val="14"/>
              <w:lang w:val="it-IT"/>
            </w:rPr>
            <w:t xml:space="preserve">C.F. e P.I.: 02206870996 |Cap. </w:t>
          </w:r>
          <w:proofErr w:type="spellStart"/>
          <w:r w:rsidRPr="0055307B">
            <w:rPr>
              <w:sz w:val="14"/>
              <w:szCs w:val="14"/>
              <w:lang w:val="it-IT"/>
            </w:rPr>
            <w:t>Soc</w:t>
          </w:r>
          <w:proofErr w:type="spellEnd"/>
          <w:r w:rsidRPr="0055307B">
            <w:rPr>
              <w:sz w:val="14"/>
              <w:szCs w:val="14"/>
              <w:lang w:val="it-IT"/>
            </w:rPr>
            <w:t xml:space="preserve">. € 6.000.000 </w:t>
          </w:r>
          <w:proofErr w:type="spellStart"/>
          <w:r w:rsidRPr="0055307B">
            <w:rPr>
              <w:sz w:val="14"/>
              <w:szCs w:val="14"/>
              <w:lang w:val="it-IT"/>
            </w:rPr>
            <w:t>i.v</w:t>
          </w:r>
          <w:proofErr w:type="spellEnd"/>
          <w:r w:rsidRPr="0055307B">
            <w:rPr>
              <w:sz w:val="14"/>
              <w:szCs w:val="14"/>
              <w:lang w:val="it-IT"/>
            </w:rPr>
            <w:t>.</w:t>
          </w:r>
        </w:p>
        <w:p w14:paraId="179657D8" w14:textId="77777777" w:rsidR="00C35756" w:rsidRPr="00CD5436" w:rsidRDefault="00C35756" w:rsidP="0055307B">
          <w:pPr>
            <w:pStyle w:val="Pidipagina"/>
            <w:tabs>
              <w:tab w:val="clear" w:pos="4153"/>
            </w:tabs>
            <w:jc w:val="center"/>
            <w:rPr>
              <w:sz w:val="10"/>
              <w:szCs w:val="14"/>
            </w:rPr>
          </w:pPr>
        </w:p>
      </w:tc>
      <w:tc>
        <w:tcPr>
          <w:tcW w:w="3281" w:type="dxa"/>
        </w:tcPr>
        <w:p w14:paraId="7DB4C0B9" w14:textId="77777777" w:rsidR="009C2D70" w:rsidRPr="00A76382" w:rsidRDefault="0055307B" w:rsidP="0055307B">
          <w:pPr>
            <w:pStyle w:val="Pidipagina"/>
            <w:ind w:left="-248" w:firstLine="119"/>
            <w:jc w:val="center"/>
            <w:rPr>
              <w:color w:val="00B050"/>
              <w:sz w:val="4"/>
              <w:szCs w:val="6"/>
            </w:rPr>
          </w:pPr>
          <w:r w:rsidRPr="00A76382">
            <w:rPr>
              <w:noProof/>
              <w:color w:val="00B050"/>
            </w:rPr>
            <w:drawing>
              <wp:anchor distT="0" distB="0" distL="114300" distR="114300" simplePos="0" relativeHeight="251660288" behindDoc="0" locked="0" layoutInCell="1" allowOverlap="1" wp14:anchorId="24ABCC68" wp14:editId="6DCD804E">
                <wp:simplePos x="0" y="0"/>
                <wp:positionH relativeFrom="column">
                  <wp:posOffset>1120120</wp:posOffset>
                </wp:positionH>
                <wp:positionV relativeFrom="paragraph">
                  <wp:posOffset>127000</wp:posOffset>
                </wp:positionV>
                <wp:extent cx="891540" cy="744734"/>
                <wp:effectExtent l="0" t="0" r="3810" b="0"/>
                <wp:wrapSquare wrapText="bothSides"/>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1540" cy="74473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76382">
            <w:rPr>
              <w:noProof/>
              <w:color w:val="00B050"/>
              <w:sz w:val="10"/>
            </w:rPr>
            <w:drawing>
              <wp:anchor distT="0" distB="0" distL="114300" distR="114300" simplePos="0" relativeHeight="251659264" behindDoc="0" locked="0" layoutInCell="1" allowOverlap="1" wp14:anchorId="7FC017F5" wp14:editId="07641A4D">
                <wp:simplePos x="0" y="0"/>
                <wp:positionH relativeFrom="column">
                  <wp:posOffset>267970</wp:posOffset>
                </wp:positionH>
                <wp:positionV relativeFrom="paragraph">
                  <wp:posOffset>274955</wp:posOffset>
                </wp:positionV>
                <wp:extent cx="362083" cy="354330"/>
                <wp:effectExtent l="0" t="0" r="0" b="7620"/>
                <wp:wrapNone/>
                <wp:docPr id="6" name="irc_mi" descr="Αποτέλεσμα εικόνας">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Αποτέλεσμα εικόνας">
                          <a:hlinkClick r:id="rId2"/>
                        </pic:cNvPr>
                        <pic:cNvPicPr>
                          <a:picLocks noChangeAspect="1" noChangeArrowheads="1"/>
                        </pic:cNvPicPr>
                      </pic:nvPicPr>
                      <pic:blipFill>
                        <a:blip r:embed="rId3" cstate="print">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62083" cy="35433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c>
        <w:tcPr>
          <w:tcW w:w="3281" w:type="dxa"/>
        </w:tcPr>
        <w:p w14:paraId="1A526F72" w14:textId="77777777" w:rsidR="00C35756" w:rsidRPr="00564807" w:rsidRDefault="00C35756" w:rsidP="00162E4F">
          <w:pPr>
            <w:pStyle w:val="Pidipagina"/>
            <w:jc w:val="center"/>
            <w:rPr>
              <w:sz w:val="4"/>
              <w:szCs w:val="6"/>
              <w:lang w:val="en-US"/>
            </w:rPr>
          </w:pPr>
        </w:p>
        <w:p w14:paraId="678A342A" w14:textId="77777777" w:rsidR="002033C4" w:rsidRPr="00607F1B" w:rsidRDefault="002033C4" w:rsidP="00162E4F">
          <w:pPr>
            <w:pStyle w:val="Pidipagina"/>
            <w:jc w:val="center"/>
            <w:rPr>
              <w:b/>
              <w:sz w:val="14"/>
              <w:szCs w:val="14"/>
              <w:lang w:val="en-US"/>
            </w:rPr>
          </w:pPr>
          <w:r w:rsidRPr="00607F1B">
            <w:rPr>
              <w:b/>
              <w:sz w:val="14"/>
              <w:szCs w:val="14"/>
              <w:lang w:val="en-US"/>
            </w:rPr>
            <w:t>DE WAVE GROUP</w:t>
          </w:r>
        </w:p>
        <w:p w14:paraId="3C002199" w14:textId="77777777" w:rsidR="002033C4" w:rsidRPr="00607F1B" w:rsidRDefault="002033C4" w:rsidP="00162E4F">
          <w:pPr>
            <w:pStyle w:val="Pidipagina"/>
            <w:jc w:val="center"/>
            <w:rPr>
              <w:sz w:val="28"/>
              <w:lang w:val="en-US"/>
            </w:rPr>
          </w:pPr>
          <w:r w:rsidRPr="00607F1B">
            <w:rPr>
              <w:sz w:val="14"/>
              <w:szCs w:val="14"/>
              <w:lang w:val="en-US"/>
            </w:rPr>
            <w:t xml:space="preserve">Email: </w:t>
          </w:r>
          <w:hyperlink r:id="rId4" w:history="1">
            <w:r w:rsidRPr="00607F1B">
              <w:rPr>
                <w:rStyle w:val="Collegamentoipertestuale"/>
                <w:color w:val="auto"/>
                <w:sz w:val="14"/>
                <w:szCs w:val="14"/>
                <w:u w:val="none"/>
                <w:lang w:val="en-US"/>
              </w:rPr>
              <w:t>info@dewavegroup.com</w:t>
            </w:r>
          </w:hyperlink>
        </w:p>
        <w:p w14:paraId="6C15CB76" w14:textId="77777777" w:rsidR="00310B72" w:rsidRPr="009269D7" w:rsidRDefault="00310B72" w:rsidP="00162E4F">
          <w:pPr>
            <w:pStyle w:val="Pidipagina"/>
            <w:jc w:val="center"/>
            <w:rPr>
              <w:sz w:val="14"/>
              <w:szCs w:val="14"/>
              <w:lang w:val="it-IT"/>
            </w:rPr>
          </w:pPr>
          <w:r w:rsidRPr="009269D7">
            <w:rPr>
              <w:sz w:val="14"/>
              <w:szCs w:val="14"/>
              <w:lang w:val="it-IT"/>
            </w:rPr>
            <w:t xml:space="preserve">URL: </w:t>
          </w:r>
          <w:hyperlink r:id="rId5" w:history="1">
            <w:r w:rsidRPr="009269D7">
              <w:rPr>
                <w:rStyle w:val="Collegamentoipertestuale"/>
                <w:color w:val="auto"/>
                <w:sz w:val="14"/>
                <w:szCs w:val="14"/>
                <w:u w:val="none"/>
                <w:lang w:val="it-IT"/>
              </w:rPr>
              <w:t>www.dewavegroup.com</w:t>
            </w:r>
          </w:hyperlink>
        </w:p>
        <w:p w14:paraId="1B2B68C1" w14:textId="77777777" w:rsidR="009C2D70" w:rsidRPr="009269D7" w:rsidRDefault="009C2D70" w:rsidP="00162E4F">
          <w:pPr>
            <w:pStyle w:val="Pidipagina"/>
            <w:jc w:val="center"/>
            <w:rPr>
              <w:sz w:val="10"/>
              <w:szCs w:val="14"/>
              <w:lang w:val="it-IT"/>
            </w:rPr>
          </w:pPr>
        </w:p>
        <w:p w14:paraId="6B5E6364" w14:textId="77777777" w:rsidR="001C7A99" w:rsidRPr="009269D7" w:rsidRDefault="001C7A99" w:rsidP="00162E4F">
          <w:pPr>
            <w:pStyle w:val="Pidipagina"/>
            <w:jc w:val="center"/>
            <w:rPr>
              <w:sz w:val="10"/>
              <w:szCs w:val="14"/>
              <w:lang w:val="it-IT"/>
            </w:rPr>
          </w:pPr>
        </w:p>
        <w:p w14:paraId="1F17E4C6" w14:textId="77777777" w:rsidR="001C7A99" w:rsidRPr="009269D7" w:rsidRDefault="001C7A99" w:rsidP="00162E4F">
          <w:pPr>
            <w:pStyle w:val="Pidipagina"/>
            <w:jc w:val="center"/>
            <w:rPr>
              <w:sz w:val="10"/>
              <w:szCs w:val="14"/>
              <w:lang w:val="it-IT"/>
            </w:rPr>
          </w:pPr>
        </w:p>
        <w:p w14:paraId="72B033B4" w14:textId="77777777" w:rsidR="001C7A99" w:rsidRDefault="001C7A99" w:rsidP="00162E4F">
          <w:pPr>
            <w:pStyle w:val="Pidipagina"/>
            <w:jc w:val="center"/>
            <w:rPr>
              <w:sz w:val="10"/>
              <w:szCs w:val="14"/>
              <w:lang w:val="it-IT"/>
            </w:rPr>
          </w:pPr>
          <w:r w:rsidRPr="001C7A99">
            <w:rPr>
              <w:sz w:val="10"/>
              <w:szCs w:val="14"/>
              <w:lang w:val="it-IT"/>
            </w:rPr>
            <w:t>Società soggetta ad attività d</w:t>
          </w:r>
          <w:r>
            <w:rPr>
              <w:sz w:val="10"/>
              <w:szCs w:val="14"/>
              <w:lang w:val="it-IT"/>
            </w:rPr>
            <w:t xml:space="preserve">i direzione e coordinamento di </w:t>
          </w:r>
        </w:p>
        <w:p w14:paraId="6CBC6DEF" w14:textId="77777777" w:rsidR="001C7A99" w:rsidRPr="001C7A99" w:rsidRDefault="001C7A99" w:rsidP="0063269E">
          <w:pPr>
            <w:pStyle w:val="Pidipagina"/>
            <w:jc w:val="center"/>
            <w:rPr>
              <w:sz w:val="10"/>
              <w:szCs w:val="14"/>
              <w:lang w:val="en-GB"/>
            </w:rPr>
          </w:pPr>
          <w:r w:rsidRPr="001C7A99">
            <w:rPr>
              <w:sz w:val="10"/>
              <w:szCs w:val="14"/>
              <w:lang w:val="en-GB"/>
            </w:rPr>
            <w:t xml:space="preserve">Cruise Holding Limited – 100 New Bridge Street – London (UK) </w:t>
          </w:r>
        </w:p>
      </w:tc>
    </w:tr>
  </w:tbl>
  <w:p w14:paraId="07B67D43" w14:textId="77777777" w:rsidR="00C35756" w:rsidRPr="001C7A99" w:rsidRDefault="00C35756" w:rsidP="009C2D70">
    <w:pPr>
      <w:pStyle w:val="Pidipagina"/>
      <w:rPr>
        <w:sz w:val="12"/>
        <w:szCs w:val="14"/>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C83D22" w14:textId="77777777" w:rsidR="00431BC9" w:rsidRDefault="00431BC9" w:rsidP="00C83038">
      <w:r>
        <w:separator/>
      </w:r>
    </w:p>
  </w:footnote>
  <w:footnote w:type="continuationSeparator" w:id="0">
    <w:p w14:paraId="4F50CBD0" w14:textId="77777777" w:rsidR="00431BC9" w:rsidRDefault="00431BC9" w:rsidP="00C830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gliatabel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0"/>
      <w:gridCol w:w="4116"/>
    </w:tblGrid>
    <w:tr w:rsidR="002353CA" w14:paraId="74080F34" w14:textId="77777777" w:rsidTr="00D36117">
      <w:tc>
        <w:tcPr>
          <w:tcW w:w="4261" w:type="dxa"/>
        </w:tcPr>
        <w:p w14:paraId="59BB6F6F" w14:textId="1A2ECA7F" w:rsidR="006972E0" w:rsidRDefault="00995654" w:rsidP="006972E0">
          <w:pPr>
            <w:pStyle w:val="Intestazione"/>
            <w:rPr>
              <w:lang w:val="en-US"/>
            </w:rPr>
          </w:pPr>
          <w:r>
            <w:rPr>
              <w:noProof/>
              <w:lang w:val="en-GB"/>
            </w:rPr>
            <w:drawing>
              <wp:anchor distT="0" distB="0" distL="114300" distR="114300" simplePos="0" relativeHeight="251661312" behindDoc="1" locked="0" layoutInCell="1" allowOverlap="1" wp14:anchorId="3FAC9D21" wp14:editId="78613F43">
                <wp:simplePos x="0" y="0"/>
                <wp:positionH relativeFrom="column">
                  <wp:posOffset>2331085</wp:posOffset>
                </wp:positionH>
                <wp:positionV relativeFrom="paragraph">
                  <wp:posOffset>321310</wp:posOffset>
                </wp:positionV>
                <wp:extent cx="2673350" cy="485775"/>
                <wp:effectExtent l="0" t="0" r="0" b="9525"/>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a:picLocks noChangeAspect="1" noChangeArrowheads="1"/>
                        </pic:cNvPicPr>
                      </pic:nvPicPr>
                      <pic:blipFill rotWithShape="1">
                        <a:blip r:embed="rId1">
                          <a:extLst>
                            <a:ext uri="{28A0092B-C50C-407E-A947-70E740481C1C}">
                              <a14:useLocalDpi xmlns:a14="http://schemas.microsoft.com/office/drawing/2010/main" val="0"/>
                            </a:ext>
                          </a:extLst>
                        </a:blip>
                        <a:srcRect r="-3443"/>
                        <a:stretch/>
                      </pic:blipFill>
                      <pic:spPr bwMode="auto">
                        <a:xfrm>
                          <a:off x="0" y="0"/>
                          <a:ext cx="2673350" cy="4857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36117">
            <w:rPr>
              <w:noProof/>
            </w:rPr>
            <w:drawing>
              <wp:inline distT="0" distB="0" distL="0" distR="0" wp14:anchorId="1AB58D0A" wp14:editId="41F06DAF">
                <wp:extent cx="1476375" cy="806246"/>
                <wp:effectExtent l="0" t="0" r="0" b="0"/>
                <wp:docPr id="2" name="56605B7E-D2DB-43B9-A569-77DC1F99DF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6605B7E-D2DB-43B9-A569-77DC1F99DFCA"/>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503086" cy="820833"/>
                        </a:xfrm>
                        <a:prstGeom prst="rect">
                          <a:avLst/>
                        </a:prstGeom>
                        <a:noFill/>
                        <a:ln w="9525">
                          <a:noFill/>
                          <a:miter lim="800000"/>
                          <a:headEnd/>
                          <a:tailEnd/>
                        </a:ln>
                      </pic:spPr>
                    </pic:pic>
                  </a:graphicData>
                </a:graphic>
              </wp:inline>
            </w:drawing>
          </w:r>
        </w:p>
        <w:p w14:paraId="06AEE798" w14:textId="77777777" w:rsidR="00D36117" w:rsidRPr="00310B72" w:rsidRDefault="00D36117" w:rsidP="006972E0">
          <w:pPr>
            <w:pStyle w:val="Intestazione"/>
            <w:rPr>
              <w:sz w:val="4"/>
              <w:szCs w:val="4"/>
              <w:lang w:val="en-US"/>
            </w:rPr>
          </w:pPr>
        </w:p>
      </w:tc>
      <w:tc>
        <w:tcPr>
          <w:tcW w:w="4261" w:type="dxa"/>
        </w:tcPr>
        <w:p w14:paraId="7EF765C4" w14:textId="7E1C2E72" w:rsidR="006972E0" w:rsidRPr="006972E0" w:rsidRDefault="002353CA" w:rsidP="006972E0">
          <w:pPr>
            <w:pStyle w:val="Intestazione"/>
            <w:jc w:val="right"/>
            <w:rPr>
              <w:lang w:val="en-US"/>
            </w:rPr>
          </w:pPr>
          <w:r>
            <w:rPr>
              <w:noProof/>
            </w:rPr>
            <w:drawing>
              <wp:anchor distT="0" distB="0" distL="114300" distR="114300" simplePos="0" relativeHeight="251662336" behindDoc="0" locked="0" layoutInCell="1" allowOverlap="1" wp14:anchorId="582D777A" wp14:editId="101B2003">
                <wp:simplePos x="0" y="0"/>
                <wp:positionH relativeFrom="column">
                  <wp:posOffset>2174875</wp:posOffset>
                </wp:positionH>
                <wp:positionV relativeFrom="paragraph">
                  <wp:posOffset>417195</wp:posOffset>
                </wp:positionV>
                <wp:extent cx="334010" cy="284480"/>
                <wp:effectExtent l="0" t="0" r="8890" b="1270"/>
                <wp:wrapSquare wrapText="bothSides"/>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
                          <a:extLst>
                            <a:ext uri="{28A0092B-C50C-407E-A947-70E740481C1C}">
                              <a14:useLocalDpi xmlns:a14="http://schemas.microsoft.com/office/drawing/2010/main" val="0"/>
                            </a:ext>
                          </a:extLst>
                        </a:blip>
                        <a:srcRect l="16001" t="11600" r="15400" b="30002"/>
                        <a:stretch/>
                      </pic:blipFill>
                      <pic:spPr bwMode="auto">
                        <a:xfrm>
                          <a:off x="0" y="0"/>
                          <a:ext cx="334010" cy="2844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14:paraId="743C3998" w14:textId="77777777" w:rsidR="00C83038" w:rsidRDefault="00C83038" w:rsidP="006972E0">
    <w:pPr>
      <w:pStyle w:val="Intestazione"/>
    </w:pPr>
  </w:p>
  <w:p w14:paraId="457A783A" w14:textId="77777777" w:rsidR="00641EE9" w:rsidRPr="006972E0" w:rsidRDefault="00641EE9" w:rsidP="006972E0">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73F90"/>
    <w:multiLevelType w:val="hybridMultilevel"/>
    <w:tmpl w:val="6C068958"/>
    <w:lvl w:ilvl="0" w:tplc="BF862C54">
      <w:numFmt w:val="bullet"/>
      <w:lvlText w:val="•"/>
      <w:lvlJc w:val="left"/>
      <w:pPr>
        <w:ind w:left="360" w:hanging="360"/>
      </w:pPr>
      <w:rPr>
        <w:rFonts w:ascii="Calibri" w:eastAsia="Times New Roman" w:hAnsi="Calibri" w:cs="Calibr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15:restartNumberingAfterBreak="0">
    <w:nsid w:val="04277D00"/>
    <w:multiLevelType w:val="hybridMultilevel"/>
    <w:tmpl w:val="3798309A"/>
    <w:lvl w:ilvl="0" w:tplc="D3CA892A">
      <w:start w:val="1"/>
      <w:numFmt w:val="lowerLetter"/>
      <w:lvlText w:val="%1."/>
      <w:lvlJc w:val="left"/>
      <w:pPr>
        <w:tabs>
          <w:tab w:val="num" w:pos="1440"/>
        </w:tabs>
        <w:ind w:left="1440" w:hanging="360"/>
      </w:pPr>
      <w:rPr>
        <w:rFonts w:ascii="Fira Sans" w:eastAsia="Times New Roman" w:hAnsi="Fira Sans" w:cs="Times New Roman" w:hint="default"/>
      </w:rPr>
    </w:lvl>
    <w:lvl w:ilvl="1" w:tplc="86887C3E">
      <w:start w:val="12"/>
      <w:numFmt w:val="decimal"/>
      <w:lvlText w:val="%2."/>
      <w:lvlJc w:val="left"/>
      <w:pPr>
        <w:tabs>
          <w:tab w:val="num" w:pos="1440"/>
        </w:tabs>
        <w:ind w:left="1440" w:hanging="360"/>
      </w:pPr>
      <w:rPr>
        <w:rFonts w:hint="default"/>
        <w:i w:val="0"/>
      </w:rPr>
    </w:lvl>
    <w:lvl w:ilvl="2" w:tplc="0F46666A">
      <w:start w:val="1"/>
      <w:numFmt w:val="lowerLetter"/>
      <w:lvlText w:val="%3)"/>
      <w:lvlJc w:val="left"/>
      <w:pPr>
        <w:tabs>
          <w:tab w:val="num" w:pos="2340"/>
        </w:tabs>
        <w:ind w:left="2340" w:hanging="360"/>
      </w:pPr>
      <w:rPr>
        <w:rFonts w:hint="default"/>
      </w:r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 w15:restartNumberingAfterBreak="0">
    <w:nsid w:val="06B8705E"/>
    <w:multiLevelType w:val="hybridMultilevel"/>
    <w:tmpl w:val="D5B8852E"/>
    <w:lvl w:ilvl="0" w:tplc="53182C94">
      <w:numFmt w:val="bullet"/>
      <w:lvlText w:val="-"/>
      <w:lvlJc w:val="left"/>
      <w:pPr>
        <w:tabs>
          <w:tab w:val="num" w:pos="492"/>
        </w:tabs>
        <w:ind w:left="492" w:hanging="360"/>
      </w:pPr>
      <w:rPr>
        <w:rFonts w:ascii="Arial" w:eastAsia="Times New Roman" w:hAnsi="Arial" w:cs="Arial" w:hint="default"/>
      </w:rPr>
    </w:lvl>
    <w:lvl w:ilvl="1" w:tplc="04100003" w:tentative="1">
      <w:start w:val="1"/>
      <w:numFmt w:val="bullet"/>
      <w:lvlText w:val="o"/>
      <w:lvlJc w:val="left"/>
      <w:pPr>
        <w:tabs>
          <w:tab w:val="num" w:pos="1506"/>
        </w:tabs>
        <w:ind w:left="1506" w:hanging="360"/>
      </w:pPr>
      <w:rPr>
        <w:rFonts w:ascii="Courier New" w:hAnsi="Courier New" w:cs="Courier New" w:hint="default"/>
      </w:rPr>
    </w:lvl>
    <w:lvl w:ilvl="2" w:tplc="04100005" w:tentative="1">
      <w:start w:val="1"/>
      <w:numFmt w:val="bullet"/>
      <w:lvlText w:val=""/>
      <w:lvlJc w:val="left"/>
      <w:pPr>
        <w:tabs>
          <w:tab w:val="num" w:pos="2226"/>
        </w:tabs>
        <w:ind w:left="2226" w:hanging="360"/>
      </w:pPr>
      <w:rPr>
        <w:rFonts w:ascii="Wingdings" w:hAnsi="Wingdings" w:hint="default"/>
      </w:rPr>
    </w:lvl>
    <w:lvl w:ilvl="3" w:tplc="04100001" w:tentative="1">
      <w:start w:val="1"/>
      <w:numFmt w:val="bullet"/>
      <w:lvlText w:val=""/>
      <w:lvlJc w:val="left"/>
      <w:pPr>
        <w:tabs>
          <w:tab w:val="num" w:pos="2946"/>
        </w:tabs>
        <w:ind w:left="2946" w:hanging="360"/>
      </w:pPr>
      <w:rPr>
        <w:rFonts w:ascii="Symbol" w:hAnsi="Symbol" w:hint="default"/>
      </w:rPr>
    </w:lvl>
    <w:lvl w:ilvl="4" w:tplc="04100003" w:tentative="1">
      <w:start w:val="1"/>
      <w:numFmt w:val="bullet"/>
      <w:lvlText w:val="o"/>
      <w:lvlJc w:val="left"/>
      <w:pPr>
        <w:tabs>
          <w:tab w:val="num" w:pos="3666"/>
        </w:tabs>
        <w:ind w:left="3666" w:hanging="360"/>
      </w:pPr>
      <w:rPr>
        <w:rFonts w:ascii="Courier New" w:hAnsi="Courier New" w:cs="Courier New" w:hint="default"/>
      </w:rPr>
    </w:lvl>
    <w:lvl w:ilvl="5" w:tplc="04100005" w:tentative="1">
      <w:start w:val="1"/>
      <w:numFmt w:val="bullet"/>
      <w:lvlText w:val=""/>
      <w:lvlJc w:val="left"/>
      <w:pPr>
        <w:tabs>
          <w:tab w:val="num" w:pos="4386"/>
        </w:tabs>
        <w:ind w:left="4386" w:hanging="360"/>
      </w:pPr>
      <w:rPr>
        <w:rFonts w:ascii="Wingdings" w:hAnsi="Wingdings" w:hint="default"/>
      </w:rPr>
    </w:lvl>
    <w:lvl w:ilvl="6" w:tplc="04100001" w:tentative="1">
      <w:start w:val="1"/>
      <w:numFmt w:val="bullet"/>
      <w:lvlText w:val=""/>
      <w:lvlJc w:val="left"/>
      <w:pPr>
        <w:tabs>
          <w:tab w:val="num" w:pos="5106"/>
        </w:tabs>
        <w:ind w:left="5106" w:hanging="360"/>
      </w:pPr>
      <w:rPr>
        <w:rFonts w:ascii="Symbol" w:hAnsi="Symbol" w:hint="default"/>
      </w:rPr>
    </w:lvl>
    <w:lvl w:ilvl="7" w:tplc="04100003" w:tentative="1">
      <w:start w:val="1"/>
      <w:numFmt w:val="bullet"/>
      <w:lvlText w:val="o"/>
      <w:lvlJc w:val="left"/>
      <w:pPr>
        <w:tabs>
          <w:tab w:val="num" w:pos="5826"/>
        </w:tabs>
        <w:ind w:left="5826" w:hanging="360"/>
      </w:pPr>
      <w:rPr>
        <w:rFonts w:ascii="Courier New" w:hAnsi="Courier New" w:cs="Courier New" w:hint="default"/>
      </w:rPr>
    </w:lvl>
    <w:lvl w:ilvl="8" w:tplc="04100005" w:tentative="1">
      <w:start w:val="1"/>
      <w:numFmt w:val="bullet"/>
      <w:lvlText w:val=""/>
      <w:lvlJc w:val="left"/>
      <w:pPr>
        <w:tabs>
          <w:tab w:val="num" w:pos="6546"/>
        </w:tabs>
        <w:ind w:left="6546" w:hanging="360"/>
      </w:pPr>
      <w:rPr>
        <w:rFonts w:ascii="Wingdings" w:hAnsi="Wingdings" w:hint="default"/>
      </w:rPr>
    </w:lvl>
  </w:abstractNum>
  <w:abstractNum w:abstractNumId="3" w15:restartNumberingAfterBreak="0">
    <w:nsid w:val="078F2B7F"/>
    <w:multiLevelType w:val="hybridMultilevel"/>
    <w:tmpl w:val="C810AFDC"/>
    <w:lvl w:ilvl="0" w:tplc="744645B2">
      <w:start w:val="7"/>
      <w:numFmt w:val="decimal"/>
      <w:lvlText w:val="%1."/>
      <w:lvlJc w:val="left"/>
      <w:pPr>
        <w:ind w:left="360" w:hanging="360"/>
      </w:pPr>
      <w:rPr>
        <w:rFonts w:hint="default"/>
        <w:i w:val="0"/>
      </w:rPr>
    </w:lvl>
    <w:lvl w:ilvl="1" w:tplc="04100019">
      <w:start w:val="1"/>
      <w:numFmt w:val="lowerLetter"/>
      <w:lvlText w:val="%2."/>
      <w:lvlJc w:val="left"/>
      <w:pPr>
        <w:ind w:left="1440" w:hanging="360"/>
      </w:pPr>
    </w:lvl>
    <w:lvl w:ilvl="2" w:tplc="04100017">
      <w:start w:val="1"/>
      <w:numFmt w:val="lowerLetter"/>
      <w:lvlText w:val="%3)"/>
      <w:lvlJc w:val="left"/>
      <w:pPr>
        <w:ind w:left="606" w:hanging="180"/>
      </w:pPr>
    </w:lvl>
    <w:lvl w:ilvl="3" w:tplc="0410000F">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8293B1F"/>
    <w:multiLevelType w:val="hybridMultilevel"/>
    <w:tmpl w:val="F02089FA"/>
    <w:lvl w:ilvl="0" w:tplc="04100001">
      <w:start w:val="1"/>
      <w:numFmt w:val="bullet"/>
      <w:lvlText w:val=""/>
      <w:lvlJc w:val="left"/>
      <w:pPr>
        <w:ind w:left="360" w:hanging="360"/>
      </w:pPr>
      <w:rPr>
        <w:rFonts w:ascii="Symbol" w:hAnsi="Symbol" w:hint="default"/>
        <w:sz w:val="22"/>
      </w:rPr>
    </w:lvl>
    <w:lvl w:ilvl="1" w:tplc="BF862C54">
      <w:numFmt w:val="bullet"/>
      <w:lvlText w:val="•"/>
      <w:lvlJc w:val="left"/>
      <w:pPr>
        <w:ind w:left="1440" w:hanging="720"/>
      </w:pPr>
      <w:rPr>
        <w:rFonts w:ascii="Calibri" w:eastAsia="Times New Roman" w:hAnsi="Calibri" w:cs="Calibri" w:hint="default"/>
      </w:r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5" w15:restartNumberingAfterBreak="0">
    <w:nsid w:val="09F23824"/>
    <w:multiLevelType w:val="hybridMultilevel"/>
    <w:tmpl w:val="B4ACE320"/>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0FFD0830"/>
    <w:multiLevelType w:val="singleLevel"/>
    <w:tmpl w:val="B4A0FC72"/>
    <w:lvl w:ilvl="0">
      <w:start w:val="6"/>
      <w:numFmt w:val="decimal"/>
      <w:lvlText w:val="%1)"/>
      <w:legacy w:legacy="1" w:legacySpace="0" w:legacyIndent="360"/>
      <w:lvlJc w:val="left"/>
      <w:pPr>
        <w:ind w:left="360" w:hanging="360"/>
      </w:pPr>
    </w:lvl>
  </w:abstractNum>
  <w:abstractNum w:abstractNumId="7" w15:restartNumberingAfterBreak="0">
    <w:nsid w:val="130847C6"/>
    <w:multiLevelType w:val="hybridMultilevel"/>
    <w:tmpl w:val="89A294E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A7C4CFF"/>
    <w:multiLevelType w:val="hybridMultilevel"/>
    <w:tmpl w:val="B24CAA88"/>
    <w:lvl w:ilvl="0" w:tplc="744645B2">
      <w:start w:val="7"/>
      <w:numFmt w:val="decimal"/>
      <w:lvlText w:val="%1."/>
      <w:lvlJc w:val="left"/>
      <w:pPr>
        <w:ind w:left="360" w:hanging="360"/>
      </w:pPr>
      <w:rPr>
        <w:rFonts w:hint="default"/>
        <w:i w:val="0"/>
      </w:rPr>
    </w:lvl>
    <w:lvl w:ilvl="1" w:tplc="04100019">
      <w:start w:val="1"/>
      <w:numFmt w:val="lowerLetter"/>
      <w:lvlText w:val="%2."/>
      <w:lvlJc w:val="left"/>
      <w:pPr>
        <w:ind w:left="1440" w:hanging="360"/>
      </w:pPr>
    </w:lvl>
    <w:lvl w:ilvl="2" w:tplc="B5340CD8">
      <w:start w:val="1"/>
      <w:numFmt w:val="lowerLetter"/>
      <w:lvlText w:val="%3."/>
      <w:lvlJc w:val="left"/>
      <w:pPr>
        <w:ind w:left="606" w:hanging="180"/>
      </w:pPr>
      <w:rPr>
        <w:rFonts w:ascii="Fira Sans" w:eastAsia="Times New Roman" w:hAnsi="Fira Sans" w:cs="Times New Roman" w:hint="default"/>
      </w:rPr>
    </w:lvl>
    <w:lvl w:ilvl="3" w:tplc="0410000F">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22A41A16"/>
    <w:multiLevelType w:val="hybridMultilevel"/>
    <w:tmpl w:val="D856F37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30A68EB"/>
    <w:multiLevelType w:val="hybridMultilevel"/>
    <w:tmpl w:val="BF302330"/>
    <w:lvl w:ilvl="0" w:tplc="04100001">
      <w:start w:val="1"/>
      <w:numFmt w:val="bullet"/>
      <w:lvlText w:val=""/>
      <w:lvlJc w:val="left"/>
      <w:pPr>
        <w:ind w:left="360" w:hanging="360"/>
      </w:pPr>
      <w:rPr>
        <w:rFonts w:ascii="Symbol" w:hAnsi="Symbol" w:hint="default"/>
        <w:sz w:val="22"/>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1" w15:restartNumberingAfterBreak="0">
    <w:nsid w:val="357F7D73"/>
    <w:multiLevelType w:val="hybridMultilevel"/>
    <w:tmpl w:val="3B489B98"/>
    <w:lvl w:ilvl="0" w:tplc="F264A480">
      <w:numFmt w:val="bullet"/>
      <w:lvlText w:val="-"/>
      <w:lvlJc w:val="left"/>
      <w:pPr>
        <w:ind w:left="1080" w:hanging="72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36940DAC"/>
    <w:multiLevelType w:val="hybridMultilevel"/>
    <w:tmpl w:val="8456587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3" w15:restartNumberingAfterBreak="0">
    <w:nsid w:val="38CC327D"/>
    <w:multiLevelType w:val="hybridMultilevel"/>
    <w:tmpl w:val="6D06E0E4"/>
    <w:lvl w:ilvl="0" w:tplc="63F05210">
      <w:start w:val="1"/>
      <w:numFmt w:val="decimal"/>
      <w:lvlText w:val="%1."/>
      <w:lvlJc w:val="left"/>
      <w:pPr>
        <w:tabs>
          <w:tab w:val="num" w:pos="360"/>
        </w:tabs>
        <w:ind w:left="360" w:hanging="360"/>
      </w:pPr>
      <w:rPr>
        <w:i w:val="0"/>
      </w:rPr>
    </w:lvl>
    <w:lvl w:ilvl="1" w:tplc="42E0D92A">
      <w:start w:val="1"/>
      <w:numFmt w:val="lowerLetter"/>
      <w:lvlText w:val="%2."/>
      <w:lvlJc w:val="left"/>
      <w:pPr>
        <w:tabs>
          <w:tab w:val="num" w:pos="1440"/>
        </w:tabs>
        <w:ind w:left="1440" w:hanging="360"/>
      </w:pPr>
      <w:rPr>
        <w:rFonts w:ascii="Fira Sans" w:eastAsia="Times New Roman" w:hAnsi="Fira Sans" w:cs="Times New Roman" w:hint="default"/>
      </w:rPr>
    </w:lvl>
    <w:lvl w:ilvl="2" w:tplc="5B58A4D0">
      <w:start w:val="1"/>
      <w:numFmt w:val="lowerRoman"/>
      <w:lvlText w:val="%3."/>
      <w:lvlJc w:val="right"/>
      <w:pPr>
        <w:tabs>
          <w:tab w:val="num" w:pos="2160"/>
        </w:tabs>
        <w:ind w:left="2160" w:hanging="180"/>
      </w:pPr>
      <w:rPr>
        <w:rFonts w:ascii="Fira Sans" w:hAnsi="Fira Sans" w:hint="default"/>
        <w:b w:val="0"/>
        <w:i w:val="0"/>
        <w:sz w:val="22"/>
      </w:rPr>
    </w:lvl>
    <w:lvl w:ilvl="3" w:tplc="36DADA8C">
      <w:start w:val="1"/>
      <w:numFmt w:val="decimal"/>
      <w:lvlText w:val="%4."/>
      <w:lvlJc w:val="left"/>
      <w:pPr>
        <w:tabs>
          <w:tab w:val="num" w:pos="1353"/>
        </w:tabs>
        <w:ind w:left="1353" w:hanging="360"/>
      </w:pPr>
      <w:rPr>
        <w:rFonts w:ascii="Times New Roman" w:eastAsia="Times New Roman" w:hAnsi="Times New Roman" w:cs="Times New Roman"/>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E865FEC"/>
    <w:multiLevelType w:val="hybridMultilevel"/>
    <w:tmpl w:val="690C5DE8"/>
    <w:lvl w:ilvl="0" w:tplc="41664932">
      <w:start w:val="5"/>
      <w:numFmt w:val="decimal"/>
      <w:lvlText w:val="%1."/>
      <w:lvlJc w:val="left"/>
      <w:pPr>
        <w:tabs>
          <w:tab w:val="num" w:pos="360"/>
        </w:tabs>
        <w:ind w:left="360" w:hanging="360"/>
      </w:pPr>
      <w:rPr>
        <w:rFonts w:hint="default"/>
        <w:i w:val="0"/>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42F15CF8"/>
    <w:multiLevelType w:val="hybridMultilevel"/>
    <w:tmpl w:val="C4EC4020"/>
    <w:lvl w:ilvl="0" w:tplc="04100001">
      <w:start w:val="1"/>
      <w:numFmt w:val="bullet"/>
      <w:lvlText w:val=""/>
      <w:lvlJc w:val="left"/>
      <w:pPr>
        <w:ind w:left="1080" w:hanging="720"/>
      </w:pPr>
      <w:rPr>
        <w:rFonts w:ascii="Symbol" w:hAnsi="Symbol" w:hint="default"/>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43985A0E"/>
    <w:multiLevelType w:val="hybridMultilevel"/>
    <w:tmpl w:val="467A2C7C"/>
    <w:lvl w:ilvl="0" w:tplc="C888B612">
      <w:numFmt w:val="bullet"/>
      <w:lvlText w:val="-"/>
      <w:lvlJc w:val="left"/>
      <w:pPr>
        <w:tabs>
          <w:tab w:val="num" w:pos="2061"/>
        </w:tabs>
        <w:ind w:left="2061" w:hanging="360"/>
      </w:pPr>
      <w:rPr>
        <w:rFonts w:ascii="Times New Roman" w:eastAsia="Times New Roman" w:hAnsi="Times New Roman" w:cs="Times New Roman" w:hint="default"/>
      </w:rPr>
    </w:lvl>
    <w:lvl w:ilvl="1" w:tplc="04100003" w:tentative="1">
      <w:start w:val="1"/>
      <w:numFmt w:val="bullet"/>
      <w:lvlText w:val="o"/>
      <w:lvlJc w:val="left"/>
      <w:pPr>
        <w:tabs>
          <w:tab w:val="num" w:pos="2781"/>
        </w:tabs>
        <w:ind w:left="2781" w:hanging="360"/>
      </w:pPr>
      <w:rPr>
        <w:rFonts w:ascii="Courier New" w:hAnsi="Courier New" w:cs="Courier New" w:hint="default"/>
      </w:rPr>
    </w:lvl>
    <w:lvl w:ilvl="2" w:tplc="04100005" w:tentative="1">
      <w:start w:val="1"/>
      <w:numFmt w:val="bullet"/>
      <w:lvlText w:val=""/>
      <w:lvlJc w:val="left"/>
      <w:pPr>
        <w:tabs>
          <w:tab w:val="num" w:pos="3501"/>
        </w:tabs>
        <w:ind w:left="3501" w:hanging="360"/>
      </w:pPr>
      <w:rPr>
        <w:rFonts w:ascii="Wingdings" w:hAnsi="Wingdings" w:hint="default"/>
      </w:rPr>
    </w:lvl>
    <w:lvl w:ilvl="3" w:tplc="C888B612">
      <w:numFmt w:val="bullet"/>
      <w:lvlText w:val="-"/>
      <w:lvlJc w:val="left"/>
      <w:pPr>
        <w:tabs>
          <w:tab w:val="num" w:pos="4221"/>
        </w:tabs>
        <w:ind w:left="4221" w:hanging="360"/>
      </w:pPr>
      <w:rPr>
        <w:rFonts w:ascii="Times New Roman" w:eastAsia="Times New Roman" w:hAnsi="Times New Roman" w:cs="Times New Roman" w:hint="default"/>
      </w:rPr>
    </w:lvl>
    <w:lvl w:ilvl="4" w:tplc="04100003">
      <w:start w:val="1"/>
      <w:numFmt w:val="bullet"/>
      <w:lvlText w:val="o"/>
      <w:lvlJc w:val="left"/>
      <w:pPr>
        <w:tabs>
          <w:tab w:val="num" w:pos="4941"/>
        </w:tabs>
        <w:ind w:left="4941" w:hanging="360"/>
      </w:pPr>
      <w:rPr>
        <w:rFonts w:ascii="Courier New" w:hAnsi="Courier New" w:cs="Courier New" w:hint="default"/>
      </w:rPr>
    </w:lvl>
    <w:lvl w:ilvl="5" w:tplc="04100005" w:tentative="1">
      <w:start w:val="1"/>
      <w:numFmt w:val="bullet"/>
      <w:lvlText w:val=""/>
      <w:lvlJc w:val="left"/>
      <w:pPr>
        <w:tabs>
          <w:tab w:val="num" w:pos="5661"/>
        </w:tabs>
        <w:ind w:left="5661" w:hanging="360"/>
      </w:pPr>
      <w:rPr>
        <w:rFonts w:ascii="Wingdings" w:hAnsi="Wingdings" w:hint="default"/>
      </w:rPr>
    </w:lvl>
    <w:lvl w:ilvl="6" w:tplc="04100001" w:tentative="1">
      <w:start w:val="1"/>
      <w:numFmt w:val="bullet"/>
      <w:lvlText w:val=""/>
      <w:lvlJc w:val="left"/>
      <w:pPr>
        <w:tabs>
          <w:tab w:val="num" w:pos="6381"/>
        </w:tabs>
        <w:ind w:left="6381" w:hanging="360"/>
      </w:pPr>
      <w:rPr>
        <w:rFonts w:ascii="Symbol" w:hAnsi="Symbol" w:hint="default"/>
      </w:rPr>
    </w:lvl>
    <w:lvl w:ilvl="7" w:tplc="04100003" w:tentative="1">
      <w:start w:val="1"/>
      <w:numFmt w:val="bullet"/>
      <w:lvlText w:val="o"/>
      <w:lvlJc w:val="left"/>
      <w:pPr>
        <w:tabs>
          <w:tab w:val="num" w:pos="7101"/>
        </w:tabs>
        <w:ind w:left="7101" w:hanging="360"/>
      </w:pPr>
      <w:rPr>
        <w:rFonts w:ascii="Courier New" w:hAnsi="Courier New" w:cs="Courier New" w:hint="default"/>
      </w:rPr>
    </w:lvl>
    <w:lvl w:ilvl="8" w:tplc="04100005" w:tentative="1">
      <w:start w:val="1"/>
      <w:numFmt w:val="bullet"/>
      <w:lvlText w:val=""/>
      <w:lvlJc w:val="left"/>
      <w:pPr>
        <w:tabs>
          <w:tab w:val="num" w:pos="7821"/>
        </w:tabs>
        <w:ind w:left="7821" w:hanging="360"/>
      </w:pPr>
      <w:rPr>
        <w:rFonts w:ascii="Wingdings" w:hAnsi="Wingdings" w:hint="default"/>
      </w:rPr>
    </w:lvl>
  </w:abstractNum>
  <w:abstractNum w:abstractNumId="17" w15:restartNumberingAfterBreak="0">
    <w:nsid w:val="492E1AC5"/>
    <w:multiLevelType w:val="hybridMultilevel"/>
    <w:tmpl w:val="3F6C6AAC"/>
    <w:lvl w:ilvl="0" w:tplc="CAD84EA2">
      <w:start w:val="1"/>
      <w:numFmt w:val="decimal"/>
      <w:lvlText w:val="%1."/>
      <w:lvlJc w:val="left"/>
      <w:pPr>
        <w:ind w:left="360" w:hanging="360"/>
      </w:pPr>
      <w:rPr>
        <w:rFonts w:hint="default"/>
        <w:i w:val="0"/>
      </w:rPr>
    </w:lvl>
    <w:lvl w:ilvl="1" w:tplc="04100019">
      <w:start w:val="1"/>
      <w:numFmt w:val="lowerLetter"/>
      <w:lvlText w:val="%2."/>
      <w:lvlJc w:val="left"/>
      <w:pPr>
        <w:ind w:left="1440" w:hanging="360"/>
      </w:pPr>
    </w:lvl>
    <w:lvl w:ilvl="2" w:tplc="0DB88948">
      <w:start w:val="1"/>
      <w:numFmt w:val="lowerLetter"/>
      <w:lvlText w:val="%3."/>
      <w:lvlJc w:val="right"/>
      <w:pPr>
        <w:ind w:left="1173" w:hanging="180"/>
      </w:pPr>
      <w:rPr>
        <w:rFonts w:ascii="Times New Roman" w:eastAsia="Times New Roman" w:hAnsi="Times New Roman" w:cs="Times New Roman"/>
      </w:rPr>
    </w:lvl>
    <w:lvl w:ilvl="3" w:tplc="0410000F">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60474BDC"/>
    <w:multiLevelType w:val="hybridMultilevel"/>
    <w:tmpl w:val="FF46BB46"/>
    <w:lvl w:ilvl="0" w:tplc="04100001">
      <w:start w:val="1"/>
      <w:numFmt w:val="bullet"/>
      <w:lvlText w:val=""/>
      <w:lvlJc w:val="left"/>
      <w:pPr>
        <w:ind w:left="360" w:hanging="360"/>
      </w:pPr>
      <w:rPr>
        <w:rFonts w:ascii="Symbol" w:hAnsi="Symbol" w:hint="default"/>
        <w:sz w:val="22"/>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9" w15:restartNumberingAfterBreak="0">
    <w:nsid w:val="61DC06DF"/>
    <w:multiLevelType w:val="hybridMultilevel"/>
    <w:tmpl w:val="807225DA"/>
    <w:lvl w:ilvl="0" w:tplc="91AAA5F2">
      <w:start w:val="1"/>
      <w:numFmt w:val="bullet"/>
      <w:lvlText w:val=""/>
      <w:lvlJc w:val="left"/>
      <w:pPr>
        <w:ind w:left="785" w:hanging="360"/>
      </w:pPr>
      <w:rPr>
        <w:rFonts w:ascii="Symbol" w:hAnsi="Symbol" w:hint="default"/>
      </w:rPr>
    </w:lvl>
    <w:lvl w:ilvl="1" w:tplc="FFFFFFFF">
      <w:start w:val="1"/>
      <w:numFmt w:val="bullet"/>
      <w:lvlText w:val="o"/>
      <w:lvlJc w:val="left"/>
      <w:pPr>
        <w:ind w:left="1865" w:hanging="360"/>
      </w:pPr>
      <w:rPr>
        <w:rFonts w:ascii="Courier New" w:hAnsi="Courier New" w:cs="Courier New" w:hint="default"/>
      </w:rPr>
    </w:lvl>
    <w:lvl w:ilvl="2" w:tplc="FFFFFFFF">
      <w:start w:val="1"/>
      <w:numFmt w:val="bullet"/>
      <w:lvlText w:val=""/>
      <w:lvlJc w:val="left"/>
      <w:pPr>
        <w:ind w:left="2585" w:hanging="360"/>
      </w:pPr>
      <w:rPr>
        <w:rFonts w:ascii="Wingdings" w:hAnsi="Wingdings" w:hint="default"/>
      </w:rPr>
    </w:lvl>
    <w:lvl w:ilvl="3" w:tplc="FFFFFFFF">
      <w:start w:val="1"/>
      <w:numFmt w:val="bullet"/>
      <w:lvlText w:val=""/>
      <w:lvlJc w:val="left"/>
      <w:pPr>
        <w:ind w:left="3305" w:hanging="360"/>
      </w:pPr>
      <w:rPr>
        <w:rFonts w:ascii="Symbol" w:hAnsi="Symbol" w:hint="default"/>
      </w:rPr>
    </w:lvl>
    <w:lvl w:ilvl="4" w:tplc="FFFFFFFF">
      <w:start w:val="1"/>
      <w:numFmt w:val="bullet"/>
      <w:lvlText w:val="o"/>
      <w:lvlJc w:val="left"/>
      <w:pPr>
        <w:ind w:left="4025" w:hanging="360"/>
      </w:pPr>
      <w:rPr>
        <w:rFonts w:ascii="Courier New" w:hAnsi="Courier New" w:cs="Courier New" w:hint="default"/>
      </w:rPr>
    </w:lvl>
    <w:lvl w:ilvl="5" w:tplc="FFFFFFFF">
      <w:start w:val="1"/>
      <w:numFmt w:val="bullet"/>
      <w:lvlText w:val=""/>
      <w:lvlJc w:val="left"/>
      <w:pPr>
        <w:ind w:left="4745" w:hanging="360"/>
      </w:pPr>
      <w:rPr>
        <w:rFonts w:ascii="Wingdings" w:hAnsi="Wingdings" w:hint="default"/>
      </w:rPr>
    </w:lvl>
    <w:lvl w:ilvl="6" w:tplc="FFFFFFFF">
      <w:start w:val="1"/>
      <w:numFmt w:val="bullet"/>
      <w:lvlText w:val=""/>
      <w:lvlJc w:val="left"/>
      <w:pPr>
        <w:ind w:left="5465" w:hanging="360"/>
      </w:pPr>
      <w:rPr>
        <w:rFonts w:ascii="Symbol" w:hAnsi="Symbol" w:hint="default"/>
      </w:rPr>
    </w:lvl>
    <w:lvl w:ilvl="7" w:tplc="FFFFFFFF">
      <w:start w:val="1"/>
      <w:numFmt w:val="bullet"/>
      <w:lvlText w:val="o"/>
      <w:lvlJc w:val="left"/>
      <w:pPr>
        <w:ind w:left="6185" w:hanging="360"/>
      </w:pPr>
      <w:rPr>
        <w:rFonts w:ascii="Courier New" w:hAnsi="Courier New" w:cs="Courier New" w:hint="default"/>
      </w:rPr>
    </w:lvl>
    <w:lvl w:ilvl="8" w:tplc="FFFFFFFF">
      <w:start w:val="1"/>
      <w:numFmt w:val="bullet"/>
      <w:lvlText w:val=""/>
      <w:lvlJc w:val="left"/>
      <w:pPr>
        <w:ind w:left="6905" w:hanging="360"/>
      </w:pPr>
      <w:rPr>
        <w:rFonts w:ascii="Wingdings" w:hAnsi="Wingdings" w:hint="default"/>
      </w:rPr>
    </w:lvl>
  </w:abstractNum>
  <w:abstractNum w:abstractNumId="20" w15:restartNumberingAfterBreak="0">
    <w:nsid w:val="677C58E8"/>
    <w:multiLevelType w:val="hybridMultilevel"/>
    <w:tmpl w:val="158CDB82"/>
    <w:lvl w:ilvl="0" w:tplc="04100001">
      <w:start w:val="1"/>
      <w:numFmt w:val="bullet"/>
      <w:lvlText w:val=""/>
      <w:lvlJc w:val="left"/>
      <w:pPr>
        <w:ind w:left="360" w:hanging="360"/>
      </w:pPr>
      <w:rPr>
        <w:rFonts w:ascii="Symbol" w:hAnsi="Symbol" w:hint="default"/>
        <w:sz w:val="22"/>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1" w15:restartNumberingAfterBreak="0">
    <w:nsid w:val="68E60C09"/>
    <w:multiLevelType w:val="hybridMultilevel"/>
    <w:tmpl w:val="49DAB0E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6B75456D"/>
    <w:multiLevelType w:val="hybridMultilevel"/>
    <w:tmpl w:val="62082ADE"/>
    <w:lvl w:ilvl="0" w:tplc="4DC046D8">
      <w:numFmt w:val="bullet"/>
      <w:lvlText w:val="-"/>
      <w:lvlJc w:val="left"/>
      <w:pPr>
        <w:ind w:left="720" w:hanging="360"/>
      </w:pPr>
      <w:rPr>
        <w:rFonts w:ascii="Times New Roman" w:eastAsia="Times New Roman" w:hAnsi="Times New Roman" w:cs="Times New Roman"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7B106274"/>
    <w:multiLevelType w:val="hybridMultilevel"/>
    <w:tmpl w:val="A694FB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570382854">
    <w:abstractNumId w:val="22"/>
  </w:num>
  <w:num w:numId="2" w16cid:durableId="1093285803">
    <w:abstractNumId w:val="6"/>
  </w:num>
  <w:num w:numId="3" w16cid:durableId="1858226995">
    <w:abstractNumId w:val="2"/>
  </w:num>
  <w:num w:numId="4" w16cid:durableId="33384894">
    <w:abstractNumId w:val="23"/>
  </w:num>
  <w:num w:numId="5" w16cid:durableId="2040547206">
    <w:abstractNumId w:val="5"/>
  </w:num>
  <w:num w:numId="6" w16cid:durableId="45891465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04185568">
    <w:abstractNumId w:val="1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59013719">
    <w:abstractNumId w:val="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2770849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83428891">
    <w:abstractNumId w:val="16"/>
  </w:num>
  <w:num w:numId="11" w16cid:durableId="822621134">
    <w:abstractNumId w:val="1"/>
    <w:lvlOverride w:ilvl="0">
      <w:startOverride w:val="1"/>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14822763">
    <w:abstractNumId w:val="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09763244">
    <w:abstractNumId w:val="1"/>
  </w:num>
  <w:num w:numId="14" w16cid:durableId="171533261">
    <w:abstractNumId w:val="3"/>
  </w:num>
  <w:num w:numId="15" w16cid:durableId="1333558843">
    <w:abstractNumId w:val="9"/>
  </w:num>
  <w:num w:numId="16" w16cid:durableId="644701149">
    <w:abstractNumId w:val="7"/>
  </w:num>
  <w:num w:numId="17" w16cid:durableId="1512258914">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26516478">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55785819">
    <w:abstractNumId w:val="19"/>
  </w:num>
  <w:num w:numId="20" w16cid:durableId="1056661481">
    <w:abstractNumId w:val="12"/>
  </w:num>
  <w:num w:numId="21" w16cid:durableId="812647024">
    <w:abstractNumId w:val="4"/>
  </w:num>
  <w:num w:numId="22" w16cid:durableId="438062555">
    <w:abstractNumId w:val="0"/>
  </w:num>
  <w:num w:numId="23" w16cid:durableId="2048483150">
    <w:abstractNumId w:val="11"/>
  </w:num>
  <w:num w:numId="24" w16cid:durableId="275910571">
    <w:abstractNumId w:val="15"/>
  </w:num>
  <w:num w:numId="25" w16cid:durableId="1748646155">
    <w:abstractNumId w:val="10"/>
  </w:num>
  <w:num w:numId="26" w16cid:durableId="1592813924">
    <w:abstractNumId w:val="18"/>
  </w:num>
  <w:num w:numId="27" w16cid:durableId="130122574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1920"/>
    <w:rsid w:val="00000E26"/>
    <w:rsid w:val="00013151"/>
    <w:rsid w:val="000247B9"/>
    <w:rsid w:val="00033F6E"/>
    <w:rsid w:val="00052E61"/>
    <w:rsid w:val="000711F6"/>
    <w:rsid w:val="00072B09"/>
    <w:rsid w:val="0008028B"/>
    <w:rsid w:val="000A7976"/>
    <w:rsid w:val="000C1725"/>
    <w:rsid w:val="000C2E0E"/>
    <w:rsid w:val="000D362A"/>
    <w:rsid w:val="000E7181"/>
    <w:rsid w:val="00103059"/>
    <w:rsid w:val="001073F0"/>
    <w:rsid w:val="00110B53"/>
    <w:rsid w:val="00115DD8"/>
    <w:rsid w:val="001212C6"/>
    <w:rsid w:val="00131E30"/>
    <w:rsid w:val="00137382"/>
    <w:rsid w:val="00141783"/>
    <w:rsid w:val="00141939"/>
    <w:rsid w:val="0014222C"/>
    <w:rsid w:val="0014347F"/>
    <w:rsid w:val="00155298"/>
    <w:rsid w:val="00162E4F"/>
    <w:rsid w:val="00162FE1"/>
    <w:rsid w:val="001675BB"/>
    <w:rsid w:val="001C1C05"/>
    <w:rsid w:val="001C7A99"/>
    <w:rsid w:val="001D53BB"/>
    <w:rsid w:val="001F2C72"/>
    <w:rsid w:val="001F5B5D"/>
    <w:rsid w:val="00200E33"/>
    <w:rsid w:val="002033C4"/>
    <w:rsid w:val="0021085D"/>
    <w:rsid w:val="002109F0"/>
    <w:rsid w:val="00210C7D"/>
    <w:rsid w:val="00226C7B"/>
    <w:rsid w:val="002353CA"/>
    <w:rsid w:val="002432BE"/>
    <w:rsid w:val="00247B82"/>
    <w:rsid w:val="00261693"/>
    <w:rsid w:val="002644F6"/>
    <w:rsid w:val="00272E23"/>
    <w:rsid w:val="002A5F00"/>
    <w:rsid w:val="002A7F15"/>
    <w:rsid w:val="002B31E1"/>
    <w:rsid w:val="002D5ADB"/>
    <w:rsid w:val="002D6C61"/>
    <w:rsid w:val="002E3CD6"/>
    <w:rsid w:val="002E47E7"/>
    <w:rsid w:val="002E5187"/>
    <w:rsid w:val="002E748A"/>
    <w:rsid w:val="002F48A4"/>
    <w:rsid w:val="00302B82"/>
    <w:rsid w:val="003044BB"/>
    <w:rsid w:val="00310B72"/>
    <w:rsid w:val="00314D79"/>
    <w:rsid w:val="00322045"/>
    <w:rsid w:val="00337E04"/>
    <w:rsid w:val="00341247"/>
    <w:rsid w:val="003448A1"/>
    <w:rsid w:val="00350160"/>
    <w:rsid w:val="0035259B"/>
    <w:rsid w:val="00353C14"/>
    <w:rsid w:val="00356012"/>
    <w:rsid w:val="00356439"/>
    <w:rsid w:val="00361525"/>
    <w:rsid w:val="00364439"/>
    <w:rsid w:val="00376767"/>
    <w:rsid w:val="003819A0"/>
    <w:rsid w:val="00385E2C"/>
    <w:rsid w:val="003920E2"/>
    <w:rsid w:val="003A7633"/>
    <w:rsid w:val="003B5248"/>
    <w:rsid w:val="003B60FC"/>
    <w:rsid w:val="003B73AC"/>
    <w:rsid w:val="003C5384"/>
    <w:rsid w:val="003C54C3"/>
    <w:rsid w:val="003D0742"/>
    <w:rsid w:val="003D78A7"/>
    <w:rsid w:val="003E0570"/>
    <w:rsid w:val="003E05D7"/>
    <w:rsid w:val="003E0C84"/>
    <w:rsid w:val="003E2DDE"/>
    <w:rsid w:val="003E346D"/>
    <w:rsid w:val="003E6E29"/>
    <w:rsid w:val="003F2558"/>
    <w:rsid w:val="003F6AE3"/>
    <w:rsid w:val="00401795"/>
    <w:rsid w:val="00403180"/>
    <w:rsid w:val="00406AC7"/>
    <w:rsid w:val="004104C7"/>
    <w:rsid w:val="00421726"/>
    <w:rsid w:val="004224D2"/>
    <w:rsid w:val="00424502"/>
    <w:rsid w:val="00431BC9"/>
    <w:rsid w:val="00452DAD"/>
    <w:rsid w:val="004652E0"/>
    <w:rsid w:val="004722C2"/>
    <w:rsid w:val="00474E65"/>
    <w:rsid w:val="004A60C2"/>
    <w:rsid w:val="004A7879"/>
    <w:rsid w:val="004B3D3B"/>
    <w:rsid w:val="004C1D2A"/>
    <w:rsid w:val="004C2D14"/>
    <w:rsid w:val="004C3E7A"/>
    <w:rsid w:val="004D0471"/>
    <w:rsid w:val="004E42B7"/>
    <w:rsid w:val="004E5C5A"/>
    <w:rsid w:val="004F5893"/>
    <w:rsid w:val="004F643F"/>
    <w:rsid w:val="00500799"/>
    <w:rsid w:val="00502A70"/>
    <w:rsid w:val="00504E01"/>
    <w:rsid w:val="00512802"/>
    <w:rsid w:val="00520B2A"/>
    <w:rsid w:val="00522CCE"/>
    <w:rsid w:val="005249F0"/>
    <w:rsid w:val="00527CE7"/>
    <w:rsid w:val="00536660"/>
    <w:rsid w:val="00542E24"/>
    <w:rsid w:val="0055307B"/>
    <w:rsid w:val="00555A72"/>
    <w:rsid w:val="00557736"/>
    <w:rsid w:val="00560E23"/>
    <w:rsid w:val="00561483"/>
    <w:rsid w:val="00564807"/>
    <w:rsid w:val="00564FC7"/>
    <w:rsid w:val="00566288"/>
    <w:rsid w:val="00566600"/>
    <w:rsid w:val="00572D5C"/>
    <w:rsid w:val="005733EC"/>
    <w:rsid w:val="00573526"/>
    <w:rsid w:val="0057355F"/>
    <w:rsid w:val="00573898"/>
    <w:rsid w:val="00573AEA"/>
    <w:rsid w:val="00585EEB"/>
    <w:rsid w:val="00591C43"/>
    <w:rsid w:val="0059269F"/>
    <w:rsid w:val="00596795"/>
    <w:rsid w:val="005A1564"/>
    <w:rsid w:val="005A58B1"/>
    <w:rsid w:val="005C638E"/>
    <w:rsid w:val="005D1770"/>
    <w:rsid w:val="005D41DE"/>
    <w:rsid w:val="005D60EC"/>
    <w:rsid w:val="005D7218"/>
    <w:rsid w:val="005E0FFC"/>
    <w:rsid w:val="00607F1B"/>
    <w:rsid w:val="00625C3F"/>
    <w:rsid w:val="0063269E"/>
    <w:rsid w:val="00634614"/>
    <w:rsid w:val="00637153"/>
    <w:rsid w:val="00641EE9"/>
    <w:rsid w:val="006449D4"/>
    <w:rsid w:val="00646925"/>
    <w:rsid w:val="0065743A"/>
    <w:rsid w:val="00664A97"/>
    <w:rsid w:val="00672F3F"/>
    <w:rsid w:val="00686BF9"/>
    <w:rsid w:val="00687562"/>
    <w:rsid w:val="00693194"/>
    <w:rsid w:val="006972E0"/>
    <w:rsid w:val="006A648E"/>
    <w:rsid w:val="006C2A2B"/>
    <w:rsid w:val="006C2C4C"/>
    <w:rsid w:val="006D5C2E"/>
    <w:rsid w:val="006F5188"/>
    <w:rsid w:val="006F7818"/>
    <w:rsid w:val="00702ABE"/>
    <w:rsid w:val="00705579"/>
    <w:rsid w:val="00710420"/>
    <w:rsid w:val="00712A70"/>
    <w:rsid w:val="00713085"/>
    <w:rsid w:val="00716738"/>
    <w:rsid w:val="00721526"/>
    <w:rsid w:val="00723CD4"/>
    <w:rsid w:val="007300F3"/>
    <w:rsid w:val="00734930"/>
    <w:rsid w:val="007422F1"/>
    <w:rsid w:val="00742BBD"/>
    <w:rsid w:val="00762187"/>
    <w:rsid w:val="00764A4A"/>
    <w:rsid w:val="00765F16"/>
    <w:rsid w:val="007727FB"/>
    <w:rsid w:val="00777C1E"/>
    <w:rsid w:val="00791293"/>
    <w:rsid w:val="007915B4"/>
    <w:rsid w:val="007B0715"/>
    <w:rsid w:val="007B1653"/>
    <w:rsid w:val="007B2D88"/>
    <w:rsid w:val="007C1156"/>
    <w:rsid w:val="007C5E95"/>
    <w:rsid w:val="007C5F86"/>
    <w:rsid w:val="007E0215"/>
    <w:rsid w:val="007E17F9"/>
    <w:rsid w:val="007F6580"/>
    <w:rsid w:val="0080671F"/>
    <w:rsid w:val="00810BF7"/>
    <w:rsid w:val="0081330F"/>
    <w:rsid w:val="00823C59"/>
    <w:rsid w:val="00836F5F"/>
    <w:rsid w:val="00842240"/>
    <w:rsid w:val="00843015"/>
    <w:rsid w:val="00852476"/>
    <w:rsid w:val="00856C5C"/>
    <w:rsid w:val="00864DAD"/>
    <w:rsid w:val="00866E96"/>
    <w:rsid w:val="00867A3C"/>
    <w:rsid w:val="00872058"/>
    <w:rsid w:val="008761D5"/>
    <w:rsid w:val="008924A4"/>
    <w:rsid w:val="008A699C"/>
    <w:rsid w:val="008A6A3D"/>
    <w:rsid w:val="008B737F"/>
    <w:rsid w:val="008D59BF"/>
    <w:rsid w:val="008F1224"/>
    <w:rsid w:val="008F2958"/>
    <w:rsid w:val="0090043C"/>
    <w:rsid w:val="009037D2"/>
    <w:rsid w:val="0091166E"/>
    <w:rsid w:val="0091407A"/>
    <w:rsid w:val="00914C2D"/>
    <w:rsid w:val="009269D7"/>
    <w:rsid w:val="009279B5"/>
    <w:rsid w:val="00930892"/>
    <w:rsid w:val="00934540"/>
    <w:rsid w:val="0093696E"/>
    <w:rsid w:val="0094587C"/>
    <w:rsid w:val="00961CEB"/>
    <w:rsid w:val="0098532A"/>
    <w:rsid w:val="009853F2"/>
    <w:rsid w:val="0099016C"/>
    <w:rsid w:val="009946F4"/>
    <w:rsid w:val="00995654"/>
    <w:rsid w:val="009A003C"/>
    <w:rsid w:val="009A1670"/>
    <w:rsid w:val="009A1A56"/>
    <w:rsid w:val="009A4359"/>
    <w:rsid w:val="009B6534"/>
    <w:rsid w:val="009B7D5E"/>
    <w:rsid w:val="009C2D70"/>
    <w:rsid w:val="009D3068"/>
    <w:rsid w:val="009D5B1B"/>
    <w:rsid w:val="009D5E3D"/>
    <w:rsid w:val="009E1CE2"/>
    <w:rsid w:val="009F033D"/>
    <w:rsid w:val="009F29FB"/>
    <w:rsid w:val="009F5A32"/>
    <w:rsid w:val="00A02BD8"/>
    <w:rsid w:val="00A03135"/>
    <w:rsid w:val="00A22F05"/>
    <w:rsid w:val="00A30ECD"/>
    <w:rsid w:val="00A32F46"/>
    <w:rsid w:val="00A35106"/>
    <w:rsid w:val="00A35E91"/>
    <w:rsid w:val="00A43831"/>
    <w:rsid w:val="00A52CA3"/>
    <w:rsid w:val="00A71626"/>
    <w:rsid w:val="00A74C94"/>
    <w:rsid w:val="00A76382"/>
    <w:rsid w:val="00A92EA6"/>
    <w:rsid w:val="00AB3FD8"/>
    <w:rsid w:val="00AB7AC7"/>
    <w:rsid w:val="00AC236C"/>
    <w:rsid w:val="00AD2520"/>
    <w:rsid w:val="00AE1178"/>
    <w:rsid w:val="00AE4269"/>
    <w:rsid w:val="00B00C83"/>
    <w:rsid w:val="00B04F8B"/>
    <w:rsid w:val="00B177B6"/>
    <w:rsid w:val="00B21CB0"/>
    <w:rsid w:val="00B25476"/>
    <w:rsid w:val="00B32DFB"/>
    <w:rsid w:val="00B41EA0"/>
    <w:rsid w:val="00B466AB"/>
    <w:rsid w:val="00B5057C"/>
    <w:rsid w:val="00B73B43"/>
    <w:rsid w:val="00BA212E"/>
    <w:rsid w:val="00BA28D0"/>
    <w:rsid w:val="00BA4B11"/>
    <w:rsid w:val="00BB73A4"/>
    <w:rsid w:val="00BB796C"/>
    <w:rsid w:val="00BE44EF"/>
    <w:rsid w:val="00BE5CCF"/>
    <w:rsid w:val="00BF3C5F"/>
    <w:rsid w:val="00BF7430"/>
    <w:rsid w:val="00C02054"/>
    <w:rsid w:val="00C0205C"/>
    <w:rsid w:val="00C026ED"/>
    <w:rsid w:val="00C0734F"/>
    <w:rsid w:val="00C13816"/>
    <w:rsid w:val="00C13A80"/>
    <w:rsid w:val="00C164EB"/>
    <w:rsid w:val="00C35756"/>
    <w:rsid w:val="00C509B9"/>
    <w:rsid w:val="00C668CE"/>
    <w:rsid w:val="00C757A8"/>
    <w:rsid w:val="00C76F94"/>
    <w:rsid w:val="00C83038"/>
    <w:rsid w:val="00C86F7E"/>
    <w:rsid w:val="00C92532"/>
    <w:rsid w:val="00C97F85"/>
    <w:rsid w:val="00CC2751"/>
    <w:rsid w:val="00CC7611"/>
    <w:rsid w:val="00CD4AE6"/>
    <w:rsid w:val="00CD5436"/>
    <w:rsid w:val="00CE624B"/>
    <w:rsid w:val="00CF1D4D"/>
    <w:rsid w:val="00CF599F"/>
    <w:rsid w:val="00D15E90"/>
    <w:rsid w:val="00D203BB"/>
    <w:rsid w:val="00D27E73"/>
    <w:rsid w:val="00D33070"/>
    <w:rsid w:val="00D35E67"/>
    <w:rsid w:val="00D36117"/>
    <w:rsid w:val="00D449BB"/>
    <w:rsid w:val="00D5299B"/>
    <w:rsid w:val="00D53436"/>
    <w:rsid w:val="00D67589"/>
    <w:rsid w:val="00D84401"/>
    <w:rsid w:val="00D906FB"/>
    <w:rsid w:val="00D917B2"/>
    <w:rsid w:val="00DA3D71"/>
    <w:rsid w:val="00DA644D"/>
    <w:rsid w:val="00DB405B"/>
    <w:rsid w:val="00DC0FFE"/>
    <w:rsid w:val="00DD0A53"/>
    <w:rsid w:val="00DD122F"/>
    <w:rsid w:val="00DF6726"/>
    <w:rsid w:val="00DF7EA8"/>
    <w:rsid w:val="00E01C5E"/>
    <w:rsid w:val="00E036EE"/>
    <w:rsid w:val="00E0579C"/>
    <w:rsid w:val="00E07355"/>
    <w:rsid w:val="00E10A68"/>
    <w:rsid w:val="00E11F2E"/>
    <w:rsid w:val="00E1583B"/>
    <w:rsid w:val="00E159D0"/>
    <w:rsid w:val="00E21920"/>
    <w:rsid w:val="00E23D36"/>
    <w:rsid w:val="00E35E21"/>
    <w:rsid w:val="00E433F9"/>
    <w:rsid w:val="00E63C06"/>
    <w:rsid w:val="00E709C6"/>
    <w:rsid w:val="00E74CBA"/>
    <w:rsid w:val="00E81497"/>
    <w:rsid w:val="00EA4F70"/>
    <w:rsid w:val="00EB40FB"/>
    <w:rsid w:val="00ED3055"/>
    <w:rsid w:val="00ED5DBE"/>
    <w:rsid w:val="00ED6C9F"/>
    <w:rsid w:val="00ED7176"/>
    <w:rsid w:val="00EF6743"/>
    <w:rsid w:val="00F226F7"/>
    <w:rsid w:val="00F42E54"/>
    <w:rsid w:val="00F5137E"/>
    <w:rsid w:val="00F60421"/>
    <w:rsid w:val="00F62243"/>
    <w:rsid w:val="00F72A1A"/>
    <w:rsid w:val="00F73A66"/>
    <w:rsid w:val="00F7568A"/>
    <w:rsid w:val="00F9232C"/>
    <w:rsid w:val="00F9719B"/>
    <w:rsid w:val="00F9778D"/>
    <w:rsid w:val="00FA7E44"/>
    <w:rsid w:val="00FC40F8"/>
    <w:rsid w:val="00FD0EEC"/>
    <w:rsid w:val="00FD7868"/>
    <w:rsid w:val="00FD7A79"/>
    <w:rsid w:val="00FE118C"/>
    <w:rsid w:val="00FE1280"/>
    <w:rsid w:val="00FE70A2"/>
    <w:rsid w:val="00FE72D2"/>
    <w:rsid w:val="00FF7369"/>
  </w:rsids>
  <m:mathPr>
    <m:mathFont m:val="Cambria Math"/>
    <m:brkBin m:val="before"/>
    <m:brkBinSub m:val="--"/>
    <m:smallFrac m:val="0"/>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1A858D"/>
  <w15:docId w15:val="{D8F1B495-58EB-4000-ACDA-5BA96C2E7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l-GR"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9016C"/>
    <w:pPr>
      <w:spacing w:after="0" w:line="240" w:lineRule="auto"/>
    </w:pPr>
    <w:rPr>
      <w:rFonts w:ascii="Times New Roman" w:eastAsia="Times New Roman" w:hAnsi="Times New Roman" w:cs="Times New Roman"/>
      <w:sz w:val="24"/>
      <w:szCs w:val="24"/>
      <w:lang w:val="it-IT" w:eastAsia="it-IT"/>
    </w:rPr>
  </w:style>
  <w:style w:type="paragraph" w:styleId="Titolo8">
    <w:name w:val="heading 8"/>
    <w:basedOn w:val="Normale"/>
    <w:next w:val="Corpotesto"/>
    <w:link w:val="Titolo8Carattere"/>
    <w:semiHidden/>
    <w:unhideWhenUsed/>
    <w:qFormat/>
    <w:rsid w:val="00D15E90"/>
    <w:pPr>
      <w:spacing w:after="240"/>
      <w:outlineLvl w:val="7"/>
    </w:pPr>
    <w:rPr>
      <w:rFonts w:ascii="Arial" w:hAnsi="Arial" w:cs="Arial"/>
      <w:b/>
      <w:sz w:val="28"/>
      <w:szCs w:val="28"/>
      <w:lang w:eastAsia="en-US"/>
    </w:rPr>
  </w:style>
  <w:style w:type="paragraph" w:styleId="Titolo9">
    <w:name w:val="heading 9"/>
    <w:basedOn w:val="Normale"/>
    <w:next w:val="Corpotesto"/>
    <w:link w:val="Titolo9Carattere"/>
    <w:unhideWhenUsed/>
    <w:qFormat/>
    <w:rsid w:val="00D15E90"/>
    <w:pPr>
      <w:spacing w:before="240" w:after="240"/>
      <w:outlineLvl w:val="8"/>
    </w:pPr>
    <w:rPr>
      <w:rFonts w:ascii="Arial" w:hAnsi="Arial"/>
      <w:b/>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C83038"/>
    <w:pPr>
      <w:tabs>
        <w:tab w:val="center" w:pos="4153"/>
        <w:tab w:val="right" w:pos="8306"/>
      </w:tabs>
    </w:pPr>
    <w:rPr>
      <w:rFonts w:asciiTheme="minorHAnsi" w:eastAsiaTheme="minorEastAsia" w:hAnsiTheme="minorHAnsi" w:cstheme="minorBidi"/>
      <w:sz w:val="22"/>
      <w:szCs w:val="22"/>
      <w:lang w:val="el-GR" w:eastAsia="zh-CN"/>
    </w:rPr>
  </w:style>
  <w:style w:type="character" w:customStyle="1" w:styleId="IntestazioneCarattere">
    <w:name w:val="Intestazione Carattere"/>
    <w:basedOn w:val="Carpredefinitoparagrafo"/>
    <w:link w:val="Intestazione"/>
    <w:uiPriority w:val="99"/>
    <w:rsid w:val="00C83038"/>
  </w:style>
  <w:style w:type="paragraph" w:styleId="Pidipagina">
    <w:name w:val="footer"/>
    <w:basedOn w:val="Normale"/>
    <w:link w:val="PidipaginaCarattere"/>
    <w:uiPriority w:val="99"/>
    <w:unhideWhenUsed/>
    <w:rsid w:val="00C83038"/>
    <w:pPr>
      <w:tabs>
        <w:tab w:val="center" w:pos="4153"/>
        <w:tab w:val="right" w:pos="8306"/>
      </w:tabs>
    </w:pPr>
    <w:rPr>
      <w:rFonts w:asciiTheme="minorHAnsi" w:eastAsiaTheme="minorEastAsia" w:hAnsiTheme="minorHAnsi" w:cstheme="minorBidi"/>
      <w:sz w:val="22"/>
      <w:szCs w:val="22"/>
      <w:lang w:val="el-GR" w:eastAsia="zh-CN"/>
    </w:rPr>
  </w:style>
  <w:style w:type="character" w:customStyle="1" w:styleId="PidipaginaCarattere">
    <w:name w:val="Piè di pagina Carattere"/>
    <w:basedOn w:val="Carpredefinitoparagrafo"/>
    <w:link w:val="Pidipagina"/>
    <w:uiPriority w:val="99"/>
    <w:rsid w:val="00C83038"/>
  </w:style>
  <w:style w:type="paragraph" w:styleId="Testofumetto">
    <w:name w:val="Balloon Text"/>
    <w:basedOn w:val="Normale"/>
    <w:link w:val="TestofumettoCarattere"/>
    <w:uiPriority w:val="99"/>
    <w:semiHidden/>
    <w:unhideWhenUsed/>
    <w:rsid w:val="00C83038"/>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83038"/>
    <w:rPr>
      <w:rFonts w:ascii="Tahoma" w:hAnsi="Tahoma" w:cs="Tahoma"/>
      <w:sz w:val="16"/>
      <w:szCs w:val="16"/>
    </w:rPr>
  </w:style>
  <w:style w:type="table" w:styleId="Grigliatabella">
    <w:name w:val="Table Grid"/>
    <w:basedOn w:val="Tabellanormale"/>
    <w:uiPriority w:val="59"/>
    <w:rsid w:val="00C830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9C2D70"/>
    <w:rPr>
      <w:color w:val="0000FF" w:themeColor="hyperlink"/>
      <w:u w:val="single"/>
    </w:rPr>
  </w:style>
  <w:style w:type="paragraph" w:styleId="Paragrafoelenco">
    <w:name w:val="List Paragraph"/>
    <w:basedOn w:val="Normale"/>
    <w:uiPriority w:val="34"/>
    <w:qFormat/>
    <w:rsid w:val="00C668CE"/>
    <w:pPr>
      <w:spacing w:after="200" w:line="276" w:lineRule="auto"/>
      <w:ind w:left="720"/>
      <w:contextualSpacing/>
    </w:pPr>
    <w:rPr>
      <w:rFonts w:asciiTheme="minorHAnsi" w:eastAsiaTheme="minorEastAsia" w:hAnsiTheme="minorHAnsi" w:cstheme="minorBidi"/>
      <w:sz w:val="22"/>
      <w:szCs w:val="22"/>
      <w:lang w:val="el-GR" w:eastAsia="zh-CN"/>
    </w:rPr>
  </w:style>
  <w:style w:type="character" w:styleId="Menzionenonrisolta">
    <w:name w:val="Unresolved Mention"/>
    <w:basedOn w:val="Carpredefinitoparagrafo"/>
    <w:uiPriority w:val="99"/>
    <w:semiHidden/>
    <w:unhideWhenUsed/>
    <w:rsid w:val="00ED6C9F"/>
    <w:rPr>
      <w:color w:val="605E5C"/>
      <w:shd w:val="clear" w:color="auto" w:fill="E1DFDD"/>
    </w:rPr>
  </w:style>
  <w:style w:type="character" w:customStyle="1" w:styleId="Titolo8Carattere">
    <w:name w:val="Titolo 8 Carattere"/>
    <w:basedOn w:val="Carpredefinitoparagrafo"/>
    <w:link w:val="Titolo8"/>
    <w:semiHidden/>
    <w:rsid w:val="00D15E90"/>
    <w:rPr>
      <w:rFonts w:ascii="Arial" w:eastAsia="Times New Roman" w:hAnsi="Arial" w:cs="Arial"/>
      <w:b/>
      <w:sz w:val="28"/>
      <w:szCs w:val="28"/>
      <w:lang w:val="it-IT" w:eastAsia="en-US"/>
    </w:rPr>
  </w:style>
  <w:style w:type="character" w:customStyle="1" w:styleId="Titolo9Carattere">
    <w:name w:val="Titolo 9 Carattere"/>
    <w:basedOn w:val="Carpredefinitoparagrafo"/>
    <w:link w:val="Titolo9"/>
    <w:rsid w:val="00D15E90"/>
    <w:rPr>
      <w:rFonts w:ascii="Arial" w:eastAsia="Times New Roman" w:hAnsi="Arial" w:cs="Times New Roman"/>
      <w:b/>
      <w:sz w:val="24"/>
      <w:szCs w:val="28"/>
      <w:lang w:val="it-IT" w:eastAsia="en-US"/>
    </w:rPr>
  </w:style>
  <w:style w:type="paragraph" w:styleId="Corpotesto">
    <w:name w:val="Body Text"/>
    <w:basedOn w:val="Normale"/>
    <w:link w:val="CorpotestoCarattere"/>
    <w:uiPriority w:val="99"/>
    <w:unhideWhenUsed/>
    <w:qFormat/>
    <w:rsid w:val="00D15E90"/>
    <w:pPr>
      <w:spacing w:before="120" w:after="120"/>
    </w:pPr>
    <w:rPr>
      <w:rFonts w:ascii="Arial" w:hAnsi="Arial"/>
      <w:sz w:val="20"/>
      <w:szCs w:val="20"/>
      <w:lang w:eastAsia="en-US"/>
    </w:rPr>
  </w:style>
  <w:style w:type="character" w:customStyle="1" w:styleId="CorpotestoCarattere">
    <w:name w:val="Corpo testo Carattere"/>
    <w:basedOn w:val="Carpredefinitoparagrafo"/>
    <w:link w:val="Corpotesto"/>
    <w:uiPriority w:val="99"/>
    <w:rsid w:val="00D15E90"/>
    <w:rPr>
      <w:rFonts w:ascii="Arial" w:eastAsia="Times New Roman" w:hAnsi="Arial" w:cs="Times New Roman"/>
      <w:sz w:val="20"/>
      <w:szCs w:val="20"/>
      <w:lang w:val="it-IT" w:eastAsia="en-US"/>
    </w:rPr>
  </w:style>
  <w:style w:type="paragraph" w:styleId="Testonotaapidipagina">
    <w:name w:val="footnote text"/>
    <w:basedOn w:val="Normale"/>
    <w:link w:val="TestonotaapidipaginaCarattere"/>
    <w:semiHidden/>
    <w:unhideWhenUsed/>
    <w:rsid w:val="00D15E90"/>
    <w:pPr>
      <w:spacing w:before="60" w:after="60"/>
      <w:ind w:left="340" w:hanging="340"/>
    </w:pPr>
    <w:rPr>
      <w:rFonts w:ascii="Arial" w:hAnsi="Arial"/>
      <w:sz w:val="16"/>
      <w:szCs w:val="18"/>
      <w:lang w:eastAsia="en-US"/>
    </w:rPr>
  </w:style>
  <w:style w:type="character" w:customStyle="1" w:styleId="TestonotaapidipaginaCarattere">
    <w:name w:val="Testo nota a piè di pagina Carattere"/>
    <w:basedOn w:val="Carpredefinitoparagrafo"/>
    <w:link w:val="Testonotaapidipagina"/>
    <w:semiHidden/>
    <w:rsid w:val="00D15E90"/>
    <w:rPr>
      <w:rFonts w:ascii="Arial" w:eastAsia="Times New Roman" w:hAnsi="Arial" w:cs="Times New Roman"/>
      <w:sz w:val="16"/>
      <w:szCs w:val="18"/>
      <w:lang w:val="it-IT" w:eastAsia="en-US"/>
    </w:rPr>
  </w:style>
  <w:style w:type="paragraph" w:customStyle="1" w:styleId="Datititeff">
    <w:name w:val="Dati tit eff"/>
    <w:basedOn w:val="Corpotesto"/>
    <w:qFormat/>
    <w:rsid w:val="00D15E90"/>
    <w:pPr>
      <w:tabs>
        <w:tab w:val="left" w:pos="3402"/>
      </w:tabs>
      <w:spacing w:before="0" w:after="0"/>
      <w:ind w:left="680"/>
    </w:pPr>
  </w:style>
  <w:style w:type="paragraph" w:customStyle="1" w:styleId="Datititeffcasella">
    <w:name w:val="Dati tit eff casella"/>
    <w:basedOn w:val="Corpotesto"/>
    <w:qFormat/>
    <w:rsid w:val="00D15E90"/>
    <w:rPr>
      <w:lang w:val="en-US"/>
    </w:rPr>
  </w:style>
  <w:style w:type="character" w:styleId="Rimandonotaapidipagina">
    <w:name w:val="footnote reference"/>
    <w:semiHidden/>
    <w:unhideWhenUsed/>
    <w:rsid w:val="00D15E90"/>
    <w:rPr>
      <w:rFonts w:ascii="Times New Roman" w:hAnsi="Times New Roman" w:cs="Times New Roman" w:hint="default"/>
      <w:vertAlign w:val="superscript"/>
    </w:rPr>
  </w:style>
  <w:style w:type="character" w:styleId="Rimandocommento">
    <w:name w:val="annotation reference"/>
    <w:basedOn w:val="Carpredefinitoparagrafo"/>
    <w:uiPriority w:val="99"/>
    <w:semiHidden/>
    <w:unhideWhenUsed/>
    <w:rsid w:val="00DD0A53"/>
    <w:rPr>
      <w:sz w:val="16"/>
      <w:szCs w:val="16"/>
    </w:rPr>
  </w:style>
  <w:style w:type="paragraph" w:styleId="Testocommento">
    <w:name w:val="annotation text"/>
    <w:basedOn w:val="Normale"/>
    <w:link w:val="TestocommentoCarattere"/>
    <w:uiPriority w:val="99"/>
    <w:semiHidden/>
    <w:unhideWhenUsed/>
    <w:rsid w:val="00DD0A53"/>
    <w:rPr>
      <w:sz w:val="20"/>
      <w:szCs w:val="20"/>
    </w:rPr>
  </w:style>
  <w:style w:type="character" w:customStyle="1" w:styleId="TestocommentoCarattere">
    <w:name w:val="Testo commento Carattere"/>
    <w:basedOn w:val="Carpredefinitoparagrafo"/>
    <w:link w:val="Testocommento"/>
    <w:uiPriority w:val="99"/>
    <w:semiHidden/>
    <w:rsid w:val="00DD0A53"/>
    <w:rPr>
      <w:rFonts w:ascii="Times New Roman" w:eastAsia="Times New Roman" w:hAnsi="Times New Roman" w:cs="Times New Roman"/>
      <w:sz w:val="20"/>
      <w:szCs w:val="20"/>
      <w:lang w:val="it-IT" w:eastAsia="it-IT"/>
    </w:rPr>
  </w:style>
  <w:style w:type="paragraph" w:styleId="Soggettocommento">
    <w:name w:val="annotation subject"/>
    <w:basedOn w:val="Testocommento"/>
    <w:next w:val="Testocommento"/>
    <w:link w:val="SoggettocommentoCarattere"/>
    <w:uiPriority w:val="99"/>
    <w:semiHidden/>
    <w:unhideWhenUsed/>
    <w:rsid w:val="00DD0A53"/>
    <w:rPr>
      <w:b/>
      <w:bCs/>
    </w:rPr>
  </w:style>
  <w:style w:type="character" w:customStyle="1" w:styleId="SoggettocommentoCarattere">
    <w:name w:val="Soggetto commento Carattere"/>
    <w:basedOn w:val="TestocommentoCarattere"/>
    <w:link w:val="Soggettocommento"/>
    <w:uiPriority w:val="99"/>
    <w:semiHidden/>
    <w:rsid w:val="00DD0A53"/>
    <w:rPr>
      <w:rFonts w:ascii="Times New Roman" w:eastAsia="Times New Roman" w:hAnsi="Times New Roman" w:cs="Times New Roman"/>
      <w:b/>
      <w:bCs/>
      <w:sz w:val="20"/>
      <w:szCs w:val="20"/>
      <w:lang w:val="it-IT" w:eastAsia="it-IT"/>
    </w:rPr>
  </w:style>
  <w:style w:type="paragraph" w:styleId="NormaleWeb">
    <w:name w:val="Normal (Web)"/>
    <w:basedOn w:val="Normale"/>
    <w:uiPriority w:val="99"/>
    <w:unhideWhenUsed/>
    <w:rsid w:val="0034124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403205">
      <w:bodyDiv w:val="1"/>
      <w:marLeft w:val="0"/>
      <w:marRight w:val="0"/>
      <w:marTop w:val="0"/>
      <w:marBottom w:val="0"/>
      <w:divBdr>
        <w:top w:val="none" w:sz="0" w:space="0" w:color="auto"/>
        <w:left w:val="none" w:sz="0" w:space="0" w:color="auto"/>
        <w:bottom w:val="none" w:sz="0" w:space="0" w:color="auto"/>
        <w:right w:val="none" w:sz="0" w:space="0" w:color="auto"/>
      </w:divBdr>
    </w:div>
    <w:div w:id="94911921">
      <w:bodyDiv w:val="1"/>
      <w:marLeft w:val="0"/>
      <w:marRight w:val="0"/>
      <w:marTop w:val="0"/>
      <w:marBottom w:val="0"/>
      <w:divBdr>
        <w:top w:val="none" w:sz="0" w:space="0" w:color="auto"/>
        <w:left w:val="none" w:sz="0" w:space="0" w:color="auto"/>
        <w:bottom w:val="none" w:sz="0" w:space="0" w:color="auto"/>
        <w:right w:val="none" w:sz="0" w:space="0" w:color="auto"/>
      </w:divBdr>
    </w:div>
    <w:div w:id="152914482">
      <w:bodyDiv w:val="1"/>
      <w:marLeft w:val="0"/>
      <w:marRight w:val="0"/>
      <w:marTop w:val="0"/>
      <w:marBottom w:val="0"/>
      <w:divBdr>
        <w:top w:val="none" w:sz="0" w:space="0" w:color="auto"/>
        <w:left w:val="none" w:sz="0" w:space="0" w:color="auto"/>
        <w:bottom w:val="none" w:sz="0" w:space="0" w:color="auto"/>
        <w:right w:val="none" w:sz="0" w:space="0" w:color="auto"/>
      </w:divBdr>
    </w:div>
    <w:div w:id="158009984">
      <w:bodyDiv w:val="1"/>
      <w:marLeft w:val="0"/>
      <w:marRight w:val="0"/>
      <w:marTop w:val="0"/>
      <w:marBottom w:val="0"/>
      <w:divBdr>
        <w:top w:val="none" w:sz="0" w:space="0" w:color="auto"/>
        <w:left w:val="none" w:sz="0" w:space="0" w:color="auto"/>
        <w:bottom w:val="none" w:sz="0" w:space="0" w:color="auto"/>
        <w:right w:val="none" w:sz="0" w:space="0" w:color="auto"/>
      </w:divBdr>
    </w:div>
    <w:div w:id="227692003">
      <w:bodyDiv w:val="1"/>
      <w:marLeft w:val="0"/>
      <w:marRight w:val="0"/>
      <w:marTop w:val="0"/>
      <w:marBottom w:val="0"/>
      <w:divBdr>
        <w:top w:val="none" w:sz="0" w:space="0" w:color="auto"/>
        <w:left w:val="none" w:sz="0" w:space="0" w:color="auto"/>
        <w:bottom w:val="none" w:sz="0" w:space="0" w:color="auto"/>
        <w:right w:val="none" w:sz="0" w:space="0" w:color="auto"/>
      </w:divBdr>
    </w:div>
    <w:div w:id="391198401">
      <w:bodyDiv w:val="1"/>
      <w:marLeft w:val="0"/>
      <w:marRight w:val="0"/>
      <w:marTop w:val="0"/>
      <w:marBottom w:val="0"/>
      <w:divBdr>
        <w:top w:val="none" w:sz="0" w:space="0" w:color="auto"/>
        <w:left w:val="none" w:sz="0" w:space="0" w:color="auto"/>
        <w:bottom w:val="none" w:sz="0" w:space="0" w:color="auto"/>
        <w:right w:val="none" w:sz="0" w:space="0" w:color="auto"/>
      </w:divBdr>
    </w:div>
    <w:div w:id="467480476">
      <w:bodyDiv w:val="1"/>
      <w:marLeft w:val="0"/>
      <w:marRight w:val="0"/>
      <w:marTop w:val="0"/>
      <w:marBottom w:val="0"/>
      <w:divBdr>
        <w:top w:val="none" w:sz="0" w:space="0" w:color="auto"/>
        <w:left w:val="none" w:sz="0" w:space="0" w:color="auto"/>
        <w:bottom w:val="none" w:sz="0" w:space="0" w:color="auto"/>
        <w:right w:val="none" w:sz="0" w:space="0" w:color="auto"/>
      </w:divBdr>
    </w:div>
    <w:div w:id="480927050">
      <w:bodyDiv w:val="1"/>
      <w:marLeft w:val="0"/>
      <w:marRight w:val="0"/>
      <w:marTop w:val="0"/>
      <w:marBottom w:val="0"/>
      <w:divBdr>
        <w:top w:val="none" w:sz="0" w:space="0" w:color="auto"/>
        <w:left w:val="none" w:sz="0" w:space="0" w:color="auto"/>
        <w:bottom w:val="none" w:sz="0" w:space="0" w:color="auto"/>
        <w:right w:val="none" w:sz="0" w:space="0" w:color="auto"/>
      </w:divBdr>
    </w:div>
    <w:div w:id="517934258">
      <w:bodyDiv w:val="1"/>
      <w:marLeft w:val="0"/>
      <w:marRight w:val="0"/>
      <w:marTop w:val="0"/>
      <w:marBottom w:val="0"/>
      <w:divBdr>
        <w:top w:val="none" w:sz="0" w:space="0" w:color="auto"/>
        <w:left w:val="none" w:sz="0" w:space="0" w:color="auto"/>
        <w:bottom w:val="none" w:sz="0" w:space="0" w:color="auto"/>
        <w:right w:val="none" w:sz="0" w:space="0" w:color="auto"/>
      </w:divBdr>
    </w:div>
    <w:div w:id="534078189">
      <w:bodyDiv w:val="1"/>
      <w:marLeft w:val="0"/>
      <w:marRight w:val="0"/>
      <w:marTop w:val="0"/>
      <w:marBottom w:val="0"/>
      <w:divBdr>
        <w:top w:val="none" w:sz="0" w:space="0" w:color="auto"/>
        <w:left w:val="none" w:sz="0" w:space="0" w:color="auto"/>
        <w:bottom w:val="none" w:sz="0" w:space="0" w:color="auto"/>
        <w:right w:val="none" w:sz="0" w:space="0" w:color="auto"/>
      </w:divBdr>
    </w:div>
    <w:div w:id="683627340">
      <w:bodyDiv w:val="1"/>
      <w:marLeft w:val="0"/>
      <w:marRight w:val="0"/>
      <w:marTop w:val="0"/>
      <w:marBottom w:val="0"/>
      <w:divBdr>
        <w:top w:val="none" w:sz="0" w:space="0" w:color="auto"/>
        <w:left w:val="none" w:sz="0" w:space="0" w:color="auto"/>
        <w:bottom w:val="none" w:sz="0" w:space="0" w:color="auto"/>
        <w:right w:val="none" w:sz="0" w:space="0" w:color="auto"/>
      </w:divBdr>
    </w:div>
    <w:div w:id="741753437">
      <w:bodyDiv w:val="1"/>
      <w:marLeft w:val="0"/>
      <w:marRight w:val="0"/>
      <w:marTop w:val="0"/>
      <w:marBottom w:val="0"/>
      <w:divBdr>
        <w:top w:val="none" w:sz="0" w:space="0" w:color="auto"/>
        <w:left w:val="none" w:sz="0" w:space="0" w:color="auto"/>
        <w:bottom w:val="none" w:sz="0" w:space="0" w:color="auto"/>
        <w:right w:val="none" w:sz="0" w:space="0" w:color="auto"/>
      </w:divBdr>
    </w:div>
    <w:div w:id="760756347">
      <w:bodyDiv w:val="1"/>
      <w:marLeft w:val="0"/>
      <w:marRight w:val="0"/>
      <w:marTop w:val="0"/>
      <w:marBottom w:val="0"/>
      <w:divBdr>
        <w:top w:val="none" w:sz="0" w:space="0" w:color="auto"/>
        <w:left w:val="none" w:sz="0" w:space="0" w:color="auto"/>
        <w:bottom w:val="none" w:sz="0" w:space="0" w:color="auto"/>
        <w:right w:val="none" w:sz="0" w:space="0" w:color="auto"/>
      </w:divBdr>
    </w:div>
    <w:div w:id="882206604">
      <w:bodyDiv w:val="1"/>
      <w:marLeft w:val="0"/>
      <w:marRight w:val="0"/>
      <w:marTop w:val="0"/>
      <w:marBottom w:val="0"/>
      <w:divBdr>
        <w:top w:val="none" w:sz="0" w:space="0" w:color="auto"/>
        <w:left w:val="none" w:sz="0" w:space="0" w:color="auto"/>
        <w:bottom w:val="none" w:sz="0" w:space="0" w:color="auto"/>
        <w:right w:val="none" w:sz="0" w:space="0" w:color="auto"/>
      </w:divBdr>
    </w:div>
    <w:div w:id="888961092">
      <w:bodyDiv w:val="1"/>
      <w:marLeft w:val="0"/>
      <w:marRight w:val="0"/>
      <w:marTop w:val="0"/>
      <w:marBottom w:val="0"/>
      <w:divBdr>
        <w:top w:val="none" w:sz="0" w:space="0" w:color="auto"/>
        <w:left w:val="none" w:sz="0" w:space="0" w:color="auto"/>
        <w:bottom w:val="none" w:sz="0" w:space="0" w:color="auto"/>
        <w:right w:val="none" w:sz="0" w:space="0" w:color="auto"/>
      </w:divBdr>
    </w:div>
    <w:div w:id="910577457">
      <w:bodyDiv w:val="1"/>
      <w:marLeft w:val="0"/>
      <w:marRight w:val="0"/>
      <w:marTop w:val="0"/>
      <w:marBottom w:val="0"/>
      <w:divBdr>
        <w:top w:val="none" w:sz="0" w:space="0" w:color="auto"/>
        <w:left w:val="none" w:sz="0" w:space="0" w:color="auto"/>
        <w:bottom w:val="none" w:sz="0" w:space="0" w:color="auto"/>
        <w:right w:val="none" w:sz="0" w:space="0" w:color="auto"/>
      </w:divBdr>
    </w:div>
    <w:div w:id="937106596">
      <w:bodyDiv w:val="1"/>
      <w:marLeft w:val="0"/>
      <w:marRight w:val="0"/>
      <w:marTop w:val="0"/>
      <w:marBottom w:val="0"/>
      <w:divBdr>
        <w:top w:val="none" w:sz="0" w:space="0" w:color="auto"/>
        <w:left w:val="none" w:sz="0" w:space="0" w:color="auto"/>
        <w:bottom w:val="none" w:sz="0" w:space="0" w:color="auto"/>
        <w:right w:val="none" w:sz="0" w:space="0" w:color="auto"/>
      </w:divBdr>
    </w:div>
    <w:div w:id="977339858">
      <w:bodyDiv w:val="1"/>
      <w:marLeft w:val="0"/>
      <w:marRight w:val="0"/>
      <w:marTop w:val="0"/>
      <w:marBottom w:val="0"/>
      <w:divBdr>
        <w:top w:val="none" w:sz="0" w:space="0" w:color="auto"/>
        <w:left w:val="none" w:sz="0" w:space="0" w:color="auto"/>
        <w:bottom w:val="none" w:sz="0" w:space="0" w:color="auto"/>
        <w:right w:val="none" w:sz="0" w:space="0" w:color="auto"/>
      </w:divBdr>
    </w:div>
    <w:div w:id="1234663259">
      <w:bodyDiv w:val="1"/>
      <w:marLeft w:val="0"/>
      <w:marRight w:val="0"/>
      <w:marTop w:val="0"/>
      <w:marBottom w:val="0"/>
      <w:divBdr>
        <w:top w:val="none" w:sz="0" w:space="0" w:color="auto"/>
        <w:left w:val="none" w:sz="0" w:space="0" w:color="auto"/>
        <w:bottom w:val="none" w:sz="0" w:space="0" w:color="auto"/>
        <w:right w:val="none" w:sz="0" w:space="0" w:color="auto"/>
      </w:divBdr>
    </w:div>
    <w:div w:id="1265066423">
      <w:bodyDiv w:val="1"/>
      <w:marLeft w:val="0"/>
      <w:marRight w:val="0"/>
      <w:marTop w:val="0"/>
      <w:marBottom w:val="0"/>
      <w:divBdr>
        <w:top w:val="none" w:sz="0" w:space="0" w:color="auto"/>
        <w:left w:val="none" w:sz="0" w:space="0" w:color="auto"/>
        <w:bottom w:val="none" w:sz="0" w:space="0" w:color="auto"/>
        <w:right w:val="none" w:sz="0" w:space="0" w:color="auto"/>
      </w:divBdr>
    </w:div>
    <w:div w:id="1275361172">
      <w:bodyDiv w:val="1"/>
      <w:marLeft w:val="0"/>
      <w:marRight w:val="0"/>
      <w:marTop w:val="0"/>
      <w:marBottom w:val="0"/>
      <w:divBdr>
        <w:top w:val="none" w:sz="0" w:space="0" w:color="auto"/>
        <w:left w:val="none" w:sz="0" w:space="0" w:color="auto"/>
        <w:bottom w:val="none" w:sz="0" w:space="0" w:color="auto"/>
        <w:right w:val="none" w:sz="0" w:space="0" w:color="auto"/>
      </w:divBdr>
    </w:div>
    <w:div w:id="1302466097">
      <w:bodyDiv w:val="1"/>
      <w:marLeft w:val="0"/>
      <w:marRight w:val="0"/>
      <w:marTop w:val="0"/>
      <w:marBottom w:val="0"/>
      <w:divBdr>
        <w:top w:val="none" w:sz="0" w:space="0" w:color="auto"/>
        <w:left w:val="none" w:sz="0" w:space="0" w:color="auto"/>
        <w:bottom w:val="none" w:sz="0" w:space="0" w:color="auto"/>
        <w:right w:val="none" w:sz="0" w:space="0" w:color="auto"/>
      </w:divBdr>
      <w:divsChild>
        <w:div w:id="1062674967">
          <w:marLeft w:val="0"/>
          <w:marRight w:val="0"/>
          <w:marTop w:val="0"/>
          <w:marBottom w:val="0"/>
          <w:divBdr>
            <w:top w:val="none" w:sz="0" w:space="0" w:color="auto"/>
            <w:left w:val="none" w:sz="0" w:space="0" w:color="auto"/>
            <w:bottom w:val="none" w:sz="0" w:space="0" w:color="auto"/>
            <w:right w:val="none" w:sz="0" w:space="0" w:color="auto"/>
          </w:divBdr>
          <w:divsChild>
            <w:div w:id="656762395">
              <w:marLeft w:val="0"/>
              <w:marRight w:val="0"/>
              <w:marTop w:val="0"/>
              <w:marBottom w:val="0"/>
              <w:divBdr>
                <w:top w:val="none" w:sz="0" w:space="0" w:color="auto"/>
                <w:left w:val="none" w:sz="0" w:space="0" w:color="auto"/>
                <w:bottom w:val="none" w:sz="0" w:space="0" w:color="auto"/>
                <w:right w:val="none" w:sz="0" w:space="0" w:color="auto"/>
              </w:divBdr>
              <w:divsChild>
                <w:div w:id="2041004775">
                  <w:marLeft w:val="0"/>
                  <w:marRight w:val="0"/>
                  <w:marTop w:val="0"/>
                  <w:marBottom w:val="0"/>
                  <w:divBdr>
                    <w:top w:val="none" w:sz="0" w:space="0" w:color="auto"/>
                    <w:left w:val="none" w:sz="0" w:space="0" w:color="auto"/>
                    <w:bottom w:val="none" w:sz="0" w:space="0" w:color="auto"/>
                    <w:right w:val="none" w:sz="0" w:space="0" w:color="auto"/>
                  </w:divBdr>
                  <w:divsChild>
                    <w:div w:id="1581475984">
                      <w:marLeft w:val="0"/>
                      <w:marRight w:val="0"/>
                      <w:marTop w:val="0"/>
                      <w:marBottom w:val="0"/>
                      <w:divBdr>
                        <w:top w:val="none" w:sz="0" w:space="0" w:color="auto"/>
                        <w:left w:val="none" w:sz="0" w:space="0" w:color="auto"/>
                        <w:bottom w:val="none" w:sz="0" w:space="0" w:color="auto"/>
                        <w:right w:val="none" w:sz="0" w:space="0" w:color="auto"/>
                      </w:divBdr>
                      <w:divsChild>
                        <w:div w:id="1341928584">
                          <w:marLeft w:val="0"/>
                          <w:marRight w:val="0"/>
                          <w:marTop w:val="0"/>
                          <w:marBottom w:val="0"/>
                          <w:divBdr>
                            <w:top w:val="none" w:sz="0" w:space="0" w:color="auto"/>
                            <w:left w:val="none" w:sz="0" w:space="0" w:color="auto"/>
                            <w:bottom w:val="none" w:sz="0" w:space="0" w:color="auto"/>
                            <w:right w:val="none" w:sz="0" w:space="0" w:color="auto"/>
                          </w:divBdr>
                          <w:divsChild>
                            <w:div w:id="243607593">
                              <w:marLeft w:val="0"/>
                              <w:marRight w:val="0"/>
                              <w:marTop w:val="0"/>
                              <w:marBottom w:val="0"/>
                              <w:divBdr>
                                <w:top w:val="none" w:sz="0" w:space="0" w:color="auto"/>
                                <w:left w:val="none" w:sz="0" w:space="0" w:color="auto"/>
                                <w:bottom w:val="none" w:sz="0" w:space="0" w:color="auto"/>
                                <w:right w:val="none" w:sz="0" w:space="0" w:color="auto"/>
                              </w:divBdr>
                              <w:divsChild>
                                <w:div w:id="745298704">
                                  <w:marLeft w:val="0"/>
                                  <w:marRight w:val="0"/>
                                  <w:marTop w:val="0"/>
                                  <w:marBottom w:val="0"/>
                                  <w:divBdr>
                                    <w:top w:val="none" w:sz="0" w:space="0" w:color="auto"/>
                                    <w:left w:val="none" w:sz="0" w:space="0" w:color="auto"/>
                                    <w:bottom w:val="none" w:sz="0" w:space="0" w:color="auto"/>
                                    <w:right w:val="none" w:sz="0" w:space="0" w:color="auto"/>
                                  </w:divBdr>
                                  <w:divsChild>
                                    <w:div w:id="1836189651">
                                      <w:marLeft w:val="0"/>
                                      <w:marRight w:val="0"/>
                                      <w:marTop w:val="0"/>
                                      <w:marBottom w:val="0"/>
                                      <w:divBdr>
                                        <w:top w:val="none" w:sz="0" w:space="0" w:color="auto"/>
                                        <w:left w:val="none" w:sz="0" w:space="0" w:color="auto"/>
                                        <w:bottom w:val="none" w:sz="0" w:space="0" w:color="auto"/>
                                        <w:right w:val="none" w:sz="0" w:space="0" w:color="auto"/>
                                      </w:divBdr>
                                      <w:divsChild>
                                        <w:div w:id="1901481549">
                                          <w:marLeft w:val="0"/>
                                          <w:marRight w:val="0"/>
                                          <w:marTop w:val="0"/>
                                          <w:marBottom w:val="495"/>
                                          <w:divBdr>
                                            <w:top w:val="none" w:sz="0" w:space="0" w:color="auto"/>
                                            <w:left w:val="none" w:sz="0" w:space="0" w:color="auto"/>
                                            <w:bottom w:val="none" w:sz="0" w:space="0" w:color="auto"/>
                                            <w:right w:val="none" w:sz="0" w:space="0" w:color="auto"/>
                                          </w:divBdr>
                                          <w:divsChild>
                                            <w:div w:id="68460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08972867">
      <w:bodyDiv w:val="1"/>
      <w:marLeft w:val="0"/>
      <w:marRight w:val="0"/>
      <w:marTop w:val="0"/>
      <w:marBottom w:val="0"/>
      <w:divBdr>
        <w:top w:val="none" w:sz="0" w:space="0" w:color="auto"/>
        <w:left w:val="none" w:sz="0" w:space="0" w:color="auto"/>
        <w:bottom w:val="none" w:sz="0" w:space="0" w:color="auto"/>
        <w:right w:val="none" w:sz="0" w:space="0" w:color="auto"/>
      </w:divBdr>
    </w:div>
    <w:div w:id="1359623137">
      <w:bodyDiv w:val="1"/>
      <w:marLeft w:val="0"/>
      <w:marRight w:val="0"/>
      <w:marTop w:val="0"/>
      <w:marBottom w:val="0"/>
      <w:divBdr>
        <w:top w:val="none" w:sz="0" w:space="0" w:color="auto"/>
        <w:left w:val="none" w:sz="0" w:space="0" w:color="auto"/>
        <w:bottom w:val="none" w:sz="0" w:space="0" w:color="auto"/>
        <w:right w:val="none" w:sz="0" w:space="0" w:color="auto"/>
      </w:divBdr>
    </w:div>
    <w:div w:id="1420755508">
      <w:bodyDiv w:val="1"/>
      <w:marLeft w:val="0"/>
      <w:marRight w:val="0"/>
      <w:marTop w:val="0"/>
      <w:marBottom w:val="0"/>
      <w:divBdr>
        <w:top w:val="none" w:sz="0" w:space="0" w:color="auto"/>
        <w:left w:val="none" w:sz="0" w:space="0" w:color="auto"/>
        <w:bottom w:val="none" w:sz="0" w:space="0" w:color="auto"/>
        <w:right w:val="none" w:sz="0" w:space="0" w:color="auto"/>
      </w:divBdr>
      <w:divsChild>
        <w:div w:id="884030107">
          <w:marLeft w:val="0"/>
          <w:marRight w:val="0"/>
          <w:marTop w:val="0"/>
          <w:marBottom w:val="0"/>
          <w:divBdr>
            <w:top w:val="none" w:sz="0" w:space="0" w:color="auto"/>
            <w:left w:val="none" w:sz="0" w:space="0" w:color="auto"/>
            <w:bottom w:val="none" w:sz="0" w:space="0" w:color="auto"/>
            <w:right w:val="none" w:sz="0" w:space="0" w:color="auto"/>
          </w:divBdr>
          <w:divsChild>
            <w:div w:id="1954743277">
              <w:marLeft w:val="0"/>
              <w:marRight w:val="0"/>
              <w:marTop w:val="0"/>
              <w:marBottom w:val="0"/>
              <w:divBdr>
                <w:top w:val="none" w:sz="0" w:space="0" w:color="auto"/>
                <w:left w:val="none" w:sz="0" w:space="0" w:color="auto"/>
                <w:bottom w:val="none" w:sz="0" w:space="0" w:color="auto"/>
                <w:right w:val="none" w:sz="0" w:space="0" w:color="auto"/>
              </w:divBdr>
              <w:divsChild>
                <w:div w:id="963392695">
                  <w:marLeft w:val="0"/>
                  <w:marRight w:val="0"/>
                  <w:marTop w:val="0"/>
                  <w:marBottom w:val="0"/>
                  <w:divBdr>
                    <w:top w:val="none" w:sz="0" w:space="0" w:color="auto"/>
                    <w:left w:val="none" w:sz="0" w:space="0" w:color="auto"/>
                    <w:bottom w:val="none" w:sz="0" w:space="0" w:color="auto"/>
                    <w:right w:val="none" w:sz="0" w:space="0" w:color="auto"/>
                  </w:divBdr>
                  <w:divsChild>
                    <w:div w:id="1438599214">
                      <w:marLeft w:val="0"/>
                      <w:marRight w:val="0"/>
                      <w:marTop w:val="0"/>
                      <w:marBottom w:val="0"/>
                      <w:divBdr>
                        <w:top w:val="none" w:sz="0" w:space="0" w:color="auto"/>
                        <w:left w:val="none" w:sz="0" w:space="0" w:color="auto"/>
                        <w:bottom w:val="none" w:sz="0" w:space="0" w:color="auto"/>
                        <w:right w:val="none" w:sz="0" w:space="0" w:color="auto"/>
                      </w:divBdr>
                      <w:divsChild>
                        <w:div w:id="773938715">
                          <w:marLeft w:val="0"/>
                          <w:marRight w:val="0"/>
                          <w:marTop w:val="0"/>
                          <w:marBottom w:val="0"/>
                          <w:divBdr>
                            <w:top w:val="none" w:sz="0" w:space="0" w:color="auto"/>
                            <w:left w:val="none" w:sz="0" w:space="0" w:color="auto"/>
                            <w:bottom w:val="none" w:sz="0" w:space="0" w:color="auto"/>
                            <w:right w:val="none" w:sz="0" w:space="0" w:color="auto"/>
                          </w:divBdr>
                          <w:divsChild>
                            <w:div w:id="878862521">
                              <w:marLeft w:val="0"/>
                              <w:marRight w:val="0"/>
                              <w:marTop w:val="0"/>
                              <w:marBottom w:val="0"/>
                              <w:divBdr>
                                <w:top w:val="none" w:sz="0" w:space="0" w:color="auto"/>
                                <w:left w:val="none" w:sz="0" w:space="0" w:color="auto"/>
                                <w:bottom w:val="none" w:sz="0" w:space="0" w:color="auto"/>
                                <w:right w:val="none" w:sz="0" w:space="0" w:color="auto"/>
                              </w:divBdr>
                              <w:divsChild>
                                <w:div w:id="1003166640">
                                  <w:marLeft w:val="0"/>
                                  <w:marRight w:val="0"/>
                                  <w:marTop w:val="0"/>
                                  <w:marBottom w:val="0"/>
                                  <w:divBdr>
                                    <w:top w:val="none" w:sz="0" w:space="0" w:color="auto"/>
                                    <w:left w:val="none" w:sz="0" w:space="0" w:color="auto"/>
                                    <w:bottom w:val="none" w:sz="0" w:space="0" w:color="auto"/>
                                    <w:right w:val="none" w:sz="0" w:space="0" w:color="auto"/>
                                  </w:divBdr>
                                  <w:divsChild>
                                    <w:div w:id="1516116542">
                                      <w:marLeft w:val="0"/>
                                      <w:marRight w:val="0"/>
                                      <w:marTop w:val="0"/>
                                      <w:marBottom w:val="0"/>
                                      <w:divBdr>
                                        <w:top w:val="none" w:sz="0" w:space="0" w:color="auto"/>
                                        <w:left w:val="none" w:sz="0" w:space="0" w:color="auto"/>
                                        <w:bottom w:val="none" w:sz="0" w:space="0" w:color="auto"/>
                                        <w:right w:val="none" w:sz="0" w:space="0" w:color="auto"/>
                                      </w:divBdr>
                                      <w:divsChild>
                                        <w:div w:id="244538463">
                                          <w:marLeft w:val="0"/>
                                          <w:marRight w:val="0"/>
                                          <w:marTop w:val="0"/>
                                          <w:marBottom w:val="495"/>
                                          <w:divBdr>
                                            <w:top w:val="none" w:sz="0" w:space="0" w:color="auto"/>
                                            <w:left w:val="none" w:sz="0" w:space="0" w:color="auto"/>
                                            <w:bottom w:val="none" w:sz="0" w:space="0" w:color="auto"/>
                                            <w:right w:val="none" w:sz="0" w:space="0" w:color="auto"/>
                                          </w:divBdr>
                                          <w:divsChild>
                                            <w:div w:id="178738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29815627">
      <w:bodyDiv w:val="1"/>
      <w:marLeft w:val="0"/>
      <w:marRight w:val="0"/>
      <w:marTop w:val="0"/>
      <w:marBottom w:val="0"/>
      <w:divBdr>
        <w:top w:val="none" w:sz="0" w:space="0" w:color="auto"/>
        <w:left w:val="none" w:sz="0" w:space="0" w:color="auto"/>
        <w:bottom w:val="none" w:sz="0" w:space="0" w:color="auto"/>
        <w:right w:val="none" w:sz="0" w:space="0" w:color="auto"/>
      </w:divBdr>
    </w:div>
    <w:div w:id="1498761894">
      <w:bodyDiv w:val="1"/>
      <w:marLeft w:val="0"/>
      <w:marRight w:val="0"/>
      <w:marTop w:val="0"/>
      <w:marBottom w:val="0"/>
      <w:divBdr>
        <w:top w:val="none" w:sz="0" w:space="0" w:color="auto"/>
        <w:left w:val="none" w:sz="0" w:space="0" w:color="auto"/>
        <w:bottom w:val="none" w:sz="0" w:space="0" w:color="auto"/>
        <w:right w:val="none" w:sz="0" w:space="0" w:color="auto"/>
      </w:divBdr>
    </w:div>
    <w:div w:id="1525703363">
      <w:bodyDiv w:val="1"/>
      <w:marLeft w:val="0"/>
      <w:marRight w:val="0"/>
      <w:marTop w:val="0"/>
      <w:marBottom w:val="0"/>
      <w:divBdr>
        <w:top w:val="none" w:sz="0" w:space="0" w:color="auto"/>
        <w:left w:val="none" w:sz="0" w:space="0" w:color="auto"/>
        <w:bottom w:val="none" w:sz="0" w:space="0" w:color="auto"/>
        <w:right w:val="none" w:sz="0" w:space="0" w:color="auto"/>
      </w:divBdr>
      <w:divsChild>
        <w:div w:id="949360827">
          <w:marLeft w:val="0"/>
          <w:marRight w:val="0"/>
          <w:marTop w:val="0"/>
          <w:marBottom w:val="0"/>
          <w:divBdr>
            <w:top w:val="none" w:sz="0" w:space="0" w:color="auto"/>
            <w:left w:val="none" w:sz="0" w:space="0" w:color="auto"/>
            <w:bottom w:val="none" w:sz="0" w:space="0" w:color="auto"/>
            <w:right w:val="none" w:sz="0" w:space="0" w:color="auto"/>
          </w:divBdr>
          <w:divsChild>
            <w:div w:id="542838002">
              <w:marLeft w:val="0"/>
              <w:marRight w:val="0"/>
              <w:marTop w:val="0"/>
              <w:marBottom w:val="0"/>
              <w:divBdr>
                <w:top w:val="none" w:sz="0" w:space="0" w:color="auto"/>
                <w:left w:val="none" w:sz="0" w:space="0" w:color="auto"/>
                <w:bottom w:val="none" w:sz="0" w:space="0" w:color="auto"/>
                <w:right w:val="none" w:sz="0" w:space="0" w:color="auto"/>
              </w:divBdr>
              <w:divsChild>
                <w:div w:id="971637321">
                  <w:marLeft w:val="0"/>
                  <w:marRight w:val="0"/>
                  <w:marTop w:val="0"/>
                  <w:marBottom w:val="0"/>
                  <w:divBdr>
                    <w:top w:val="none" w:sz="0" w:space="0" w:color="auto"/>
                    <w:left w:val="none" w:sz="0" w:space="0" w:color="auto"/>
                    <w:bottom w:val="none" w:sz="0" w:space="0" w:color="auto"/>
                    <w:right w:val="none" w:sz="0" w:space="0" w:color="auto"/>
                  </w:divBdr>
                  <w:divsChild>
                    <w:div w:id="206575109">
                      <w:marLeft w:val="0"/>
                      <w:marRight w:val="0"/>
                      <w:marTop w:val="0"/>
                      <w:marBottom w:val="0"/>
                      <w:divBdr>
                        <w:top w:val="none" w:sz="0" w:space="0" w:color="auto"/>
                        <w:left w:val="none" w:sz="0" w:space="0" w:color="auto"/>
                        <w:bottom w:val="none" w:sz="0" w:space="0" w:color="auto"/>
                        <w:right w:val="none" w:sz="0" w:space="0" w:color="auto"/>
                      </w:divBdr>
                      <w:divsChild>
                        <w:div w:id="1302231869">
                          <w:marLeft w:val="0"/>
                          <w:marRight w:val="0"/>
                          <w:marTop w:val="0"/>
                          <w:marBottom w:val="0"/>
                          <w:divBdr>
                            <w:top w:val="none" w:sz="0" w:space="0" w:color="auto"/>
                            <w:left w:val="none" w:sz="0" w:space="0" w:color="auto"/>
                            <w:bottom w:val="none" w:sz="0" w:space="0" w:color="auto"/>
                            <w:right w:val="none" w:sz="0" w:space="0" w:color="auto"/>
                          </w:divBdr>
                          <w:divsChild>
                            <w:div w:id="86853836">
                              <w:marLeft w:val="0"/>
                              <w:marRight w:val="0"/>
                              <w:marTop w:val="0"/>
                              <w:marBottom w:val="0"/>
                              <w:divBdr>
                                <w:top w:val="none" w:sz="0" w:space="0" w:color="auto"/>
                                <w:left w:val="none" w:sz="0" w:space="0" w:color="auto"/>
                                <w:bottom w:val="none" w:sz="0" w:space="0" w:color="auto"/>
                                <w:right w:val="none" w:sz="0" w:space="0" w:color="auto"/>
                              </w:divBdr>
                              <w:divsChild>
                                <w:div w:id="1485396405">
                                  <w:marLeft w:val="0"/>
                                  <w:marRight w:val="0"/>
                                  <w:marTop w:val="0"/>
                                  <w:marBottom w:val="0"/>
                                  <w:divBdr>
                                    <w:top w:val="none" w:sz="0" w:space="0" w:color="auto"/>
                                    <w:left w:val="none" w:sz="0" w:space="0" w:color="auto"/>
                                    <w:bottom w:val="none" w:sz="0" w:space="0" w:color="auto"/>
                                    <w:right w:val="none" w:sz="0" w:space="0" w:color="auto"/>
                                  </w:divBdr>
                                  <w:divsChild>
                                    <w:div w:id="1619994329">
                                      <w:marLeft w:val="0"/>
                                      <w:marRight w:val="0"/>
                                      <w:marTop w:val="0"/>
                                      <w:marBottom w:val="0"/>
                                      <w:divBdr>
                                        <w:top w:val="none" w:sz="0" w:space="0" w:color="auto"/>
                                        <w:left w:val="none" w:sz="0" w:space="0" w:color="auto"/>
                                        <w:bottom w:val="none" w:sz="0" w:space="0" w:color="auto"/>
                                        <w:right w:val="none" w:sz="0" w:space="0" w:color="auto"/>
                                      </w:divBdr>
                                      <w:divsChild>
                                        <w:div w:id="1182935706">
                                          <w:marLeft w:val="0"/>
                                          <w:marRight w:val="0"/>
                                          <w:marTop w:val="0"/>
                                          <w:marBottom w:val="495"/>
                                          <w:divBdr>
                                            <w:top w:val="none" w:sz="0" w:space="0" w:color="auto"/>
                                            <w:left w:val="none" w:sz="0" w:space="0" w:color="auto"/>
                                            <w:bottom w:val="none" w:sz="0" w:space="0" w:color="auto"/>
                                            <w:right w:val="none" w:sz="0" w:space="0" w:color="auto"/>
                                          </w:divBdr>
                                          <w:divsChild>
                                            <w:div w:id="28084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02683102">
      <w:bodyDiv w:val="1"/>
      <w:marLeft w:val="0"/>
      <w:marRight w:val="0"/>
      <w:marTop w:val="0"/>
      <w:marBottom w:val="0"/>
      <w:divBdr>
        <w:top w:val="none" w:sz="0" w:space="0" w:color="auto"/>
        <w:left w:val="none" w:sz="0" w:space="0" w:color="auto"/>
        <w:bottom w:val="none" w:sz="0" w:space="0" w:color="auto"/>
        <w:right w:val="none" w:sz="0" w:space="0" w:color="auto"/>
      </w:divBdr>
    </w:div>
    <w:div w:id="1643998165">
      <w:bodyDiv w:val="1"/>
      <w:marLeft w:val="0"/>
      <w:marRight w:val="0"/>
      <w:marTop w:val="0"/>
      <w:marBottom w:val="0"/>
      <w:divBdr>
        <w:top w:val="none" w:sz="0" w:space="0" w:color="auto"/>
        <w:left w:val="none" w:sz="0" w:space="0" w:color="auto"/>
        <w:bottom w:val="none" w:sz="0" w:space="0" w:color="auto"/>
        <w:right w:val="none" w:sz="0" w:space="0" w:color="auto"/>
      </w:divBdr>
    </w:div>
    <w:div w:id="1665402003">
      <w:bodyDiv w:val="1"/>
      <w:marLeft w:val="0"/>
      <w:marRight w:val="0"/>
      <w:marTop w:val="0"/>
      <w:marBottom w:val="0"/>
      <w:divBdr>
        <w:top w:val="none" w:sz="0" w:space="0" w:color="auto"/>
        <w:left w:val="none" w:sz="0" w:space="0" w:color="auto"/>
        <w:bottom w:val="none" w:sz="0" w:space="0" w:color="auto"/>
        <w:right w:val="none" w:sz="0" w:space="0" w:color="auto"/>
      </w:divBdr>
    </w:div>
    <w:div w:id="1677342694">
      <w:bodyDiv w:val="1"/>
      <w:marLeft w:val="0"/>
      <w:marRight w:val="0"/>
      <w:marTop w:val="0"/>
      <w:marBottom w:val="0"/>
      <w:divBdr>
        <w:top w:val="none" w:sz="0" w:space="0" w:color="auto"/>
        <w:left w:val="none" w:sz="0" w:space="0" w:color="auto"/>
        <w:bottom w:val="none" w:sz="0" w:space="0" w:color="auto"/>
        <w:right w:val="none" w:sz="0" w:space="0" w:color="auto"/>
      </w:divBdr>
      <w:divsChild>
        <w:div w:id="985744028">
          <w:marLeft w:val="0"/>
          <w:marRight w:val="0"/>
          <w:marTop w:val="0"/>
          <w:marBottom w:val="0"/>
          <w:divBdr>
            <w:top w:val="none" w:sz="0" w:space="0" w:color="auto"/>
            <w:left w:val="none" w:sz="0" w:space="0" w:color="auto"/>
            <w:bottom w:val="none" w:sz="0" w:space="0" w:color="auto"/>
            <w:right w:val="none" w:sz="0" w:space="0" w:color="auto"/>
          </w:divBdr>
          <w:divsChild>
            <w:div w:id="2132741366">
              <w:marLeft w:val="0"/>
              <w:marRight w:val="0"/>
              <w:marTop w:val="0"/>
              <w:marBottom w:val="0"/>
              <w:divBdr>
                <w:top w:val="none" w:sz="0" w:space="0" w:color="auto"/>
                <w:left w:val="none" w:sz="0" w:space="0" w:color="auto"/>
                <w:bottom w:val="none" w:sz="0" w:space="0" w:color="auto"/>
                <w:right w:val="none" w:sz="0" w:space="0" w:color="auto"/>
              </w:divBdr>
              <w:divsChild>
                <w:div w:id="377510505">
                  <w:marLeft w:val="0"/>
                  <w:marRight w:val="0"/>
                  <w:marTop w:val="0"/>
                  <w:marBottom w:val="0"/>
                  <w:divBdr>
                    <w:top w:val="none" w:sz="0" w:space="0" w:color="auto"/>
                    <w:left w:val="none" w:sz="0" w:space="0" w:color="auto"/>
                    <w:bottom w:val="none" w:sz="0" w:space="0" w:color="auto"/>
                    <w:right w:val="none" w:sz="0" w:space="0" w:color="auto"/>
                  </w:divBdr>
                  <w:divsChild>
                    <w:div w:id="1819104286">
                      <w:marLeft w:val="0"/>
                      <w:marRight w:val="0"/>
                      <w:marTop w:val="0"/>
                      <w:marBottom w:val="0"/>
                      <w:divBdr>
                        <w:top w:val="none" w:sz="0" w:space="0" w:color="auto"/>
                        <w:left w:val="none" w:sz="0" w:space="0" w:color="auto"/>
                        <w:bottom w:val="none" w:sz="0" w:space="0" w:color="auto"/>
                        <w:right w:val="none" w:sz="0" w:space="0" w:color="auto"/>
                      </w:divBdr>
                      <w:divsChild>
                        <w:div w:id="1123501567">
                          <w:marLeft w:val="0"/>
                          <w:marRight w:val="0"/>
                          <w:marTop w:val="0"/>
                          <w:marBottom w:val="0"/>
                          <w:divBdr>
                            <w:top w:val="none" w:sz="0" w:space="0" w:color="auto"/>
                            <w:left w:val="none" w:sz="0" w:space="0" w:color="auto"/>
                            <w:bottom w:val="none" w:sz="0" w:space="0" w:color="auto"/>
                            <w:right w:val="none" w:sz="0" w:space="0" w:color="auto"/>
                          </w:divBdr>
                          <w:divsChild>
                            <w:div w:id="1080760297">
                              <w:marLeft w:val="0"/>
                              <w:marRight w:val="0"/>
                              <w:marTop w:val="0"/>
                              <w:marBottom w:val="0"/>
                              <w:divBdr>
                                <w:top w:val="none" w:sz="0" w:space="0" w:color="auto"/>
                                <w:left w:val="none" w:sz="0" w:space="0" w:color="auto"/>
                                <w:bottom w:val="none" w:sz="0" w:space="0" w:color="auto"/>
                                <w:right w:val="none" w:sz="0" w:space="0" w:color="auto"/>
                              </w:divBdr>
                              <w:divsChild>
                                <w:div w:id="672951672">
                                  <w:marLeft w:val="0"/>
                                  <w:marRight w:val="0"/>
                                  <w:marTop w:val="0"/>
                                  <w:marBottom w:val="0"/>
                                  <w:divBdr>
                                    <w:top w:val="none" w:sz="0" w:space="0" w:color="auto"/>
                                    <w:left w:val="none" w:sz="0" w:space="0" w:color="auto"/>
                                    <w:bottom w:val="none" w:sz="0" w:space="0" w:color="auto"/>
                                    <w:right w:val="none" w:sz="0" w:space="0" w:color="auto"/>
                                  </w:divBdr>
                                  <w:divsChild>
                                    <w:div w:id="1549486883">
                                      <w:marLeft w:val="0"/>
                                      <w:marRight w:val="0"/>
                                      <w:marTop w:val="0"/>
                                      <w:marBottom w:val="0"/>
                                      <w:divBdr>
                                        <w:top w:val="none" w:sz="0" w:space="0" w:color="auto"/>
                                        <w:left w:val="none" w:sz="0" w:space="0" w:color="auto"/>
                                        <w:bottom w:val="none" w:sz="0" w:space="0" w:color="auto"/>
                                        <w:right w:val="none" w:sz="0" w:space="0" w:color="auto"/>
                                      </w:divBdr>
                                      <w:divsChild>
                                        <w:div w:id="458963641">
                                          <w:marLeft w:val="0"/>
                                          <w:marRight w:val="0"/>
                                          <w:marTop w:val="0"/>
                                          <w:marBottom w:val="495"/>
                                          <w:divBdr>
                                            <w:top w:val="none" w:sz="0" w:space="0" w:color="auto"/>
                                            <w:left w:val="none" w:sz="0" w:space="0" w:color="auto"/>
                                            <w:bottom w:val="none" w:sz="0" w:space="0" w:color="auto"/>
                                            <w:right w:val="none" w:sz="0" w:space="0" w:color="auto"/>
                                          </w:divBdr>
                                          <w:divsChild>
                                            <w:div w:id="81456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97341468">
      <w:bodyDiv w:val="1"/>
      <w:marLeft w:val="0"/>
      <w:marRight w:val="0"/>
      <w:marTop w:val="0"/>
      <w:marBottom w:val="0"/>
      <w:divBdr>
        <w:top w:val="none" w:sz="0" w:space="0" w:color="auto"/>
        <w:left w:val="none" w:sz="0" w:space="0" w:color="auto"/>
        <w:bottom w:val="none" w:sz="0" w:space="0" w:color="auto"/>
        <w:right w:val="none" w:sz="0" w:space="0" w:color="auto"/>
      </w:divBdr>
    </w:div>
    <w:div w:id="1729769274">
      <w:bodyDiv w:val="1"/>
      <w:marLeft w:val="0"/>
      <w:marRight w:val="0"/>
      <w:marTop w:val="0"/>
      <w:marBottom w:val="0"/>
      <w:divBdr>
        <w:top w:val="none" w:sz="0" w:space="0" w:color="auto"/>
        <w:left w:val="none" w:sz="0" w:space="0" w:color="auto"/>
        <w:bottom w:val="none" w:sz="0" w:space="0" w:color="auto"/>
        <w:right w:val="none" w:sz="0" w:space="0" w:color="auto"/>
      </w:divBdr>
      <w:divsChild>
        <w:div w:id="1568804651">
          <w:marLeft w:val="0"/>
          <w:marRight w:val="0"/>
          <w:marTop w:val="0"/>
          <w:marBottom w:val="0"/>
          <w:divBdr>
            <w:top w:val="none" w:sz="0" w:space="0" w:color="auto"/>
            <w:left w:val="none" w:sz="0" w:space="0" w:color="auto"/>
            <w:bottom w:val="none" w:sz="0" w:space="0" w:color="auto"/>
            <w:right w:val="none" w:sz="0" w:space="0" w:color="auto"/>
          </w:divBdr>
          <w:divsChild>
            <w:div w:id="1362705024">
              <w:marLeft w:val="0"/>
              <w:marRight w:val="0"/>
              <w:marTop w:val="0"/>
              <w:marBottom w:val="0"/>
              <w:divBdr>
                <w:top w:val="none" w:sz="0" w:space="0" w:color="auto"/>
                <w:left w:val="none" w:sz="0" w:space="0" w:color="auto"/>
                <w:bottom w:val="none" w:sz="0" w:space="0" w:color="auto"/>
                <w:right w:val="none" w:sz="0" w:space="0" w:color="auto"/>
              </w:divBdr>
              <w:divsChild>
                <w:div w:id="166752526">
                  <w:marLeft w:val="0"/>
                  <w:marRight w:val="0"/>
                  <w:marTop w:val="0"/>
                  <w:marBottom w:val="0"/>
                  <w:divBdr>
                    <w:top w:val="none" w:sz="0" w:space="0" w:color="auto"/>
                    <w:left w:val="none" w:sz="0" w:space="0" w:color="auto"/>
                    <w:bottom w:val="none" w:sz="0" w:space="0" w:color="auto"/>
                    <w:right w:val="none" w:sz="0" w:space="0" w:color="auto"/>
                  </w:divBdr>
                  <w:divsChild>
                    <w:div w:id="843713714">
                      <w:marLeft w:val="0"/>
                      <w:marRight w:val="0"/>
                      <w:marTop w:val="0"/>
                      <w:marBottom w:val="0"/>
                      <w:divBdr>
                        <w:top w:val="none" w:sz="0" w:space="0" w:color="auto"/>
                        <w:left w:val="none" w:sz="0" w:space="0" w:color="auto"/>
                        <w:bottom w:val="none" w:sz="0" w:space="0" w:color="auto"/>
                        <w:right w:val="none" w:sz="0" w:space="0" w:color="auto"/>
                      </w:divBdr>
                      <w:divsChild>
                        <w:div w:id="1821732720">
                          <w:marLeft w:val="0"/>
                          <w:marRight w:val="0"/>
                          <w:marTop w:val="0"/>
                          <w:marBottom w:val="0"/>
                          <w:divBdr>
                            <w:top w:val="none" w:sz="0" w:space="0" w:color="auto"/>
                            <w:left w:val="none" w:sz="0" w:space="0" w:color="auto"/>
                            <w:bottom w:val="none" w:sz="0" w:space="0" w:color="auto"/>
                            <w:right w:val="none" w:sz="0" w:space="0" w:color="auto"/>
                          </w:divBdr>
                          <w:divsChild>
                            <w:div w:id="630094422">
                              <w:marLeft w:val="0"/>
                              <w:marRight w:val="0"/>
                              <w:marTop w:val="0"/>
                              <w:marBottom w:val="0"/>
                              <w:divBdr>
                                <w:top w:val="none" w:sz="0" w:space="0" w:color="auto"/>
                                <w:left w:val="none" w:sz="0" w:space="0" w:color="auto"/>
                                <w:bottom w:val="none" w:sz="0" w:space="0" w:color="auto"/>
                                <w:right w:val="none" w:sz="0" w:space="0" w:color="auto"/>
                              </w:divBdr>
                              <w:divsChild>
                                <w:div w:id="800726336">
                                  <w:marLeft w:val="0"/>
                                  <w:marRight w:val="0"/>
                                  <w:marTop w:val="0"/>
                                  <w:marBottom w:val="0"/>
                                  <w:divBdr>
                                    <w:top w:val="none" w:sz="0" w:space="0" w:color="auto"/>
                                    <w:left w:val="none" w:sz="0" w:space="0" w:color="auto"/>
                                    <w:bottom w:val="none" w:sz="0" w:space="0" w:color="auto"/>
                                    <w:right w:val="none" w:sz="0" w:space="0" w:color="auto"/>
                                  </w:divBdr>
                                  <w:divsChild>
                                    <w:div w:id="2145928865">
                                      <w:marLeft w:val="0"/>
                                      <w:marRight w:val="0"/>
                                      <w:marTop w:val="0"/>
                                      <w:marBottom w:val="0"/>
                                      <w:divBdr>
                                        <w:top w:val="none" w:sz="0" w:space="0" w:color="auto"/>
                                        <w:left w:val="none" w:sz="0" w:space="0" w:color="auto"/>
                                        <w:bottom w:val="none" w:sz="0" w:space="0" w:color="auto"/>
                                        <w:right w:val="none" w:sz="0" w:space="0" w:color="auto"/>
                                      </w:divBdr>
                                      <w:divsChild>
                                        <w:div w:id="315840151">
                                          <w:marLeft w:val="0"/>
                                          <w:marRight w:val="0"/>
                                          <w:marTop w:val="0"/>
                                          <w:marBottom w:val="495"/>
                                          <w:divBdr>
                                            <w:top w:val="none" w:sz="0" w:space="0" w:color="auto"/>
                                            <w:left w:val="none" w:sz="0" w:space="0" w:color="auto"/>
                                            <w:bottom w:val="none" w:sz="0" w:space="0" w:color="auto"/>
                                            <w:right w:val="none" w:sz="0" w:space="0" w:color="auto"/>
                                          </w:divBdr>
                                          <w:divsChild>
                                            <w:div w:id="940915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32344475">
      <w:bodyDiv w:val="1"/>
      <w:marLeft w:val="0"/>
      <w:marRight w:val="0"/>
      <w:marTop w:val="0"/>
      <w:marBottom w:val="0"/>
      <w:divBdr>
        <w:top w:val="none" w:sz="0" w:space="0" w:color="auto"/>
        <w:left w:val="none" w:sz="0" w:space="0" w:color="auto"/>
        <w:bottom w:val="none" w:sz="0" w:space="0" w:color="auto"/>
        <w:right w:val="none" w:sz="0" w:space="0" w:color="auto"/>
      </w:divBdr>
    </w:div>
    <w:div w:id="1733851260">
      <w:bodyDiv w:val="1"/>
      <w:marLeft w:val="0"/>
      <w:marRight w:val="0"/>
      <w:marTop w:val="0"/>
      <w:marBottom w:val="0"/>
      <w:divBdr>
        <w:top w:val="none" w:sz="0" w:space="0" w:color="auto"/>
        <w:left w:val="none" w:sz="0" w:space="0" w:color="auto"/>
        <w:bottom w:val="none" w:sz="0" w:space="0" w:color="auto"/>
        <w:right w:val="none" w:sz="0" w:space="0" w:color="auto"/>
      </w:divBdr>
      <w:divsChild>
        <w:div w:id="1180779717">
          <w:marLeft w:val="0"/>
          <w:marRight w:val="0"/>
          <w:marTop w:val="0"/>
          <w:marBottom w:val="0"/>
          <w:divBdr>
            <w:top w:val="none" w:sz="0" w:space="0" w:color="auto"/>
            <w:left w:val="none" w:sz="0" w:space="0" w:color="auto"/>
            <w:bottom w:val="none" w:sz="0" w:space="0" w:color="auto"/>
            <w:right w:val="none" w:sz="0" w:space="0" w:color="auto"/>
          </w:divBdr>
          <w:divsChild>
            <w:div w:id="1089039383">
              <w:marLeft w:val="0"/>
              <w:marRight w:val="0"/>
              <w:marTop w:val="0"/>
              <w:marBottom w:val="0"/>
              <w:divBdr>
                <w:top w:val="none" w:sz="0" w:space="0" w:color="auto"/>
                <w:left w:val="none" w:sz="0" w:space="0" w:color="auto"/>
                <w:bottom w:val="none" w:sz="0" w:space="0" w:color="auto"/>
                <w:right w:val="none" w:sz="0" w:space="0" w:color="auto"/>
              </w:divBdr>
              <w:divsChild>
                <w:div w:id="323901655">
                  <w:marLeft w:val="0"/>
                  <w:marRight w:val="0"/>
                  <w:marTop w:val="0"/>
                  <w:marBottom w:val="0"/>
                  <w:divBdr>
                    <w:top w:val="none" w:sz="0" w:space="0" w:color="auto"/>
                    <w:left w:val="none" w:sz="0" w:space="0" w:color="auto"/>
                    <w:bottom w:val="none" w:sz="0" w:space="0" w:color="auto"/>
                    <w:right w:val="none" w:sz="0" w:space="0" w:color="auto"/>
                  </w:divBdr>
                  <w:divsChild>
                    <w:div w:id="1351684458">
                      <w:marLeft w:val="0"/>
                      <w:marRight w:val="0"/>
                      <w:marTop w:val="0"/>
                      <w:marBottom w:val="0"/>
                      <w:divBdr>
                        <w:top w:val="none" w:sz="0" w:space="0" w:color="auto"/>
                        <w:left w:val="none" w:sz="0" w:space="0" w:color="auto"/>
                        <w:bottom w:val="none" w:sz="0" w:space="0" w:color="auto"/>
                        <w:right w:val="none" w:sz="0" w:space="0" w:color="auto"/>
                      </w:divBdr>
                      <w:divsChild>
                        <w:div w:id="772093811">
                          <w:marLeft w:val="0"/>
                          <w:marRight w:val="0"/>
                          <w:marTop w:val="0"/>
                          <w:marBottom w:val="0"/>
                          <w:divBdr>
                            <w:top w:val="none" w:sz="0" w:space="0" w:color="auto"/>
                            <w:left w:val="none" w:sz="0" w:space="0" w:color="auto"/>
                            <w:bottom w:val="none" w:sz="0" w:space="0" w:color="auto"/>
                            <w:right w:val="none" w:sz="0" w:space="0" w:color="auto"/>
                          </w:divBdr>
                          <w:divsChild>
                            <w:div w:id="32194846">
                              <w:marLeft w:val="2070"/>
                              <w:marRight w:val="3960"/>
                              <w:marTop w:val="0"/>
                              <w:marBottom w:val="0"/>
                              <w:divBdr>
                                <w:top w:val="none" w:sz="0" w:space="0" w:color="auto"/>
                                <w:left w:val="none" w:sz="0" w:space="0" w:color="auto"/>
                                <w:bottom w:val="none" w:sz="0" w:space="0" w:color="auto"/>
                                <w:right w:val="none" w:sz="0" w:space="0" w:color="auto"/>
                              </w:divBdr>
                              <w:divsChild>
                                <w:div w:id="1251353743">
                                  <w:marLeft w:val="0"/>
                                  <w:marRight w:val="0"/>
                                  <w:marTop w:val="0"/>
                                  <w:marBottom w:val="0"/>
                                  <w:divBdr>
                                    <w:top w:val="none" w:sz="0" w:space="0" w:color="auto"/>
                                    <w:left w:val="none" w:sz="0" w:space="0" w:color="auto"/>
                                    <w:bottom w:val="none" w:sz="0" w:space="0" w:color="auto"/>
                                    <w:right w:val="none" w:sz="0" w:space="0" w:color="auto"/>
                                  </w:divBdr>
                                  <w:divsChild>
                                    <w:div w:id="851339143">
                                      <w:marLeft w:val="0"/>
                                      <w:marRight w:val="0"/>
                                      <w:marTop w:val="0"/>
                                      <w:marBottom w:val="0"/>
                                      <w:divBdr>
                                        <w:top w:val="none" w:sz="0" w:space="0" w:color="auto"/>
                                        <w:left w:val="none" w:sz="0" w:space="0" w:color="auto"/>
                                        <w:bottom w:val="none" w:sz="0" w:space="0" w:color="auto"/>
                                        <w:right w:val="none" w:sz="0" w:space="0" w:color="auto"/>
                                      </w:divBdr>
                                      <w:divsChild>
                                        <w:div w:id="173152516">
                                          <w:marLeft w:val="0"/>
                                          <w:marRight w:val="0"/>
                                          <w:marTop w:val="0"/>
                                          <w:marBottom w:val="0"/>
                                          <w:divBdr>
                                            <w:top w:val="none" w:sz="0" w:space="0" w:color="auto"/>
                                            <w:left w:val="none" w:sz="0" w:space="0" w:color="auto"/>
                                            <w:bottom w:val="none" w:sz="0" w:space="0" w:color="auto"/>
                                            <w:right w:val="none" w:sz="0" w:space="0" w:color="auto"/>
                                          </w:divBdr>
                                          <w:divsChild>
                                            <w:div w:id="1723746209">
                                              <w:marLeft w:val="0"/>
                                              <w:marRight w:val="0"/>
                                              <w:marTop w:val="90"/>
                                              <w:marBottom w:val="0"/>
                                              <w:divBdr>
                                                <w:top w:val="none" w:sz="0" w:space="0" w:color="auto"/>
                                                <w:left w:val="none" w:sz="0" w:space="0" w:color="auto"/>
                                                <w:bottom w:val="none" w:sz="0" w:space="0" w:color="auto"/>
                                                <w:right w:val="none" w:sz="0" w:space="0" w:color="auto"/>
                                              </w:divBdr>
                                              <w:divsChild>
                                                <w:div w:id="1534146206">
                                                  <w:marLeft w:val="0"/>
                                                  <w:marRight w:val="0"/>
                                                  <w:marTop w:val="0"/>
                                                  <w:marBottom w:val="0"/>
                                                  <w:divBdr>
                                                    <w:top w:val="none" w:sz="0" w:space="0" w:color="auto"/>
                                                    <w:left w:val="none" w:sz="0" w:space="0" w:color="auto"/>
                                                    <w:bottom w:val="none" w:sz="0" w:space="0" w:color="auto"/>
                                                    <w:right w:val="none" w:sz="0" w:space="0" w:color="auto"/>
                                                  </w:divBdr>
                                                  <w:divsChild>
                                                    <w:div w:id="499002744">
                                                      <w:marLeft w:val="0"/>
                                                      <w:marRight w:val="0"/>
                                                      <w:marTop w:val="0"/>
                                                      <w:marBottom w:val="405"/>
                                                      <w:divBdr>
                                                        <w:top w:val="none" w:sz="0" w:space="0" w:color="auto"/>
                                                        <w:left w:val="none" w:sz="0" w:space="0" w:color="auto"/>
                                                        <w:bottom w:val="none" w:sz="0" w:space="0" w:color="auto"/>
                                                        <w:right w:val="none" w:sz="0" w:space="0" w:color="auto"/>
                                                      </w:divBdr>
                                                      <w:divsChild>
                                                        <w:div w:id="172959504">
                                                          <w:marLeft w:val="0"/>
                                                          <w:marRight w:val="0"/>
                                                          <w:marTop w:val="0"/>
                                                          <w:marBottom w:val="0"/>
                                                          <w:divBdr>
                                                            <w:top w:val="none" w:sz="0" w:space="0" w:color="auto"/>
                                                            <w:left w:val="none" w:sz="0" w:space="0" w:color="auto"/>
                                                            <w:bottom w:val="none" w:sz="0" w:space="0" w:color="auto"/>
                                                            <w:right w:val="none" w:sz="0" w:space="0" w:color="auto"/>
                                                          </w:divBdr>
                                                          <w:divsChild>
                                                            <w:div w:id="1446583091">
                                                              <w:marLeft w:val="0"/>
                                                              <w:marRight w:val="0"/>
                                                              <w:marTop w:val="0"/>
                                                              <w:marBottom w:val="0"/>
                                                              <w:divBdr>
                                                                <w:top w:val="none" w:sz="0" w:space="0" w:color="auto"/>
                                                                <w:left w:val="none" w:sz="0" w:space="0" w:color="auto"/>
                                                                <w:bottom w:val="none" w:sz="0" w:space="0" w:color="auto"/>
                                                                <w:right w:val="none" w:sz="0" w:space="0" w:color="auto"/>
                                                              </w:divBdr>
                                                              <w:divsChild>
                                                                <w:div w:id="342434444">
                                                                  <w:marLeft w:val="0"/>
                                                                  <w:marRight w:val="0"/>
                                                                  <w:marTop w:val="0"/>
                                                                  <w:marBottom w:val="0"/>
                                                                  <w:divBdr>
                                                                    <w:top w:val="none" w:sz="0" w:space="0" w:color="auto"/>
                                                                    <w:left w:val="none" w:sz="0" w:space="0" w:color="auto"/>
                                                                    <w:bottom w:val="none" w:sz="0" w:space="0" w:color="auto"/>
                                                                    <w:right w:val="none" w:sz="0" w:space="0" w:color="auto"/>
                                                                  </w:divBdr>
                                                                  <w:divsChild>
                                                                    <w:div w:id="1229683734">
                                                                      <w:marLeft w:val="0"/>
                                                                      <w:marRight w:val="0"/>
                                                                      <w:marTop w:val="0"/>
                                                                      <w:marBottom w:val="0"/>
                                                                      <w:divBdr>
                                                                        <w:top w:val="none" w:sz="0" w:space="0" w:color="auto"/>
                                                                        <w:left w:val="none" w:sz="0" w:space="0" w:color="auto"/>
                                                                        <w:bottom w:val="none" w:sz="0" w:space="0" w:color="auto"/>
                                                                        <w:right w:val="none" w:sz="0" w:space="0" w:color="auto"/>
                                                                      </w:divBdr>
                                                                      <w:divsChild>
                                                                        <w:div w:id="1664504142">
                                                                          <w:marLeft w:val="0"/>
                                                                          <w:marRight w:val="0"/>
                                                                          <w:marTop w:val="0"/>
                                                                          <w:marBottom w:val="0"/>
                                                                          <w:divBdr>
                                                                            <w:top w:val="none" w:sz="0" w:space="0" w:color="auto"/>
                                                                            <w:left w:val="none" w:sz="0" w:space="0" w:color="auto"/>
                                                                            <w:bottom w:val="none" w:sz="0" w:space="0" w:color="auto"/>
                                                                            <w:right w:val="none" w:sz="0" w:space="0" w:color="auto"/>
                                                                          </w:divBdr>
                                                                          <w:divsChild>
                                                                            <w:div w:id="1822577412">
                                                                              <w:marLeft w:val="0"/>
                                                                              <w:marRight w:val="0"/>
                                                                              <w:marTop w:val="0"/>
                                                                              <w:marBottom w:val="0"/>
                                                                              <w:divBdr>
                                                                                <w:top w:val="none" w:sz="0" w:space="0" w:color="auto"/>
                                                                                <w:left w:val="none" w:sz="0" w:space="0" w:color="auto"/>
                                                                                <w:bottom w:val="none" w:sz="0" w:space="0" w:color="auto"/>
                                                                                <w:right w:val="none" w:sz="0" w:space="0" w:color="auto"/>
                                                                              </w:divBdr>
                                                                              <w:divsChild>
                                                                                <w:div w:id="1383795839">
                                                                                  <w:marLeft w:val="0"/>
                                                                                  <w:marRight w:val="0"/>
                                                                                  <w:marTop w:val="0"/>
                                                                                  <w:marBottom w:val="0"/>
                                                                                  <w:divBdr>
                                                                                    <w:top w:val="none" w:sz="0" w:space="0" w:color="auto"/>
                                                                                    <w:left w:val="none" w:sz="0" w:space="0" w:color="auto"/>
                                                                                    <w:bottom w:val="none" w:sz="0" w:space="0" w:color="auto"/>
                                                                                    <w:right w:val="none" w:sz="0" w:space="0" w:color="auto"/>
                                                                                  </w:divBdr>
                                                                                  <w:divsChild>
                                                                                    <w:div w:id="951593986">
                                                                                      <w:marLeft w:val="0"/>
                                                                                      <w:marRight w:val="0"/>
                                                                                      <w:marTop w:val="0"/>
                                                                                      <w:marBottom w:val="0"/>
                                                                                      <w:divBdr>
                                                                                        <w:top w:val="none" w:sz="0" w:space="0" w:color="auto"/>
                                                                                        <w:left w:val="none" w:sz="0" w:space="0" w:color="auto"/>
                                                                                        <w:bottom w:val="none" w:sz="0" w:space="0" w:color="auto"/>
                                                                                        <w:right w:val="none" w:sz="0" w:space="0" w:color="auto"/>
                                                                                      </w:divBdr>
                                                                                      <w:divsChild>
                                                                                        <w:div w:id="1006833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07495084">
      <w:bodyDiv w:val="1"/>
      <w:marLeft w:val="0"/>
      <w:marRight w:val="0"/>
      <w:marTop w:val="0"/>
      <w:marBottom w:val="0"/>
      <w:divBdr>
        <w:top w:val="none" w:sz="0" w:space="0" w:color="auto"/>
        <w:left w:val="none" w:sz="0" w:space="0" w:color="auto"/>
        <w:bottom w:val="none" w:sz="0" w:space="0" w:color="auto"/>
        <w:right w:val="none" w:sz="0" w:space="0" w:color="auto"/>
      </w:divBdr>
    </w:div>
    <w:div w:id="1936865046">
      <w:bodyDiv w:val="1"/>
      <w:marLeft w:val="0"/>
      <w:marRight w:val="0"/>
      <w:marTop w:val="0"/>
      <w:marBottom w:val="0"/>
      <w:divBdr>
        <w:top w:val="none" w:sz="0" w:space="0" w:color="auto"/>
        <w:left w:val="none" w:sz="0" w:space="0" w:color="auto"/>
        <w:bottom w:val="none" w:sz="0" w:space="0" w:color="auto"/>
        <w:right w:val="none" w:sz="0" w:space="0" w:color="auto"/>
      </w:divBdr>
    </w:div>
    <w:div w:id="1946110987">
      <w:bodyDiv w:val="1"/>
      <w:marLeft w:val="0"/>
      <w:marRight w:val="0"/>
      <w:marTop w:val="0"/>
      <w:marBottom w:val="0"/>
      <w:divBdr>
        <w:top w:val="none" w:sz="0" w:space="0" w:color="auto"/>
        <w:left w:val="none" w:sz="0" w:space="0" w:color="auto"/>
        <w:bottom w:val="none" w:sz="0" w:space="0" w:color="auto"/>
        <w:right w:val="none" w:sz="0" w:space="0" w:color="auto"/>
      </w:divBdr>
    </w:div>
    <w:div w:id="1973093298">
      <w:bodyDiv w:val="1"/>
      <w:marLeft w:val="0"/>
      <w:marRight w:val="0"/>
      <w:marTop w:val="0"/>
      <w:marBottom w:val="0"/>
      <w:divBdr>
        <w:top w:val="none" w:sz="0" w:space="0" w:color="auto"/>
        <w:left w:val="none" w:sz="0" w:space="0" w:color="auto"/>
        <w:bottom w:val="none" w:sz="0" w:space="0" w:color="auto"/>
        <w:right w:val="none" w:sz="0" w:space="0" w:color="auto"/>
      </w:divBdr>
    </w:div>
    <w:div w:id="1983003182">
      <w:bodyDiv w:val="1"/>
      <w:marLeft w:val="0"/>
      <w:marRight w:val="0"/>
      <w:marTop w:val="0"/>
      <w:marBottom w:val="0"/>
      <w:divBdr>
        <w:top w:val="none" w:sz="0" w:space="0" w:color="auto"/>
        <w:left w:val="none" w:sz="0" w:space="0" w:color="auto"/>
        <w:bottom w:val="none" w:sz="0" w:space="0" w:color="auto"/>
        <w:right w:val="none" w:sz="0" w:space="0" w:color="auto"/>
      </w:divBdr>
    </w:div>
    <w:div w:id="1984657702">
      <w:bodyDiv w:val="1"/>
      <w:marLeft w:val="0"/>
      <w:marRight w:val="0"/>
      <w:marTop w:val="0"/>
      <w:marBottom w:val="0"/>
      <w:divBdr>
        <w:top w:val="none" w:sz="0" w:space="0" w:color="auto"/>
        <w:left w:val="none" w:sz="0" w:space="0" w:color="auto"/>
        <w:bottom w:val="none" w:sz="0" w:space="0" w:color="auto"/>
        <w:right w:val="none" w:sz="0" w:space="0" w:color="auto"/>
      </w:divBdr>
    </w:div>
    <w:div w:id="2093156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hyperlink" Target="https://www.google.gr/url?sa=i&amp;rct=j&amp;q=&amp;esrc=s&amp;source=imgres&amp;cd=&amp;cad=rja&amp;uact=8&amp;ved=0ahUKEwjbjbXz09HUAhXKXRQKHf1KA2kQjRwIBw&amp;url=https://en.wikipedia.org/wiki/Recycling&amp;psig=AFQjCNFQ3yrCw6aDHiYVkTsNiIHKzmkRzQ&amp;ust=1498227874252542" TargetMode="External"/><Relationship Id="rId1" Type="http://schemas.openxmlformats.org/officeDocument/2006/relationships/image" Target="media/image5.jpeg"/><Relationship Id="rId5" Type="http://schemas.openxmlformats.org/officeDocument/2006/relationships/hyperlink" Target="http://www.dewavegroup.com" TargetMode="External"/><Relationship Id="rId4" Type="http://schemas.openxmlformats.org/officeDocument/2006/relationships/hyperlink" Target="mailto:info@dewavegroup.com"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482175B104B5494B940CA122B528852A" ma:contentTypeVersion="9" ma:contentTypeDescription="Creare un nuovo documento." ma:contentTypeScope="" ma:versionID="fd2766fe4f20b20d7a1ee8bf696d4009">
  <xsd:schema xmlns:xsd="http://www.w3.org/2001/XMLSchema" xmlns:xs="http://www.w3.org/2001/XMLSchema" xmlns:p="http://schemas.microsoft.com/office/2006/metadata/properties" xmlns:ns2="2fd10ccc-d5e6-4abb-8982-48243cc81e45" xmlns:ns3="dc86df2d-8a96-47b8-a325-4ee35a26f5d7" targetNamespace="http://schemas.microsoft.com/office/2006/metadata/properties" ma:root="true" ma:fieldsID="4b175d164a63f68a87585fea2d6f9d1d" ns2:_="" ns3:_="">
    <xsd:import namespace="2fd10ccc-d5e6-4abb-8982-48243cc81e45"/>
    <xsd:import namespace="dc86df2d-8a96-47b8-a325-4ee35a26f5d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d10ccc-d5e6-4abb-8982-48243cc81e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c86df2d-8a96-47b8-a325-4ee35a26f5d7" elementFormDefault="qualified">
    <xsd:import namespace="http://schemas.microsoft.com/office/2006/documentManagement/types"/>
    <xsd:import namespace="http://schemas.microsoft.com/office/infopath/2007/PartnerControls"/>
    <xsd:element name="SharedWithUsers" ma:index="15"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dc86df2d-8a96-47b8-a325-4ee35a26f5d7">
      <UserInfo>
        <DisplayName>Valletta Diego</DisplayName>
        <AccountId>275</AccountId>
        <AccountType/>
      </UserInfo>
      <UserInfo>
        <DisplayName>Gavioli Stefano</DisplayName>
        <AccountId>780</AccountId>
        <AccountType/>
      </UserInfo>
    </SharedWithUsers>
  </documentManagement>
</p:properties>
</file>

<file path=customXml/itemProps1.xml><?xml version="1.0" encoding="utf-8"?>
<ds:datastoreItem xmlns:ds="http://schemas.openxmlformats.org/officeDocument/2006/customXml" ds:itemID="{914901F7-0F2F-4D85-81EA-8F08E68D3C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d10ccc-d5e6-4abb-8982-48243cc81e45"/>
    <ds:schemaRef ds:uri="dc86df2d-8a96-47b8-a325-4ee35a26f5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99E00D1-8508-40B2-9C5E-8FD2E80A9B19}">
  <ds:schemaRefs>
    <ds:schemaRef ds:uri="http://schemas.microsoft.com/sharepoint/v3/contenttype/forms"/>
  </ds:schemaRefs>
</ds:datastoreItem>
</file>

<file path=customXml/itemProps3.xml><?xml version="1.0" encoding="utf-8"?>
<ds:datastoreItem xmlns:ds="http://schemas.openxmlformats.org/officeDocument/2006/customXml" ds:itemID="{2E32ADB7-DD18-4206-88E1-AFA1BAD14036}">
  <ds:schemaRefs>
    <ds:schemaRef ds:uri="http://schemas.microsoft.com/office/2006/metadata/properties"/>
    <ds:schemaRef ds:uri="http://schemas.microsoft.com/office/infopath/2007/PartnerControls"/>
    <ds:schemaRef ds:uri="dc86df2d-8a96-47b8-a325-4ee35a26f5d7"/>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443</Words>
  <Characters>2526</Characters>
  <Application>Microsoft Office Word</Application>
  <DocSecurity>0</DocSecurity>
  <Lines>21</Lines>
  <Paragraphs>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Casu Matilde</dc:creator>
  <cp:lastModifiedBy>Starcomunicazione</cp:lastModifiedBy>
  <cp:revision>6</cp:revision>
  <cp:lastPrinted>2020-11-16T10:08:00Z</cp:lastPrinted>
  <dcterms:created xsi:type="dcterms:W3CDTF">2023-06-29T08:29:00Z</dcterms:created>
  <dcterms:modified xsi:type="dcterms:W3CDTF">2023-06-30T07:17:00Z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0x010100482175B104B5494B940CA122B528852A</vt:lpwstr>
  </property>
</Properties>
</file>