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096343">
        <w:rPr>
          <w:rFonts w:ascii="Calibri" w:hAnsi="Calibri" w:cs="Calibri"/>
          <w:b/>
          <w:sz w:val="28"/>
          <w:szCs w:val="28"/>
          <w:lang w:val="it-IT"/>
        </w:rPr>
        <w:t>2</w:t>
      </w:r>
      <w:r w:rsidR="00AC4D70">
        <w:rPr>
          <w:rFonts w:ascii="Calibri" w:hAnsi="Calibri" w:cs="Calibri"/>
          <w:b/>
          <w:sz w:val="28"/>
          <w:szCs w:val="28"/>
          <w:lang w:val="it-IT"/>
        </w:rPr>
        <w:t>9</w:t>
      </w:r>
      <w:r w:rsidR="006C0944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AC4D70">
        <w:rPr>
          <w:rFonts w:ascii="Calibri" w:hAnsi="Calibri" w:cs="Calibri"/>
          <w:b/>
          <w:sz w:val="28"/>
          <w:szCs w:val="28"/>
          <w:lang w:val="it-IT"/>
        </w:rPr>
        <w:t>ottobre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FF058E" w:rsidRDefault="00FF058E" w:rsidP="00FF058E">
      <w:pPr>
        <w:rPr>
          <w:rFonts w:ascii="Arial" w:hAnsi="Arial" w:cs="Arial"/>
          <w:lang w:val="it-IT"/>
        </w:rPr>
      </w:pPr>
    </w:p>
    <w:p w:rsidR="00BD4E34" w:rsidRDefault="00BD4E34" w:rsidP="00FF058E">
      <w:pPr>
        <w:rPr>
          <w:rFonts w:ascii="Arial" w:hAnsi="Arial" w:cs="Arial"/>
          <w:lang w:val="it-IT"/>
        </w:rPr>
      </w:pPr>
    </w:p>
    <w:p w:rsidR="00F6727D" w:rsidRPr="00947C34" w:rsidRDefault="00F6727D" w:rsidP="00FF058E">
      <w:pPr>
        <w:rPr>
          <w:rFonts w:ascii="Arial" w:hAnsi="Arial" w:cs="Arial"/>
          <w:lang w:val="it-IT"/>
        </w:rPr>
      </w:pPr>
    </w:p>
    <w:p w:rsidR="00AC4D70" w:rsidRPr="005A013B" w:rsidRDefault="00AC4D70" w:rsidP="00B001B0">
      <w:pPr>
        <w:jc w:val="center"/>
        <w:rPr>
          <w:rFonts w:ascii="Arial" w:hAnsi="Arial" w:cs="Arial"/>
          <w:u w:val="single"/>
          <w:shd w:val="clear" w:color="auto" w:fill="FFFFFF"/>
          <w:lang w:val="it-IT"/>
        </w:rPr>
      </w:pPr>
      <w:r w:rsidRPr="005A013B">
        <w:rPr>
          <w:rFonts w:ascii="Arial" w:hAnsi="Arial" w:cs="Arial"/>
          <w:u w:val="single"/>
          <w:shd w:val="clear" w:color="auto" w:fill="FFFFFF"/>
          <w:lang w:val="it-IT"/>
        </w:rPr>
        <w:t xml:space="preserve">Alleanza CEPAS- </w:t>
      </w:r>
      <w:proofErr w:type="spellStart"/>
      <w:r w:rsidRPr="005A013B">
        <w:rPr>
          <w:rFonts w:ascii="Arial" w:hAnsi="Arial" w:cs="Arial"/>
          <w:u w:val="single"/>
          <w:shd w:val="clear" w:color="auto" w:fill="FFFFFF"/>
          <w:lang w:val="it-IT"/>
        </w:rPr>
        <w:t>Anvides</w:t>
      </w:r>
      <w:proofErr w:type="spellEnd"/>
      <w:r w:rsidRPr="005A013B">
        <w:rPr>
          <w:rFonts w:ascii="Arial" w:hAnsi="Arial" w:cs="Arial"/>
          <w:u w:val="single"/>
          <w:shd w:val="clear" w:color="auto" w:fill="FFFFFF"/>
          <w:lang w:val="it-IT"/>
        </w:rPr>
        <w:t xml:space="preserve"> per certificare l’esercito </w:t>
      </w:r>
    </w:p>
    <w:p w:rsidR="00AC4D70" w:rsidRPr="005A013B" w:rsidRDefault="00AC4D70" w:rsidP="00B001B0">
      <w:pPr>
        <w:jc w:val="center"/>
        <w:rPr>
          <w:rFonts w:ascii="Arial" w:hAnsi="Arial" w:cs="Arial"/>
          <w:u w:val="single"/>
          <w:shd w:val="clear" w:color="auto" w:fill="FFFFFF"/>
          <w:lang w:val="it-IT"/>
        </w:rPr>
      </w:pPr>
      <w:proofErr w:type="gramStart"/>
      <w:r w:rsidRPr="005A013B">
        <w:rPr>
          <w:rFonts w:ascii="Arial" w:hAnsi="Arial" w:cs="Arial"/>
          <w:u w:val="single"/>
          <w:shd w:val="clear" w:color="auto" w:fill="FFFFFF"/>
          <w:lang w:val="it-IT"/>
        </w:rPr>
        <w:t>dei</w:t>
      </w:r>
      <w:proofErr w:type="gramEnd"/>
      <w:r w:rsidRPr="005A013B">
        <w:rPr>
          <w:rFonts w:ascii="Arial" w:hAnsi="Arial" w:cs="Arial"/>
          <w:u w:val="single"/>
          <w:shd w:val="clear" w:color="auto" w:fill="FFFFFF"/>
          <w:lang w:val="it-IT"/>
        </w:rPr>
        <w:t xml:space="preserve"> 50.000 professionisti delle pitturazioni</w:t>
      </w:r>
    </w:p>
    <w:p w:rsidR="00AC4D70" w:rsidRDefault="00AC4D70" w:rsidP="00B001B0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</w:p>
    <w:p w:rsidR="00F6727D" w:rsidRDefault="00F6727D" w:rsidP="00B001B0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</w:p>
    <w:p w:rsidR="00AC4D70" w:rsidRPr="00AC4D70" w:rsidRDefault="00AC4D70" w:rsidP="00AC4D70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AC4D70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Pennello, vernici e professionisti certificati: </w:t>
      </w:r>
    </w:p>
    <w:p w:rsidR="00FF18D1" w:rsidRPr="00B001B0" w:rsidRDefault="00AC4D70" w:rsidP="00AC4D70">
      <w:pPr>
        <w:jc w:val="center"/>
        <w:rPr>
          <w:rFonts w:ascii="Arial" w:hAnsi="Arial" w:cs="Arial"/>
          <w:b/>
          <w:sz w:val="32"/>
          <w:szCs w:val="32"/>
        </w:rPr>
      </w:pPr>
      <w:proofErr w:type="gramStart"/>
      <w:r w:rsidRPr="00AC4D70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i</w:t>
      </w:r>
      <w:proofErr w:type="gramEnd"/>
      <w:r w:rsidRPr="00AC4D70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 pittori edili diventano garanti di sicurezza e affidabilità</w:t>
      </w:r>
    </w:p>
    <w:p w:rsidR="00BD4E34" w:rsidRDefault="00BD4E34" w:rsidP="00BD4E34">
      <w:pPr>
        <w:jc w:val="center"/>
        <w:rPr>
          <w:rFonts w:ascii="Arial" w:hAnsi="Arial" w:cs="Arial"/>
          <w:lang w:val="it-IT"/>
        </w:rPr>
      </w:pPr>
    </w:p>
    <w:p w:rsidR="00F6727D" w:rsidRPr="00E31D30" w:rsidRDefault="00F6727D" w:rsidP="00BD4E34">
      <w:pPr>
        <w:jc w:val="center"/>
        <w:rPr>
          <w:rFonts w:ascii="Arial" w:hAnsi="Arial" w:cs="Arial"/>
          <w:lang w:val="it-IT"/>
        </w:rPr>
      </w:pPr>
    </w:p>
    <w:p w:rsidR="00AC4D70" w:rsidRDefault="00AC4D70" w:rsidP="00701BC9">
      <w:pPr>
        <w:ind w:right="-284"/>
        <w:jc w:val="both"/>
        <w:rPr>
          <w:rFonts w:ascii="Arial" w:hAnsi="Arial" w:cs="Arial"/>
          <w:sz w:val="22"/>
          <w:szCs w:val="22"/>
          <w:lang w:val="it-IT"/>
        </w:rPr>
      </w:pPr>
    </w:p>
    <w:p w:rsidR="00AC4D70" w:rsidRPr="00AC4D70" w:rsidRDefault="00AC4D70" w:rsidP="00AC4D70">
      <w:pPr>
        <w:ind w:right="-284"/>
        <w:jc w:val="both"/>
        <w:rPr>
          <w:rFonts w:ascii="Arial" w:hAnsi="Arial" w:cs="Arial"/>
          <w:sz w:val="22"/>
          <w:szCs w:val="22"/>
          <w:lang w:val="it-IT"/>
        </w:rPr>
      </w:pPr>
      <w:r w:rsidRPr="00AC4D70">
        <w:rPr>
          <w:rFonts w:ascii="Arial" w:hAnsi="Arial" w:cs="Arial"/>
          <w:sz w:val="22"/>
          <w:szCs w:val="22"/>
          <w:lang w:val="it-IT"/>
        </w:rPr>
        <w:t xml:space="preserve">Un pennello, un barattolo di vernice. Cosa mai ci vorrà per riverniciare un muro, o intonacare una casa, o magari un ponte? Sembra facile, chiosava un vecchio spot pubblicitario, ma non è così, al punto che dalla qualità nella scelta dei materiali e dalla professionalità nel loro utilizzo, </w:t>
      </w:r>
      <w:r w:rsidR="005A013B" w:rsidRPr="00AC4D70">
        <w:rPr>
          <w:rFonts w:ascii="Arial" w:hAnsi="Arial" w:cs="Arial"/>
          <w:sz w:val="22"/>
          <w:szCs w:val="22"/>
          <w:lang w:val="it-IT"/>
        </w:rPr>
        <w:t>può</w:t>
      </w:r>
      <w:r w:rsidRPr="00AC4D70">
        <w:rPr>
          <w:rFonts w:ascii="Arial" w:hAnsi="Arial" w:cs="Arial"/>
          <w:sz w:val="22"/>
          <w:szCs w:val="22"/>
          <w:lang w:val="it-IT"/>
        </w:rPr>
        <w:t xml:space="preserve"> dipendere non solo la durata e quindi il costo di interventi di manutenzione a immobili e abitazioni, ma addirittura la sicurezza e l’affidabilità nel tempo di grandi strutture in cemento armato che dalla qualità degli interventi di pitturazione specie su giunti, tiranti e elementi di connessione deriva</w:t>
      </w:r>
      <w:bookmarkStart w:id="0" w:name="_GoBack"/>
      <w:bookmarkEnd w:id="0"/>
      <w:r w:rsidRPr="00AC4D70">
        <w:rPr>
          <w:rFonts w:ascii="Arial" w:hAnsi="Arial" w:cs="Arial"/>
          <w:sz w:val="22"/>
          <w:szCs w:val="22"/>
          <w:lang w:val="it-IT"/>
        </w:rPr>
        <w:t xml:space="preserve"> la loro affidabilità.</w:t>
      </w:r>
    </w:p>
    <w:p w:rsidR="00AC4D70" w:rsidRPr="00AC4D70" w:rsidRDefault="00AC4D70" w:rsidP="00AC4D70">
      <w:pPr>
        <w:ind w:right="-284"/>
        <w:jc w:val="both"/>
        <w:rPr>
          <w:rFonts w:ascii="Arial" w:hAnsi="Arial" w:cs="Arial"/>
          <w:sz w:val="22"/>
          <w:szCs w:val="22"/>
          <w:lang w:val="it-IT"/>
        </w:rPr>
      </w:pPr>
      <w:r w:rsidRPr="00AC4D70">
        <w:rPr>
          <w:rFonts w:ascii="Arial" w:hAnsi="Arial" w:cs="Arial"/>
          <w:sz w:val="22"/>
          <w:szCs w:val="22"/>
          <w:lang w:val="it-IT"/>
        </w:rPr>
        <w:t xml:space="preserve">È in questa chiave di lettura che l’esercito di oltre 50.000 professionisti del pennello, del rullo e della </w:t>
      </w:r>
      <w:r w:rsidR="005A013B" w:rsidRPr="00AC4D70">
        <w:rPr>
          <w:rFonts w:ascii="Arial" w:hAnsi="Arial" w:cs="Arial"/>
          <w:sz w:val="22"/>
          <w:szCs w:val="22"/>
          <w:lang w:val="it-IT"/>
        </w:rPr>
        <w:t>pennellessa</w:t>
      </w:r>
      <w:r w:rsidRPr="00AC4D70">
        <w:rPr>
          <w:rFonts w:ascii="Arial" w:hAnsi="Arial" w:cs="Arial"/>
          <w:sz w:val="22"/>
          <w:szCs w:val="22"/>
          <w:lang w:val="it-IT"/>
        </w:rPr>
        <w:t xml:space="preserve"> in opere edili, precisamente i pittori edili, assume un’importanza strategica in un paese che ancora oggi si sta interrogando su sciagure recenti, e che rivendica con forza controlli, monitoraggio, ma anche e specialmente alti standard qualitativi.</w:t>
      </w:r>
    </w:p>
    <w:p w:rsidR="00AC4D70" w:rsidRPr="00AC4D70" w:rsidRDefault="00AC4D70" w:rsidP="00AC4D70">
      <w:pPr>
        <w:ind w:right="-284"/>
        <w:jc w:val="both"/>
        <w:rPr>
          <w:rFonts w:ascii="Arial" w:hAnsi="Arial" w:cs="Arial"/>
          <w:sz w:val="22"/>
          <w:szCs w:val="22"/>
          <w:lang w:val="it-IT"/>
        </w:rPr>
      </w:pPr>
      <w:proofErr w:type="spellStart"/>
      <w:r w:rsidRPr="00AC4D70">
        <w:rPr>
          <w:rFonts w:ascii="Arial" w:hAnsi="Arial" w:cs="Arial"/>
          <w:sz w:val="22"/>
          <w:szCs w:val="22"/>
          <w:lang w:val="it-IT"/>
        </w:rPr>
        <w:t>Anvides</w:t>
      </w:r>
      <w:proofErr w:type="spellEnd"/>
      <w:r w:rsidRPr="00AC4D70">
        <w:rPr>
          <w:rFonts w:ascii="Arial" w:hAnsi="Arial" w:cs="Arial"/>
          <w:sz w:val="22"/>
          <w:szCs w:val="22"/>
          <w:lang w:val="it-IT"/>
        </w:rPr>
        <w:t xml:space="preserve">, l’Associazione che raggruppa in </w:t>
      </w:r>
      <w:proofErr w:type="spellStart"/>
      <w:r w:rsidRPr="00AC4D70">
        <w:rPr>
          <w:rFonts w:ascii="Arial" w:hAnsi="Arial" w:cs="Arial"/>
          <w:sz w:val="22"/>
          <w:szCs w:val="22"/>
          <w:lang w:val="it-IT"/>
        </w:rPr>
        <w:t>Federlegno</w:t>
      </w:r>
      <w:proofErr w:type="spellEnd"/>
      <w:r w:rsidRPr="00AC4D70">
        <w:rPr>
          <w:rFonts w:ascii="Arial" w:hAnsi="Arial" w:cs="Arial"/>
          <w:sz w:val="22"/>
          <w:szCs w:val="22"/>
          <w:lang w:val="it-IT"/>
        </w:rPr>
        <w:t xml:space="preserve"> le imprese, ma anche i singoli artigiani che operano in questo settore, ha lanciato sul tema della qualità, ma specialmente della professionalità un vero e proprio guanto di sfida, mettendo a punto con CEPAS (l’Istituto, leader nel mondo, di certificazione delle competenze e della formazione del gruppo Bureau Veritas) un programma di qualificazione, certificazione e, in prospettiva futura, di formazione dei pittori edili, chiamati a una vera e propria mutazione professionale: da prestatori d’opera chiamati a utilizzare i loro strumenti di lavoro e specialmente i prodotti su input diretto del committente, a consulenti in grado di imporre per ogni singolo intervento i prodotti e le metodologie in grado di garantire qualità e sicurezza. </w:t>
      </w:r>
    </w:p>
    <w:p w:rsidR="00AC4D70" w:rsidRPr="00AC4D70" w:rsidRDefault="00AC4D70" w:rsidP="00AC4D70">
      <w:pPr>
        <w:ind w:right="-284"/>
        <w:jc w:val="both"/>
        <w:rPr>
          <w:rFonts w:ascii="Arial" w:hAnsi="Arial" w:cs="Arial"/>
          <w:sz w:val="22"/>
          <w:szCs w:val="22"/>
          <w:lang w:val="it-IT"/>
        </w:rPr>
      </w:pPr>
      <w:r w:rsidRPr="00AC4D70">
        <w:rPr>
          <w:rFonts w:ascii="Arial" w:hAnsi="Arial" w:cs="Arial"/>
          <w:sz w:val="22"/>
          <w:szCs w:val="22"/>
          <w:lang w:val="it-IT"/>
        </w:rPr>
        <w:t xml:space="preserve">Con la memoria al recente dramma del Ponte Morandi a Genova, il pittore edile, lungi dall’immagine tradizionale del piccolo artigiano con il copricapo ricavato da un vecchio quotidiano, è quello che sa valutare e analizzare i componenti dei vari prodotti e, ad esempio nel caso del cemento armato, imporre l’utilizzo in chiave di riparazione e protezione, delle vernici che forniscano effettivi </w:t>
      </w:r>
      <w:proofErr w:type="spellStart"/>
      <w:r w:rsidRPr="00AC4D70">
        <w:rPr>
          <w:rFonts w:ascii="Arial" w:hAnsi="Arial" w:cs="Arial"/>
          <w:sz w:val="22"/>
          <w:szCs w:val="22"/>
          <w:lang w:val="it-IT"/>
        </w:rPr>
        <w:t>upgrading</w:t>
      </w:r>
      <w:proofErr w:type="spellEnd"/>
      <w:r w:rsidRPr="00AC4D70">
        <w:rPr>
          <w:rFonts w:ascii="Arial" w:hAnsi="Arial" w:cs="Arial"/>
          <w:sz w:val="22"/>
          <w:szCs w:val="22"/>
          <w:lang w:val="it-IT"/>
        </w:rPr>
        <w:t xml:space="preserve"> in termini di sicurezza e durata. </w:t>
      </w:r>
    </w:p>
    <w:p w:rsidR="00AC4D70" w:rsidRPr="00AC4D70" w:rsidRDefault="00AC4D70" w:rsidP="00AC4D70">
      <w:pPr>
        <w:ind w:right="-284"/>
        <w:jc w:val="both"/>
        <w:rPr>
          <w:rFonts w:ascii="Arial" w:hAnsi="Arial" w:cs="Arial"/>
          <w:sz w:val="22"/>
          <w:szCs w:val="22"/>
          <w:lang w:val="it-IT"/>
        </w:rPr>
      </w:pPr>
      <w:r w:rsidRPr="00AC4D70">
        <w:rPr>
          <w:rFonts w:ascii="Arial" w:hAnsi="Arial" w:cs="Arial"/>
          <w:sz w:val="22"/>
          <w:szCs w:val="22"/>
          <w:lang w:val="it-IT"/>
        </w:rPr>
        <w:t xml:space="preserve">Frutto di una Norma UNI, la 11704, il programma di </w:t>
      </w:r>
      <w:proofErr w:type="spellStart"/>
      <w:r w:rsidRPr="00AC4D70">
        <w:rPr>
          <w:rFonts w:ascii="Arial" w:hAnsi="Arial" w:cs="Arial"/>
          <w:sz w:val="22"/>
          <w:szCs w:val="22"/>
          <w:lang w:val="it-IT"/>
        </w:rPr>
        <w:t>Anvides</w:t>
      </w:r>
      <w:proofErr w:type="spellEnd"/>
      <w:r w:rsidRPr="00AC4D70">
        <w:rPr>
          <w:rFonts w:ascii="Arial" w:hAnsi="Arial" w:cs="Arial"/>
          <w:sz w:val="22"/>
          <w:szCs w:val="22"/>
          <w:lang w:val="it-IT"/>
        </w:rPr>
        <w:t xml:space="preserve">-CEPAS punta alla certificazione di questi operatori, basata sia su conoscenze tecniche teoriche, sia su una professionalità sul campo e quindi competenze pratiche, oggetto di verifica come avvenuto nei giorni scorsi nella prima sede di esami per l’ottenimento di questa certificazione presso il laboratorio del colorificio </w:t>
      </w:r>
      <w:proofErr w:type="spellStart"/>
      <w:r w:rsidRPr="00AC4D70">
        <w:rPr>
          <w:rFonts w:ascii="Arial" w:hAnsi="Arial" w:cs="Arial"/>
          <w:sz w:val="22"/>
          <w:szCs w:val="22"/>
          <w:lang w:val="it-IT"/>
        </w:rPr>
        <w:t>Colorfree</w:t>
      </w:r>
      <w:proofErr w:type="spellEnd"/>
      <w:r w:rsidRPr="00AC4D70">
        <w:rPr>
          <w:rFonts w:ascii="Arial" w:hAnsi="Arial" w:cs="Arial"/>
          <w:sz w:val="22"/>
          <w:szCs w:val="22"/>
          <w:lang w:val="it-IT"/>
        </w:rPr>
        <w:t xml:space="preserve"> nel comasco, che ha aderito all’iniziativa e che ha visto coinvolti i primi candidati.</w:t>
      </w:r>
    </w:p>
    <w:p w:rsidR="00B001B0" w:rsidRPr="00AC4D70" w:rsidRDefault="00AC4D70" w:rsidP="00AC4D70">
      <w:pPr>
        <w:ind w:right="-284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AC4D70">
        <w:rPr>
          <w:rFonts w:ascii="Arial" w:hAnsi="Arial" w:cs="Arial"/>
          <w:sz w:val="22"/>
          <w:szCs w:val="22"/>
          <w:lang w:val="it-IT"/>
        </w:rPr>
        <w:t xml:space="preserve">Come detto, i pittori edili, rappresentano una numerosa e importante categoria professionale, che vede contrapposti chi si improvvisa in questo </w:t>
      </w:r>
      <w:r w:rsidR="00F6727D" w:rsidRPr="00AC4D70">
        <w:rPr>
          <w:rFonts w:ascii="Arial" w:hAnsi="Arial" w:cs="Arial"/>
          <w:sz w:val="22"/>
          <w:szCs w:val="22"/>
          <w:lang w:val="it-IT"/>
        </w:rPr>
        <w:t>mestiere, e</w:t>
      </w:r>
      <w:r w:rsidRPr="00AC4D70">
        <w:rPr>
          <w:rFonts w:ascii="Arial" w:hAnsi="Arial" w:cs="Arial"/>
          <w:sz w:val="22"/>
          <w:szCs w:val="22"/>
          <w:lang w:val="it-IT"/>
        </w:rPr>
        <w:t xml:space="preserve"> chi </w:t>
      </w:r>
      <w:r w:rsidR="00F6727D" w:rsidRPr="00AC4D70">
        <w:rPr>
          <w:rFonts w:ascii="Arial" w:hAnsi="Arial" w:cs="Arial"/>
          <w:sz w:val="22"/>
          <w:szCs w:val="22"/>
          <w:lang w:val="it-IT"/>
        </w:rPr>
        <w:t>persegue precisi</w:t>
      </w:r>
      <w:r w:rsidRPr="00AC4D70">
        <w:rPr>
          <w:rFonts w:ascii="Arial" w:hAnsi="Arial" w:cs="Arial"/>
          <w:sz w:val="22"/>
          <w:szCs w:val="22"/>
          <w:lang w:val="it-IT"/>
        </w:rPr>
        <w:t xml:space="preserve"> standard </w:t>
      </w:r>
      <w:r w:rsidR="00F6727D" w:rsidRPr="00AC4D70">
        <w:rPr>
          <w:rFonts w:ascii="Arial" w:hAnsi="Arial" w:cs="Arial"/>
          <w:sz w:val="22"/>
          <w:szCs w:val="22"/>
          <w:lang w:val="it-IT"/>
        </w:rPr>
        <w:t>qualitativi</w:t>
      </w:r>
      <w:r w:rsidRPr="00AC4D70">
        <w:rPr>
          <w:rFonts w:ascii="Arial" w:hAnsi="Arial" w:cs="Arial"/>
          <w:sz w:val="22"/>
          <w:szCs w:val="22"/>
          <w:lang w:val="it-IT"/>
        </w:rPr>
        <w:t xml:space="preserve"> e di professionalità certificata.</w:t>
      </w:r>
    </w:p>
    <w:p w:rsidR="00701BC9" w:rsidRDefault="00701BC9" w:rsidP="00B001B0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701BC9" w:rsidRDefault="00701BC9" w:rsidP="00B001B0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701BC9" w:rsidRDefault="00701BC9" w:rsidP="00B001B0">
      <w:pPr>
        <w:ind w:right="-284"/>
        <w:jc w:val="center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B001B0" w:rsidRPr="00B001B0" w:rsidRDefault="00B001B0" w:rsidP="00B001B0">
      <w:pPr>
        <w:ind w:right="-284"/>
        <w:jc w:val="center"/>
        <w:rPr>
          <w:rFonts w:ascii="Calibri" w:hAnsi="Calibri" w:cs="Calibri"/>
          <w:b/>
          <w:sz w:val="28"/>
          <w:szCs w:val="28"/>
        </w:rPr>
      </w:pPr>
    </w:p>
    <w:p w:rsidR="00701BC9" w:rsidRDefault="00701BC9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701BC9" w:rsidRDefault="00701BC9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lastRenderedPageBreak/>
        <w:t>DATI GRUPPO 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7</w:t>
      </w:r>
      <w:r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Fatturato 2017: </w:t>
      </w:r>
      <w:r w:rsidR="00295B51">
        <w:rPr>
          <w:rFonts w:ascii="Arial" w:eastAsia="Calibri" w:hAnsi="Arial" w:cs="Arial"/>
          <w:sz w:val="18"/>
          <w:szCs w:val="18"/>
          <w:lang w:val="it-IT" w:eastAsia="it-IT"/>
        </w:rPr>
        <w:t>102</w:t>
      </w:r>
      <w:r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</w:t>
      </w:r>
    </w:p>
    <w:p w:rsidR="002A0DE5" w:rsidRDefault="002A0DE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9F3DA6" w:rsidRDefault="009F3DA6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9"/>
      <w:footerReference w:type="even" r:id="rId10"/>
      <w:footerReference w:type="default" r:id="rId11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46A" w:rsidRDefault="0041446A">
      <w:r>
        <w:separator/>
      </w:r>
    </w:p>
  </w:endnote>
  <w:endnote w:type="continuationSeparator" w:id="0">
    <w:p w:rsidR="0041446A" w:rsidRDefault="00414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46A" w:rsidRDefault="0041446A">
      <w:r>
        <w:separator/>
      </w:r>
    </w:p>
  </w:footnote>
  <w:footnote w:type="continuationSeparator" w:id="0">
    <w:p w:rsidR="0041446A" w:rsidRDefault="004144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103" w:rsidRDefault="004561E6">
    <w:pPr>
      <w:pStyle w:val="Intestazione"/>
      <w:jc w:val="center"/>
    </w:pPr>
    <w:r>
      <w:rPr>
        <w:rFonts w:ascii="Calibri" w:hAnsi="Calibri" w:cs="Calibri"/>
        <w:b/>
        <w:noProof/>
        <w:sz w:val="28"/>
        <w:szCs w:val="28"/>
        <w:lang w:val="it-CH" w:eastAsia="it-CH"/>
      </w:rPr>
      <w:drawing>
        <wp:inline distT="0" distB="0" distL="0" distR="0" wp14:anchorId="3B9D99B2" wp14:editId="281E1B81">
          <wp:extent cx="971550" cy="102527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7253F"/>
    <w:multiLevelType w:val="multilevel"/>
    <w:tmpl w:val="B4A46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0706E"/>
    <w:multiLevelType w:val="hybridMultilevel"/>
    <w:tmpl w:val="D2801828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9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343"/>
    <w:rsid w:val="00096D64"/>
    <w:rsid w:val="000A3BE7"/>
    <w:rsid w:val="000A7773"/>
    <w:rsid w:val="000B42AA"/>
    <w:rsid w:val="000E3782"/>
    <w:rsid w:val="000E5CA6"/>
    <w:rsid w:val="00111A05"/>
    <w:rsid w:val="00113D51"/>
    <w:rsid w:val="001219C4"/>
    <w:rsid w:val="00132478"/>
    <w:rsid w:val="001350F0"/>
    <w:rsid w:val="0013631C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37F3F"/>
    <w:rsid w:val="002472A0"/>
    <w:rsid w:val="00251435"/>
    <w:rsid w:val="00254C81"/>
    <w:rsid w:val="00257E2C"/>
    <w:rsid w:val="00270E18"/>
    <w:rsid w:val="00272FC5"/>
    <w:rsid w:val="002742EA"/>
    <w:rsid w:val="00277A40"/>
    <w:rsid w:val="00280DA1"/>
    <w:rsid w:val="002830A5"/>
    <w:rsid w:val="00284E06"/>
    <w:rsid w:val="00295B51"/>
    <w:rsid w:val="002A0DE5"/>
    <w:rsid w:val="002A445E"/>
    <w:rsid w:val="002A4CF5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95C4F"/>
    <w:rsid w:val="003A648A"/>
    <w:rsid w:val="003B171D"/>
    <w:rsid w:val="003D0432"/>
    <w:rsid w:val="003D2D18"/>
    <w:rsid w:val="003D7123"/>
    <w:rsid w:val="003F05E4"/>
    <w:rsid w:val="003F1D17"/>
    <w:rsid w:val="003F73B9"/>
    <w:rsid w:val="003F7C6D"/>
    <w:rsid w:val="00404A65"/>
    <w:rsid w:val="0041446A"/>
    <w:rsid w:val="004356AD"/>
    <w:rsid w:val="00442059"/>
    <w:rsid w:val="0044798A"/>
    <w:rsid w:val="00452CDF"/>
    <w:rsid w:val="004561E6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013B"/>
    <w:rsid w:val="005A201E"/>
    <w:rsid w:val="005A6C7F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1FA"/>
    <w:rsid w:val="00656DE8"/>
    <w:rsid w:val="00664AE4"/>
    <w:rsid w:val="006674F9"/>
    <w:rsid w:val="00676C5F"/>
    <w:rsid w:val="00682320"/>
    <w:rsid w:val="006936B6"/>
    <w:rsid w:val="00695672"/>
    <w:rsid w:val="006B7451"/>
    <w:rsid w:val="006C0944"/>
    <w:rsid w:val="006E0E50"/>
    <w:rsid w:val="006E6011"/>
    <w:rsid w:val="006E6FBE"/>
    <w:rsid w:val="006F323A"/>
    <w:rsid w:val="0070104B"/>
    <w:rsid w:val="00701BC9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1C3"/>
    <w:rsid w:val="007C1BAC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1B25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852DC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C4D70"/>
    <w:rsid w:val="00AD5679"/>
    <w:rsid w:val="00AE5A0F"/>
    <w:rsid w:val="00AF3F2A"/>
    <w:rsid w:val="00AF4FC5"/>
    <w:rsid w:val="00AF55A5"/>
    <w:rsid w:val="00B001B0"/>
    <w:rsid w:val="00B02994"/>
    <w:rsid w:val="00B038BF"/>
    <w:rsid w:val="00B06B70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C023B0"/>
    <w:rsid w:val="00C10025"/>
    <w:rsid w:val="00C23D1D"/>
    <w:rsid w:val="00C27530"/>
    <w:rsid w:val="00C336A0"/>
    <w:rsid w:val="00C35D44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3FB7"/>
    <w:rsid w:val="00CE4148"/>
    <w:rsid w:val="00CF1065"/>
    <w:rsid w:val="00CF3CAD"/>
    <w:rsid w:val="00CF6A0D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A2BE3"/>
    <w:rsid w:val="00DB5632"/>
    <w:rsid w:val="00DB7C75"/>
    <w:rsid w:val="00DC36D9"/>
    <w:rsid w:val="00DC41A9"/>
    <w:rsid w:val="00DC4242"/>
    <w:rsid w:val="00DC72ED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4CC9"/>
    <w:rsid w:val="00E2674E"/>
    <w:rsid w:val="00E31D30"/>
    <w:rsid w:val="00E34B0C"/>
    <w:rsid w:val="00E35F7C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0CC"/>
    <w:rsid w:val="00E90259"/>
    <w:rsid w:val="00E92154"/>
    <w:rsid w:val="00EA23AF"/>
    <w:rsid w:val="00EA6DC1"/>
    <w:rsid w:val="00EB58D1"/>
    <w:rsid w:val="00EB7D50"/>
    <w:rsid w:val="00EB7D9E"/>
    <w:rsid w:val="00EC25B5"/>
    <w:rsid w:val="00EC3FC6"/>
    <w:rsid w:val="00EC7F7C"/>
    <w:rsid w:val="00EE1151"/>
    <w:rsid w:val="00EE2BDB"/>
    <w:rsid w:val="00EF5B6E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6727D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04D8"/>
    <w:rsid w:val="00FD5B06"/>
    <w:rsid w:val="00FD7A55"/>
    <w:rsid w:val="00FE5501"/>
    <w:rsid w:val="00FE75B5"/>
    <w:rsid w:val="00FF058E"/>
    <w:rsid w:val="00FF18D1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8A7ECE9-C41F-4FCC-B666-B0069A1C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F20A2-F403-435B-99D5-EF7C8B11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Bruno</cp:lastModifiedBy>
  <cp:revision>4</cp:revision>
  <cp:lastPrinted>2017-12-11T14:27:00Z</cp:lastPrinted>
  <dcterms:created xsi:type="dcterms:W3CDTF">2018-10-29T08:16:00Z</dcterms:created>
  <dcterms:modified xsi:type="dcterms:W3CDTF">2018-10-29T08:26:00Z</dcterms:modified>
</cp:coreProperties>
</file>