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58E" w:rsidRDefault="00FF058E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D904D5" w:rsidRDefault="00D904D5" w:rsidP="00D904D5">
      <w:pPr>
        <w:shd w:val="clear" w:color="auto" w:fill="FFFFFF"/>
        <w:jc w:val="center"/>
        <w:rPr>
          <w:rFonts w:ascii="Calibri" w:hAnsi="Calibri" w:cs="Calibri"/>
          <w:b/>
          <w:bCs/>
          <w:color w:val="222222"/>
          <w:sz w:val="28"/>
          <w:szCs w:val="28"/>
          <w:lang w:val="it-IT"/>
        </w:rPr>
      </w:pPr>
    </w:p>
    <w:p w:rsidR="00D904D5" w:rsidRDefault="00D904D5" w:rsidP="00D904D5">
      <w:pPr>
        <w:shd w:val="clear" w:color="auto" w:fill="FFFFFF"/>
        <w:jc w:val="center"/>
        <w:rPr>
          <w:color w:val="222222"/>
          <w:lang w:val="it-CH" w:eastAsia="it-CH"/>
        </w:rPr>
      </w:pPr>
      <w:r>
        <w:rPr>
          <w:rFonts w:ascii="Calibri" w:hAnsi="Calibri" w:cs="Calibri"/>
          <w:b/>
          <w:bCs/>
          <w:color w:val="222222"/>
          <w:sz w:val="28"/>
          <w:szCs w:val="28"/>
          <w:lang w:val="it-IT"/>
        </w:rPr>
        <w:t>Comunicato stampa --- Milano, 2</w:t>
      </w:r>
      <w:r w:rsidR="00F91CBC">
        <w:rPr>
          <w:rFonts w:ascii="Calibri" w:hAnsi="Calibri" w:cs="Calibri"/>
          <w:b/>
          <w:bCs/>
          <w:color w:val="222222"/>
          <w:sz w:val="28"/>
          <w:szCs w:val="28"/>
          <w:lang w:val="it-IT"/>
        </w:rPr>
        <w:t>9</w:t>
      </w:r>
      <w:r>
        <w:rPr>
          <w:rFonts w:ascii="Calibri" w:hAnsi="Calibri" w:cs="Calibri"/>
          <w:b/>
          <w:bCs/>
          <w:color w:val="222222"/>
          <w:sz w:val="28"/>
          <w:szCs w:val="28"/>
          <w:lang w:val="it-IT"/>
        </w:rPr>
        <w:t xml:space="preserve"> </w:t>
      </w:r>
      <w:r w:rsidR="00F91CBC">
        <w:rPr>
          <w:rFonts w:ascii="Calibri" w:hAnsi="Calibri" w:cs="Calibri"/>
          <w:b/>
          <w:bCs/>
          <w:color w:val="222222"/>
          <w:sz w:val="28"/>
          <w:szCs w:val="28"/>
          <w:lang w:val="it-IT"/>
        </w:rPr>
        <w:t>luglio</w:t>
      </w:r>
      <w:r>
        <w:rPr>
          <w:rFonts w:ascii="Calibri" w:hAnsi="Calibri" w:cs="Calibri"/>
          <w:b/>
          <w:bCs/>
          <w:color w:val="222222"/>
          <w:sz w:val="28"/>
          <w:szCs w:val="28"/>
          <w:lang w:val="it-IT"/>
        </w:rPr>
        <w:t xml:space="preserve"> 2019</w:t>
      </w:r>
    </w:p>
    <w:p w:rsidR="00F91CBC" w:rsidRDefault="00F91CBC" w:rsidP="00D904D5">
      <w:pPr>
        <w:shd w:val="clear" w:color="auto" w:fill="FFFFFF"/>
        <w:jc w:val="center"/>
        <w:rPr>
          <w:rFonts w:ascii="Calibri" w:hAnsi="Calibri" w:cs="Calibri"/>
          <w:b/>
          <w:bCs/>
          <w:color w:val="222222"/>
          <w:sz w:val="28"/>
          <w:szCs w:val="28"/>
          <w:lang w:val="it-IT"/>
        </w:rPr>
      </w:pPr>
    </w:p>
    <w:p w:rsidR="00D904D5" w:rsidRDefault="00D904D5" w:rsidP="00D904D5">
      <w:pPr>
        <w:shd w:val="clear" w:color="auto" w:fill="FFFFFF"/>
        <w:jc w:val="center"/>
        <w:rPr>
          <w:color w:val="222222"/>
        </w:rPr>
      </w:pPr>
      <w:r>
        <w:rPr>
          <w:rFonts w:ascii="Calibri" w:hAnsi="Calibri" w:cs="Calibri"/>
          <w:b/>
          <w:bCs/>
          <w:color w:val="222222"/>
          <w:sz w:val="28"/>
          <w:szCs w:val="28"/>
          <w:lang w:val="it-IT"/>
        </w:rPr>
        <w:t> </w:t>
      </w:r>
    </w:p>
    <w:p w:rsidR="00D904D5" w:rsidRDefault="00D904D5" w:rsidP="00D904D5">
      <w:pPr>
        <w:shd w:val="clear" w:color="auto" w:fill="FFFFFF"/>
        <w:rPr>
          <w:color w:val="222222"/>
        </w:rPr>
      </w:pPr>
      <w:r>
        <w:rPr>
          <w:rFonts w:ascii="Arial" w:hAnsi="Arial" w:cs="Arial"/>
          <w:color w:val="222222"/>
          <w:lang w:val="it-IT"/>
        </w:rPr>
        <w:t> </w:t>
      </w:r>
    </w:p>
    <w:p w:rsidR="00F91CBC" w:rsidRPr="00F91CBC" w:rsidRDefault="00F91CBC" w:rsidP="00F91CBC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32"/>
          <w:szCs w:val="32"/>
          <w:lang w:val="it-IT"/>
        </w:rPr>
      </w:pPr>
      <w:r w:rsidRPr="00F91CBC">
        <w:rPr>
          <w:rFonts w:ascii="Arial" w:hAnsi="Arial" w:cs="Arial"/>
          <w:b/>
          <w:bCs/>
          <w:color w:val="222222"/>
          <w:sz w:val="32"/>
          <w:szCs w:val="32"/>
          <w:lang w:val="it-IT"/>
        </w:rPr>
        <w:t>Per Bureau Veritas Italia</w:t>
      </w:r>
    </w:p>
    <w:p w:rsidR="00D904D5" w:rsidRPr="00F91CBC" w:rsidRDefault="00F91CBC" w:rsidP="00F91CBC">
      <w:pPr>
        <w:shd w:val="clear" w:color="auto" w:fill="FFFFFF"/>
        <w:jc w:val="center"/>
        <w:rPr>
          <w:color w:val="222222"/>
        </w:rPr>
      </w:pPr>
      <w:r w:rsidRPr="00F91CBC">
        <w:rPr>
          <w:rFonts w:ascii="Arial" w:hAnsi="Arial" w:cs="Arial"/>
          <w:b/>
          <w:bCs/>
          <w:color w:val="222222"/>
          <w:sz w:val="32"/>
          <w:szCs w:val="32"/>
          <w:lang w:val="it-IT"/>
        </w:rPr>
        <w:t xml:space="preserve">Nuovi mercati e </w:t>
      </w:r>
      <w:proofErr w:type="spellStart"/>
      <w:r w:rsidRPr="00F91CBC">
        <w:rPr>
          <w:rFonts w:ascii="Arial" w:hAnsi="Arial" w:cs="Arial"/>
          <w:b/>
          <w:bCs/>
          <w:color w:val="222222"/>
          <w:sz w:val="32"/>
          <w:szCs w:val="32"/>
          <w:lang w:val="it-IT"/>
        </w:rPr>
        <w:t>shipping</w:t>
      </w:r>
      <w:proofErr w:type="spellEnd"/>
      <w:r w:rsidRPr="00F91CBC">
        <w:rPr>
          <w:rFonts w:ascii="Arial" w:hAnsi="Arial" w:cs="Arial"/>
          <w:b/>
          <w:bCs/>
          <w:color w:val="222222"/>
          <w:sz w:val="32"/>
          <w:szCs w:val="32"/>
          <w:lang w:val="it-IT"/>
        </w:rPr>
        <w:t xml:space="preserve"> in vista</w:t>
      </w:r>
    </w:p>
    <w:p w:rsidR="00D904D5" w:rsidRDefault="00D904D5" w:rsidP="00D904D5">
      <w:pPr>
        <w:shd w:val="clear" w:color="auto" w:fill="FFFFFF"/>
        <w:rPr>
          <w:rFonts w:ascii="Arial" w:hAnsi="Arial" w:cs="Arial"/>
          <w:color w:val="222222"/>
          <w:sz w:val="36"/>
          <w:szCs w:val="36"/>
          <w:lang w:val="it-IT"/>
        </w:rPr>
      </w:pPr>
      <w:r w:rsidRPr="00D904D5">
        <w:rPr>
          <w:rFonts w:ascii="Arial" w:hAnsi="Arial" w:cs="Arial"/>
          <w:color w:val="222222"/>
          <w:sz w:val="36"/>
          <w:szCs w:val="36"/>
          <w:lang w:val="it-IT"/>
        </w:rPr>
        <w:t> </w:t>
      </w:r>
    </w:p>
    <w:p w:rsidR="00F91CBC" w:rsidRDefault="00F91CBC" w:rsidP="00D904D5">
      <w:pPr>
        <w:shd w:val="clear" w:color="auto" w:fill="FFFFFF"/>
        <w:rPr>
          <w:color w:val="222222"/>
          <w:lang w:val="it-IT"/>
        </w:rPr>
      </w:pPr>
    </w:p>
    <w:p w:rsidR="00F91CBC" w:rsidRPr="00F91CBC" w:rsidRDefault="00F91CBC" w:rsidP="00D904D5">
      <w:pPr>
        <w:shd w:val="clear" w:color="auto" w:fill="FFFFFF"/>
        <w:rPr>
          <w:color w:val="222222"/>
          <w:lang w:val="it-IT"/>
        </w:rPr>
      </w:pPr>
    </w:p>
    <w:p w:rsidR="00F91CBC" w:rsidRPr="00F91CBC" w:rsidRDefault="00F91CBC" w:rsidP="00F91CBC">
      <w:pPr>
        <w:shd w:val="clear" w:color="auto" w:fill="FFFFFF"/>
        <w:jc w:val="both"/>
        <w:textAlignment w:val="baseline"/>
        <w:rPr>
          <w:rFonts w:ascii="Arial" w:hAnsi="Arial" w:cs="Arial"/>
          <w:color w:val="222222"/>
          <w:bdr w:val="none" w:sz="0" w:space="0" w:color="auto" w:frame="1"/>
          <w:lang w:val="it-IT"/>
        </w:rPr>
      </w:pPr>
      <w:r w:rsidRPr="00F91CBC">
        <w:rPr>
          <w:rFonts w:ascii="Arial" w:hAnsi="Arial" w:cs="Arial"/>
          <w:color w:val="222222"/>
          <w:bdr w:val="none" w:sz="0" w:space="0" w:color="auto" w:frame="1"/>
          <w:lang w:val="it-IT"/>
        </w:rPr>
        <w:t>Forte diversificazione finalizzata a un ingresso in nuovi settori industriali, di tecnologia avanzata e di ricerca. Crescita quindi per vie interne ma anche per vie esterne attraverso acquisizioni mirate di aziende leader che garantiscano la penetrazione di nuovi mercati specializzati.</w:t>
      </w:r>
    </w:p>
    <w:p w:rsidR="00F91CBC" w:rsidRPr="00F91CBC" w:rsidRDefault="00F91CBC" w:rsidP="00F91CBC">
      <w:pPr>
        <w:shd w:val="clear" w:color="auto" w:fill="FFFFFF"/>
        <w:jc w:val="both"/>
        <w:textAlignment w:val="baseline"/>
        <w:rPr>
          <w:rFonts w:ascii="Arial" w:hAnsi="Arial" w:cs="Arial"/>
          <w:color w:val="222222"/>
          <w:bdr w:val="none" w:sz="0" w:space="0" w:color="auto" w:frame="1"/>
          <w:lang w:val="it-IT"/>
        </w:rPr>
      </w:pPr>
      <w:r w:rsidRPr="00F91CBC">
        <w:rPr>
          <w:rFonts w:ascii="Arial" w:hAnsi="Arial" w:cs="Arial"/>
          <w:color w:val="222222"/>
          <w:bdr w:val="none" w:sz="0" w:space="0" w:color="auto" w:frame="1"/>
          <w:lang w:val="it-IT"/>
        </w:rPr>
        <w:t>Questi i due punti chiave della strategia messa a punto da Bureau Veritas Italia, sulla scorta e al traino dei risultati decisamente positivi resi pubblici in queste ore dalla multinazionale della certificazione mondiale e della attribuzione alla controllata italiana del gruppo, di una responsabilità e competenza diretta su un sempre maggiore numero di Paesi, nell’area dell’est Europa e del Baltico, che è protagonista all’interno del mercato europeo, dei tassi di crescita più significativi.</w:t>
      </w:r>
    </w:p>
    <w:p w:rsidR="00F91CBC" w:rsidRPr="00F91CBC" w:rsidRDefault="00F91CBC" w:rsidP="00F91CBC">
      <w:pPr>
        <w:shd w:val="clear" w:color="auto" w:fill="FFFFFF"/>
        <w:jc w:val="both"/>
        <w:textAlignment w:val="baseline"/>
        <w:rPr>
          <w:rFonts w:ascii="Arial" w:hAnsi="Arial" w:cs="Arial"/>
          <w:color w:val="222222"/>
          <w:bdr w:val="none" w:sz="0" w:space="0" w:color="auto" w:frame="1"/>
          <w:lang w:val="it-IT"/>
        </w:rPr>
      </w:pPr>
    </w:p>
    <w:p w:rsidR="00F91CBC" w:rsidRPr="00F91CBC" w:rsidRDefault="00F91CBC" w:rsidP="00F91CBC">
      <w:pPr>
        <w:shd w:val="clear" w:color="auto" w:fill="FFFFFF"/>
        <w:jc w:val="both"/>
        <w:textAlignment w:val="baseline"/>
        <w:rPr>
          <w:rFonts w:ascii="Arial" w:hAnsi="Arial" w:cs="Arial"/>
          <w:color w:val="222222"/>
          <w:bdr w:val="none" w:sz="0" w:space="0" w:color="auto" w:frame="1"/>
          <w:lang w:val="it-IT"/>
        </w:rPr>
      </w:pPr>
      <w:r w:rsidRPr="00F91CBC">
        <w:rPr>
          <w:rFonts w:ascii="Arial" w:hAnsi="Arial" w:cs="Arial"/>
          <w:color w:val="222222"/>
          <w:bdr w:val="none" w:sz="0" w:space="0" w:color="auto" w:frame="1"/>
          <w:lang w:val="it-IT"/>
        </w:rPr>
        <w:t xml:space="preserve">“Attualmente – sottolinea Ettore Pollicardo, </w:t>
      </w:r>
      <w:proofErr w:type="spellStart"/>
      <w:r w:rsidRPr="00F91CBC">
        <w:rPr>
          <w:rFonts w:ascii="Arial" w:hAnsi="Arial" w:cs="Arial"/>
          <w:color w:val="222222"/>
          <w:bdr w:val="none" w:sz="0" w:space="0" w:color="auto" w:frame="1"/>
          <w:lang w:val="it-IT"/>
        </w:rPr>
        <w:t>Ceo</w:t>
      </w:r>
      <w:proofErr w:type="spellEnd"/>
      <w:r w:rsidRPr="00F91CBC">
        <w:rPr>
          <w:rFonts w:ascii="Arial" w:hAnsi="Arial" w:cs="Arial"/>
          <w:color w:val="222222"/>
          <w:bdr w:val="none" w:sz="0" w:space="0" w:color="auto" w:frame="1"/>
          <w:lang w:val="it-IT"/>
        </w:rPr>
        <w:t xml:space="preserve"> di Bureau Veritas Italia – la nostra società ha </w:t>
      </w:r>
      <w:r w:rsidR="00A4182F">
        <w:rPr>
          <w:rFonts w:ascii="Arial" w:hAnsi="Arial" w:cs="Arial"/>
          <w:color w:val="222222"/>
          <w:bdr w:val="none" w:sz="0" w:space="0" w:color="auto" w:frame="1"/>
          <w:lang w:val="it-IT"/>
        </w:rPr>
        <w:t xml:space="preserve">piena </w:t>
      </w:r>
      <w:r w:rsidR="00A4182F" w:rsidRPr="00D73E93">
        <w:rPr>
          <w:rFonts w:ascii="Arial" w:hAnsi="Arial" w:cs="Arial"/>
          <w:color w:val="222222"/>
          <w:bdr w:val="none" w:sz="0" w:space="0" w:color="auto" w:frame="1"/>
          <w:lang w:val="it-IT"/>
        </w:rPr>
        <w:t>responsabilità su</w:t>
      </w:r>
      <w:r w:rsidR="00D73E93" w:rsidRPr="00D73E93">
        <w:rPr>
          <w:rFonts w:ascii="Arial" w:hAnsi="Arial" w:cs="Arial"/>
          <w:color w:val="222222"/>
          <w:bdr w:val="none" w:sz="0" w:space="0" w:color="auto" w:frame="1"/>
          <w:lang w:val="it-IT"/>
        </w:rPr>
        <w:t xml:space="preserve"> 1</w:t>
      </w:r>
      <w:r w:rsidR="00F23BD8">
        <w:rPr>
          <w:rFonts w:ascii="Arial" w:hAnsi="Arial" w:cs="Arial"/>
          <w:color w:val="222222"/>
          <w:bdr w:val="none" w:sz="0" w:space="0" w:color="auto" w:frame="1"/>
          <w:lang w:val="it-IT"/>
        </w:rPr>
        <w:t>9</w:t>
      </w:r>
      <w:bookmarkStart w:id="0" w:name="_GoBack"/>
      <w:bookmarkEnd w:id="0"/>
      <w:r w:rsidR="00A4182F" w:rsidRPr="00D73E93">
        <w:rPr>
          <w:rFonts w:ascii="Arial" w:hAnsi="Arial" w:cs="Arial"/>
          <w:color w:val="222222"/>
          <w:bdr w:val="none" w:sz="0" w:space="0" w:color="auto" w:frame="1"/>
          <w:lang w:val="it-IT"/>
        </w:rPr>
        <w:t xml:space="preserve"> </w:t>
      </w:r>
      <w:r w:rsidRPr="00D73E93">
        <w:rPr>
          <w:rFonts w:ascii="Arial" w:hAnsi="Arial" w:cs="Arial"/>
          <w:color w:val="222222"/>
          <w:bdr w:val="none" w:sz="0" w:space="0" w:color="auto" w:frame="1"/>
          <w:lang w:val="it-IT"/>
        </w:rPr>
        <w:t>Paesi</w:t>
      </w:r>
      <w:r w:rsidRPr="00F91CBC">
        <w:rPr>
          <w:rFonts w:ascii="Arial" w:hAnsi="Arial" w:cs="Arial"/>
          <w:color w:val="222222"/>
          <w:bdr w:val="none" w:sz="0" w:space="0" w:color="auto" w:frame="1"/>
          <w:lang w:val="it-IT"/>
        </w:rPr>
        <w:t xml:space="preserve"> e quindi sullo sviluppo delle attività </w:t>
      </w:r>
      <w:r w:rsidR="00D73E93" w:rsidRPr="00D73E93">
        <w:rPr>
          <w:rFonts w:ascii="Arial" w:hAnsi="Arial" w:cs="Arial"/>
          <w:color w:val="222222"/>
          <w:bdr w:val="none" w:sz="0" w:space="0" w:color="auto" w:frame="1"/>
          <w:lang w:val="it-IT"/>
        </w:rPr>
        <w:t xml:space="preserve">di verifica, </w:t>
      </w:r>
      <w:r w:rsidR="00D73E93">
        <w:rPr>
          <w:rFonts w:ascii="Arial" w:hAnsi="Arial" w:cs="Arial"/>
          <w:color w:val="222222"/>
          <w:bdr w:val="none" w:sz="0" w:space="0" w:color="auto" w:frame="1"/>
          <w:lang w:val="it-IT"/>
        </w:rPr>
        <w:t xml:space="preserve">di </w:t>
      </w:r>
      <w:r w:rsidR="00D73E93" w:rsidRPr="00D73E93">
        <w:rPr>
          <w:rFonts w:ascii="Arial" w:hAnsi="Arial" w:cs="Arial"/>
          <w:color w:val="222222"/>
          <w:bdr w:val="none" w:sz="0" w:space="0" w:color="auto" w:frame="1"/>
          <w:lang w:val="it-IT"/>
        </w:rPr>
        <w:t xml:space="preserve">ispezione </w:t>
      </w:r>
      <w:r w:rsidRPr="00F91CBC">
        <w:rPr>
          <w:rFonts w:ascii="Arial" w:hAnsi="Arial" w:cs="Arial"/>
          <w:color w:val="222222"/>
          <w:bdr w:val="none" w:sz="0" w:space="0" w:color="auto" w:frame="1"/>
          <w:lang w:val="it-IT"/>
        </w:rPr>
        <w:t>e di certificazione in queste aree geografiche ad alto valore strategico. I risultati registrati nel 2018 e nel primo semestre di quest’anno sono di grande incoraggiamento per l’implementazione di un ulteriore piano di sviluppo, che prevede, per quanto attiene Bureau Veritas Italia, l’ingresso in nuovi settori industriali e tecnologici, anche attraverso acquisizioni che contiamo possano concretizzarsi in tempi brevi”.</w:t>
      </w:r>
    </w:p>
    <w:p w:rsidR="00F91CBC" w:rsidRPr="00F91CBC" w:rsidRDefault="00F91CBC" w:rsidP="00F91CBC">
      <w:pPr>
        <w:shd w:val="clear" w:color="auto" w:fill="FFFFFF"/>
        <w:jc w:val="both"/>
        <w:textAlignment w:val="baseline"/>
        <w:rPr>
          <w:rFonts w:ascii="Arial" w:hAnsi="Arial" w:cs="Arial"/>
          <w:color w:val="222222"/>
          <w:bdr w:val="none" w:sz="0" w:space="0" w:color="auto" w:frame="1"/>
          <w:lang w:val="it-IT"/>
        </w:rPr>
      </w:pPr>
    </w:p>
    <w:p w:rsidR="00F91CBC" w:rsidRPr="00F91CBC" w:rsidRDefault="00F91CBC" w:rsidP="00F91CBC">
      <w:pPr>
        <w:shd w:val="clear" w:color="auto" w:fill="FFFFFF"/>
        <w:jc w:val="both"/>
        <w:textAlignment w:val="baseline"/>
        <w:rPr>
          <w:rFonts w:ascii="Arial" w:hAnsi="Arial" w:cs="Arial"/>
          <w:color w:val="222222"/>
          <w:bdr w:val="none" w:sz="0" w:space="0" w:color="auto" w:frame="1"/>
          <w:lang w:val="it-IT"/>
        </w:rPr>
      </w:pPr>
      <w:r w:rsidRPr="00F91CBC">
        <w:rPr>
          <w:rFonts w:ascii="Arial" w:hAnsi="Arial" w:cs="Arial"/>
          <w:color w:val="222222"/>
          <w:bdr w:val="none" w:sz="0" w:space="0" w:color="auto" w:frame="1"/>
          <w:lang w:val="it-IT"/>
        </w:rPr>
        <w:t>Come detto, Bureau Veritas, a livello mondiale, archivia il primo semestre di quest’anno con un fatturato di 2 miliardi e 477 milioni di euro, con una crescita del 5,9% rispetto al corrispondente primo semestre del 2018. I profitti sono stati pari a 380,5 milioni di euro con un margine del 15,4%. Superiore alla media la crescita delle attività di certificazione e di consulenza nei settori marine e offshore (più 7%)</w:t>
      </w:r>
      <w:r w:rsidR="00A4182F">
        <w:rPr>
          <w:rFonts w:ascii="Arial" w:hAnsi="Arial" w:cs="Arial"/>
          <w:color w:val="222222"/>
          <w:bdr w:val="none" w:sz="0" w:space="0" w:color="auto" w:frame="1"/>
          <w:lang w:val="it-IT"/>
        </w:rPr>
        <w:t>.</w:t>
      </w:r>
    </w:p>
    <w:p w:rsidR="00F91CBC" w:rsidRPr="00F91CBC" w:rsidRDefault="00F91CBC" w:rsidP="00F91CBC">
      <w:pPr>
        <w:shd w:val="clear" w:color="auto" w:fill="FFFFFF"/>
        <w:jc w:val="both"/>
        <w:textAlignment w:val="baseline"/>
        <w:rPr>
          <w:rFonts w:ascii="Arial" w:hAnsi="Arial" w:cs="Arial"/>
          <w:color w:val="222222"/>
          <w:bdr w:val="none" w:sz="0" w:space="0" w:color="auto" w:frame="1"/>
          <w:lang w:val="it-IT"/>
        </w:rPr>
      </w:pPr>
    </w:p>
    <w:p w:rsidR="00D904D5" w:rsidRPr="00F91CBC" w:rsidRDefault="00F91CBC" w:rsidP="00F91CBC">
      <w:pPr>
        <w:shd w:val="clear" w:color="auto" w:fill="FFFFFF"/>
        <w:jc w:val="both"/>
        <w:textAlignment w:val="baseline"/>
        <w:rPr>
          <w:color w:val="222222"/>
        </w:rPr>
      </w:pPr>
      <w:r w:rsidRPr="00F91CBC">
        <w:rPr>
          <w:rFonts w:ascii="Arial" w:hAnsi="Arial" w:cs="Arial"/>
          <w:color w:val="222222"/>
          <w:bdr w:val="none" w:sz="0" w:space="0" w:color="auto" w:frame="1"/>
          <w:lang w:val="it-IT"/>
        </w:rPr>
        <w:t xml:space="preserve">Nell’annunciare i risultati 2018 e del primo semestre 2019 il top management del gruppo ha anticipato </w:t>
      </w:r>
      <w:r w:rsidR="00A4182F" w:rsidRPr="00F91CBC">
        <w:rPr>
          <w:rFonts w:ascii="Arial" w:hAnsi="Arial" w:cs="Arial"/>
          <w:color w:val="222222"/>
          <w:bdr w:val="none" w:sz="0" w:space="0" w:color="auto" w:frame="1"/>
          <w:lang w:val="it-IT"/>
        </w:rPr>
        <w:t xml:space="preserve">da Parigi </w:t>
      </w:r>
      <w:r w:rsidRPr="00F91CBC">
        <w:rPr>
          <w:rFonts w:ascii="Arial" w:hAnsi="Arial" w:cs="Arial"/>
          <w:color w:val="222222"/>
          <w:bdr w:val="none" w:sz="0" w:space="0" w:color="auto" w:frame="1"/>
          <w:lang w:val="it-IT"/>
        </w:rPr>
        <w:t xml:space="preserve">la scelta strategica di continuare a investire in settori nuovi come quello dell’agro-alimentare (che ha segnato una crescita di </w:t>
      </w:r>
      <w:r w:rsidR="00A4182F" w:rsidRPr="00F91CBC">
        <w:rPr>
          <w:rFonts w:ascii="Arial" w:hAnsi="Arial" w:cs="Arial"/>
          <w:color w:val="222222"/>
          <w:bdr w:val="none" w:sz="0" w:space="0" w:color="auto" w:frame="1"/>
          <w:lang w:val="it-IT"/>
        </w:rPr>
        <w:t>fatturato</w:t>
      </w:r>
      <w:r w:rsidRPr="00F91CBC">
        <w:rPr>
          <w:rFonts w:ascii="Arial" w:hAnsi="Arial" w:cs="Arial"/>
          <w:color w:val="222222"/>
          <w:bdr w:val="none" w:sz="0" w:space="0" w:color="auto" w:frame="1"/>
          <w:lang w:val="it-IT"/>
        </w:rPr>
        <w:t xml:space="preserve"> del 9,6%, delle </w:t>
      </w:r>
      <w:proofErr w:type="spellStart"/>
      <w:r w:rsidRPr="00F91CBC">
        <w:rPr>
          <w:rFonts w:ascii="Arial" w:hAnsi="Arial" w:cs="Arial"/>
          <w:color w:val="222222"/>
          <w:bdr w:val="none" w:sz="0" w:space="0" w:color="auto" w:frame="1"/>
          <w:lang w:val="it-IT"/>
        </w:rPr>
        <w:t>commodities</w:t>
      </w:r>
      <w:proofErr w:type="spellEnd"/>
      <w:r w:rsidRPr="00F91CBC">
        <w:rPr>
          <w:rFonts w:ascii="Arial" w:hAnsi="Arial" w:cs="Arial"/>
          <w:color w:val="222222"/>
          <w:bdr w:val="none" w:sz="0" w:space="0" w:color="auto" w:frame="1"/>
          <w:lang w:val="it-IT"/>
        </w:rPr>
        <w:t xml:space="preserve"> e delle infrastrutture, ma anche di entrare in nuove aree industriali ad alta specializzazione.</w:t>
      </w:r>
    </w:p>
    <w:p w:rsidR="00D904D5" w:rsidRPr="00D904D5" w:rsidRDefault="00D904D5" w:rsidP="00D904D5">
      <w:pPr>
        <w:shd w:val="clear" w:color="auto" w:fill="FFFFFF"/>
        <w:rPr>
          <w:color w:val="222222"/>
          <w:lang w:val="it-IT"/>
        </w:rPr>
      </w:pPr>
      <w:r w:rsidRPr="00D904D5">
        <w:rPr>
          <w:color w:val="222222"/>
          <w:lang w:val="it-IT"/>
        </w:rPr>
        <w:t> </w:t>
      </w:r>
    </w:p>
    <w:p w:rsidR="00D57083" w:rsidRDefault="00D57083" w:rsidP="00D57083">
      <w:pPr>
        <w:rPr>
          <w:rFonts w:ascii="Arial" w:eastAsia="MS Mincho" w:hAnsi="Arial" w:cs="Arial"/>
          <w:color w:val="000000"/>
          <w:sz w:val="22"/>
          <w:szCs w:val="22"/>
          <w:lang w:eastAsia="ja-JP"/>
        </w:rPr>
      </w:pPr>
    </w:p>
    <w:p w:rsidR="00F91CBC" w:rsidRPr="00D904D5" w:rsidRDefault="00F91CBC" w:rsidP="00D57083">
      <w:pPr>
        <w:rPr>
          <w:rFonts w:ascii="Arial" w:eastAsia="MS Mincho" w:hAnsi="Arial" w:cs="Arial"/>
          <w:color w:val="000000"/>
          <w:sz w:val="22"/>
          <w:szCs w:val="22"/>
          <w:lang w:eastAsia="ja-JP"/>
        </w:rPr>
      </w:pPr>
    </w:p>
    <w:p w:rsidR="00D57083" w:rsidRDefault="00D57083" w:rsidP="00D57083">
      <w:pPr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D57083" w:rsidRPr="00CB0C1C" w:rsidRDefault="00D57083" w:rsidP="00D57083">
      <w:pPr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CB0C1C">
        <w:rPr>
          <w:rFonts w:ascii="Arial" w:eastAsia="Calibri" w:hAnsi="Arial" w:cs="Arial"/>
          <w:b/>
          <w:sz w:val="18"/>
          <w:szCs w:val="18"/>
          <w:lang w:val="it-IT" w:eastAsia="it-IT"/>
        </w:rPr>
        <w:t>BUREAU VERITAS ITALIA</w:t>
      </w:r>
    </w:p>
    <w:p w:rsidR="00D57083" w:rsidRPr="00CB0C1C" w:rsidRDefault="00D57083" w:rsidP="00D57083">
      <w:pPr>
        <w:rPr>
          <w:rFonts w:ascii="Arial" w:eastAsia="MS Mincho" w:hAnsi="Arial" w:cs="Arial"/>
          <w:b/>
          <w:color w:val="000000"/>
          <w:sz w:val="18"/>
          <w:szCs w:val="18"/>
          <w:lang w:val="it-IT" w:eastAsia="ja-JP"/>
        </w:rPr>
      </w:pPr>
      <w:r w:rsidRPr="00CB0C1C"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</w:p>
    <w:p w:rsidR="00D57083" w:rsidRDefault="00D57083" w:rsidP="00D57083">
      <w:pPr>
        <w:shd w:val="clear" w:color="auto" w:fill="FFFFFF"/>
        <w:ind w:right="-1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</w:p>
    <w:p w:rsidR="00D57083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:rsidR="00E23E88" w:rsidRDefault="00E23E88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:rsidR="00D57083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 wp14:anchorId="59931213" wp14:editId="7A295205">
            <wp:extent cx="971550" cy="390525"/>
            <wp:effectExtent l="19050" t="0" r="0" b="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Barbara </w:t>
      </w:r>
      <w:proofErr w:type="spellStart"/>
      <w:r w:rsidRPr="004600BB">
        <w:rPr>
          <w:rFonts w:ascii="Arial" w:hAnsi="Arial" w:cs="Arial"/>
          <w:i/>
          <w:sz w:val="20"/>
          <w:szCs w:val="20"/>
          <w:lang w:val="it-IT"/>
        </w:rPr>
        <w:t>Gazzale</w:t>
      </w:r>
      <w:proofErr w:type="spellEnd"/>
    </w:p>
    <w:p w:rsidR="00D57083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+39 </w:t>
      </w:r>
      <w:r w:rsidRPr="004600BB">
        <w:rPr>
          <w:rFonts w:ascii="Arial" w:hAnsi="Arial" w:cs="Arial"/>
          <w:i/>
          <w:sz w:val="20"/>
          <w:szCs w:val="20"/>
          <w:lang w:val="it-IT"/>
        </w:rPr>
        <w:t>348.4144780</w:t>
      </w:r>
    </w:p>
    <w:p w:rsidR="00D57083" w:rsidRPr="004356AD" w:rsidRDefault="00D57083" w:rsidP="00D57083">
      <w:pPr>
        <w:ind w:right="-1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www.starcomunicazione.com</w:t>
      </w:r>
    </w:p>
    <w:p w:rsidR="00AF55A5" w:rsidRPr="004356AD" w:rsidRDefault="00AF55A5" w:rsidP="00D57083">
      <w:pPr>
        <w:ind w:right="-284"/>
        <w:jc w:val="center"/>
        <w:rPr>
          <w:rFonts w:ascii="Arial" w:eastAsia="MS Mincho" w:hAnsi="Arial" w:cs="Arial"/>
          <w:b/>
          <w:u w:val="single"/>
          <w:lang w:val="it-IT" w:eastAsia="ja-JP"/>
        </w:rPr>
      </w:pPr>
    </w:p>
    <w:sectPr w:rsidR="00AF55A5" w:rsidRPr="004356AD" w:rsidSect="00D904D5">
      <w:headerReference w:type="default" r:id="rId9"/>
      <w:footerReference w:type="even" r:id="rId10"/>
      <w:footerReference w:type="default" r:id="rId11"/>
      <w:pgSz w:w="11906" w:h="16838"/>
      <w:pgMar w:top="1417" w:right="1417" w:bottom="1135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4FB" w:rsidRDefault="004334FB">
      <w:r>
        <w:separator/>
      </w:r>
    </w:p>
  </w:endnote>
  <w:endnote w:type="continuationSeparator" w:id="0">
    <w:p w:rsidR="004334FB" w:rsidRDefault="00433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132478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6543E1" w:rsidP="00F95E57">
    <w:pPr>
      <w:pStyle w:val="Pidipagina"/>
      <w:framePr w:wrap="around" w:vAnchor="text" w:hAnchor="margin" w:xAlign="right" w:y="1"/>
      <w:rPr>
        <w:rStyle w:val="Numeropagina"/>
      </w:rPr>
    </w:pP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4FB" w:rsidRDefault="004334FB">
      <w:r>
        <w:separator/>
      </w:r>
    </w:p>
  </w:footnote>
  <w:footnote w:type="continuationSeparator" w:id="0">
    <w:p w:rsidR="004334FB" w:rsidRDefault="004334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EEF" w:rsidRDefault="00733C8B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>
          <wp:extent cx="952500" cy="1123950"/>
          <wp:effectExtent l="19050" t="0" r="0" b="0"/>
          <wp:docPr id="5" name="Immagine 1" descr="Bureau Ver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ureau Verit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82234"/>
    <w:multiLevelType w:val="hybridMultilevel"/>
    <w:tmpl w:val="A438AA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C67459"/>
    <w:multiLevelType w:val="hybridMultilevel"/>
    <w:tmpl w:val="81BEBFEC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842A2"/>
    <w:multiLevelType w:val="hybridMultilevel"/>
    <w:tmpl w:val="E062B148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22"/>
    <w:rsid w:val="0000303E"/>
    <w:rsid w:val="000055BA"/>
    <w:rsid w:val="00021DE5"/>
    <w:rsid w:val="0003368C"/>
    <w:rsid w:val="00034540"/>
    <w:rsid w:val="00035EAA"/>
    <w:rsid w:val="000420A9"/>
    <w:rsid w:val="00044D5B"/>
    <w:rsid w:val="0005257C"/>
    <w:rsid w:val="00053A3E"/>
    <w:rsid w:val="00055D1E"/>
    <w:rsid w:val="00067102"/>
    <w:rsid w:val="00087616"/>
    <w:rsid w:val="00090791"/>
    <w:rsid w:val="00094F60"/>
    <w:rsid w:val="00096D64"/>
    <w:rsid w:val="000A02ED"/>
    <w:rsid w:val="000A3BE7"/>
    <w:rsid w:val="000A7773"/>
    <w:rsid w:val="000B42AA"/>
    <w:rsid w:val="000E3782"/>
    <w:rsid w:val="000E5CA6"/>
    <w:rsid w:val="001017E4"/>
    <w:rsid w:val="00113D51"/>
    <w:rsid w:val="001219C4"/>
    <w:rsid w:val="00132478"/>
    <w:rsid w:val="001350F0"/>
    <w:rsid w:val="00141103"/>
    <w:rsid w:val="001477DC"/>
    <w:rsid w:val="00156B97"/>
    <w:rsid w:val="00157689"/>
    <w:rsid w:val="00160160"/>
    <w:rsid w:val="00160FCC"/>
    <w:rsid w:val="001618BF"/>
    <w:rsid w:val="00181634"/>
    <w:rsid w:val="00182CB3"/>
    <w:rsid w:val="00182FAE"/>
    <w:rsid w:val="0018307F"/>
    <w:rsid w:val="00183B19"/>
    <w:rsid w:val="001A1F4C"/>
    <w:rsid w:val="001D1FB1"/>
    <w:rsid w:val="001D70EB"/>
    <w:rsid w:val="001E0378"/>
    <w:rsid w:val="001E0640"/>
    <w:rsid w:val="001E27B4"/>
    <w:rsid w:val="001F4A7B"/>
    <w:rsid w:val="0020156F"/>
    <w:rsid w:val="0020335C"/>
    <w:rsid w:val="00210F2D"/>
    <w:rsid w:val="00211674"/>
    <w:rsid w:val="00216C3B"/>
    <w:rsid w:val="00232E2C"/>
    <w:rsid w:val="00234995"/>
    <w:rsid w:val="00237F3F"/>
    <w:rsid w:val="002424FB"/>
    <w:rsid w:val="002472A0"/>
    <w:rsid w:val="00251435"/>
    <w:rsid w:val="00254C81"/>
    <w:rsid w:val="00257E2C"/>
    <w:rsid w:val="00270E18"/>
    <w:rsid w:val="00272FC5"/>
    <w:rsid w:val="002742CD"/>
    <w:rsid w:val="002742EA"/>
    <w:rsid w:val="00277A40"/>
    <w:rsid w:val="00280DA1"/>
    <w:rsid w:val="002830A5"/>
    <w:rsid w:val="00284E06"/>
    <w:rsid w:val="00295B51"/>
    <w:rsid w:val="00297EEF"/>
    <w:rsid w:val="002A0DE5"/>
    <w:rsid w:val="002A445E"/>
    <w:rsid w:val="002A4CF5"/>
    <w:rsid w:val="002B041C"/>
    <w:rsid w:val="002B0BD8"/>
    <w:rsid w:val="002B489C"/>
    <w:rsid w:val="002B6A3C"/>
    <w:rsid w:val="002E3053"/>
    <w:rsid w:val="002E34FA"/>
    <w:rsid w:val="002E49F2"/>
    <w:rsid w:val="002F398D"/>
    <w:rsid w:val="002F5DBD"/>
    <w:rsid w:val="002F6F0E"/>
    <w:rsid w:val="002F77CA"/>
    <w:rsid w:val="003007EA"/>
    <w:rsid w:val="00303C8F"/>
    <w:rsid w:val="00304C9B"/>
    <w:rsid w:val="0030587B"/>
    <w:rsid w:val="003132AF"/>
    <w:rsid w:val="00321D40"/>
    <w:rsid w:val="0034357D"/>
    <w:rsid w:val="0034752A"/>
    <w:rsid w:val="003622B7"/>
    <w:rsid w:val="00363224"/>
    <w:rsid w:val="00364AAE"/>
    <w:rsid w:val="00364C76"/>
    <w:rsid w:val="003727B7"/>
    <w:rsid w:val="00373674"/>
    <w:rsid w:val="0037526B"/>
    <w:rsid w:val="003753B5"/>
    <w:rsid w:val="003822AB"/>
    <w:rsid w:val="0038241E"/>
    <w:rsid w:val="00384DEE"/>
    <w:rsid w:val="00395C4F"/>
    <w:rsid w:val="003A648A"/>
    <w:rsid w:val="003B171D"/>
    <w:rsid w:val="003D0432"/>
    <w:rsid w:val="003D2D18"/>
    <w:rsid w:val="003D35A8"/>
    <w:rsid w:val="003D7123"/>
    <w:rsid w:val="003F05E4"/>
    <w:rsid w:val="003F1D17"/>
    <w:rsid w:val="003F73B9"/>
    <w:rsid w:val="003F7C6D"/>
    <w:rsid w:val="00404A65"/>
    <w:rsid w:val="004334FB"/>
    <w:rsid w:val="004356AD"/>
    <w:rsid w:val="00442059"/>
    <w:rsid w:val="0044798A"/>
    <w:rsid w:val="00452CDF"/>
    <w:rsid w:val="00474020"/>
    <w:rsid w:val="00477580"/>
    <w:rsid w:val="00490A5B"/>
    <w:rsid w:val="00494294"/>
    <w:rsid w:val="00494FFC"/>
    <w:rsid w:val="00495B61"/>
    <w:rsid w:val="004B46CA"/>
    <w:rsid w:val="004C3EC2"/>
    <w:rsid w:val="004D1CDD"/>
    <w:rsid w:val="004E0DC2"/>
    <w:rsid w:val="004E3828"/>
    <w:rsid w:val="004F0E66"/>
    <w:rsid w:val="004F2B0E"/>
    <w:rsid w:val="00512C4C"/>
    <w:rsid w:val="0051493D"/>
    <w:rsid w:val="005216EA"/>
    <w:rsid w:val="00522F1D"/>
    <w:rsid w:val="00522F7E"/>
    <w:rsid w:val="005233A7"/>
    <w:rsid w:val="00523745"/>
    <w:rsid w:val="0053243A"/>
    <w:rsid w:val="0053694E"/>
    <w:rsid w:val="00546CBB"/>
    <w:rsid w:val="0057462B"/>
    <w:rsid w:val="00581B3A"/>
    <w:rsid w:val="00582BD8"/>
    <w:rsid w:val="005845C6"/>
    <w:rsid w:val="00592B48"/>
    <w:rsid w:val="00593AA5"/>
    <w:rsid w:val="005A201E"/>
    <w:rsid w:val="005A6C7F"/>
    <w:rsid w:val="005B6A1A"/>
    <w:rsid w:val="005C186B"/>
    <w:rsid w:val="005C6038"/>
    <w:rsid w:val="005D2E40"/>
    <w:rsid w:val="005D3589"/>
    <w:rsid w:val="005E515B"/>
    <w:rsid w:val="005E7EDC"/>
    <w:rsid w:val="006124F5"/>
    <w:rsid w:val="00620EEF"/>
    <w:rsid w:val="00626175"/>
    <w:rsid w:val="00635A26"/>
    <w:rsid w:val="00637FA4"/>
    <w:rsid w:val="006433BD"/>
    <w:rsid w:val="006543E1"/>
    <w:rsid w:val="00654849"/>
    <w:rsid w:val="00656DE8"/>
    <w:rsid w:val="00664AE4"/>
    <w:rsid w:val="006674F9"/>
    <w:rsid w:val="00676C5F"/>
    <w:rsid w:val="00682320"/>
    <w:rsid w:val="006936B6"/>
    <w:rsid w:val="00695672"/>
    <w:rsid w:val="006B7451"/>
    <w:rsid w:val="006C0944"/>
    <w:rsid w:val="006E0E50"/>
    <w:rsid w:val="006E6011"/>
    <w:rsid w:val="006E6FBE"/>
    <w:rsid w:val="006F323A"/>
    <w:rsid w:val="006F417A"/>
    <w:rsid w:val="0070104B"/>
    <w:rsid w:val="00703560"/>
    <w:rsid w:val="00711DE3"/>
    <w:rsid w:val="0071693B"/>
    <w:rsid w:val="00716AF2"/>
    <w:rsid w:val="0072282F"/>
    <w:rsid w:val="00731DEF"/>
    <w:rsid w:val="00733C8B"/>
    <w:rsid w:val="00733D73"/>
    <w:rsid w:val="00741F1D"/>
    <w:rsid w:val="00761949"/>
    <w:rsid w:val="007730FC"/>
    <w:rsid w:val="007801E9"/>
    <w:rsid w:val="007866EC"/>
    <w:rsid w:val="00787D33"/>
    <w:rsid w:val="00791C99"/>
    <w:rsid w:val="007935B3"/>
    <w:rsid w:val="00794467"/>
    <w:rsid w:val="00794BBB"/>
    <w:rsid w:val="007A10E2"/>
    <w:rsid w:val="007A5613"/>
    <w:rsid w:val="007B50AC"/>
    <w:rsid w:val="007B638F"/>
    <w:rsid w:val="007B64A9"/>
    <w:rsid w:val="007C1BAC"/>
    <w:rsid w:val="007C4455"/>
    <w:rsid w:val="007C4F2C"/>
    <w:rsid w:val="007D33B4"/>
    <w:rsid w:val="007D5A7E"/>
    <w:rsid w:val="007E230B"/>
    <w:rsid w:val="007E2A0E"/>
    <w:rsid w:val="007F07A4"/>
    <w:rsid w:val="007F4DE6"/>
    <w:rsid w:val="00801354"/>
    <w:rsid w:val="00810F60"/>
    <w:rsid w:val="0081285B"/>
    <w:rsid w:val="0081534F"/>
    <w:rsid w:val="00825EE0"/>
    <w:rsid w:val="00826276"/>
    <w:rsid w:val="00836265"/>
    <w:rsid w:val="0083691D"/>
    <w:rsid w:val="008470CF"/>
    <w:rsid w:val="00853C77"/>
    <w:rsid w:val="00855F9E"/>
    <w:rsid w:val="0085717A"/>
    <w:rsid w:val="0086489F"/>
    <w:rsid w:val="008829E8"/>
    <w:rsid w:val="00882A1B"/>
    <w:rsid w:val="008853F2"/>
    <w:rsid w:val="00897209"/>
    <w:rsid w:val="008A4B36"/>
    <w:rsid w:val="008A5BCB"/>
    <w:rsid w:val="008B1B00"/>
    <w:rsid w:val="008B3EC2"/>
    <w:rsid w:val="008B7D1D"/>
    <w:rsid w:val="008C2995"/>
    <w:rsid w:val="008D32D2"/>
    <w:rsid w:val="008D6645"/>
    <w:rsid w:val="008D7395"/>
    <w:rsid w:val="008E4B77"/>
    <w:rsid w:val="008F1948"/>
    <w:rsid w:val="008F3CE1"/>
    <w:rsid w:val="008F73E0"/>
    <w:rsid w:val="009020AA"/>
    <w:rsid w:val="009169EF"/>
    <w:rsid w:val="00924311"/>
    <w:rsid w:val="00935BA8"/>
    <w:rsid w:val="0093736D"/>
    <w:rsid w:val="00937B65"/>
    <w:rsid w:val="00945091"/>
    <w:rsid w:val="00947C34"/>
    <w:rsid w:val="009538B0"/>
    <w:rsid w:val="00983979"/>
    <w:rsid w:val="00984A69"/>
    <w:rsid w:val="009852DC"/>
    <w:rsid w:val="009948BB"/>
    <w:rsid w:val="009A127C"/>
    <w:rsid w:val="009A1585"/>
    <w:rsid w:val="009B1F43"/>
    <w:rsid w:val="009B350B"/>
    <w:rsid w:val="009B4410"/>
    <w:rsid w:val="009C0F49"/>
    <w:rsid w:val="009C3F12"/>
    <w:rsid w:val="009D5AD3"/>
    <w:rsid w:val="009E153A"/>
    <w:rsid w:val="009E2EDA"/>
    <w:rsid w:val="009F2AAC"/>
    <w:rsid w:val="009F2D49"/>
    <w:rsid w:val="009F2DE6"/>
    <w:rsid w:val="009F3DA6"/>
    <w:rsid w:val="009F5EC2"/>
    <w:rsid w:val="009F7322"/>
    <w:rsid w:val="00A018C2"/>
    <w:rsid w:val="00A060D9"/>
    <w:rsid w:val="00A224BC"/>
    <w:rsid w:val="00A261D9"/>
    <w:rsid w:val="00A308E5"/>
    <w:rsid w:val="00A37F9B"/>
    <w:rsid w:val="00A4182F"/>
    <w:rsid w:val="00A4477F"/>
    <w:rsid w:val="00A50B37"/>
    <w:rsid w:val="00A5375F"/>
    <w:rsid w:val="00A62D10"/>
    <w:rsid w:val="00A643EE"/>
    <w:rsid w:val="00A6449F"/>
    <w:rsid w:val="00A74721"/>
    <w:rsid w:val="00A758A3"/>
    <w:rsid w:val="00A85B89"/>
    <w:rsid w:val="00A90F1C"/>
    <w:rsid w:val="00A91A23"/>
    <w:rsid w:val="00A92566"/>
    <w:rsid w:val="00AA5E8B"/>
    <w:rsid w:val="00AB1832"/>
    <w:rsid w:val="00AB6C41"/>
    <w:rsid w:val="00AD5679"/>
    <w:rsid w:val="00AD5F0B"/>
    <w:rsid w:val="00AE5A0F"/>
    <w:rsid w:val="00AF3F2A"/>
    <w:rsid w:val="00AF4FC5"/>
    <w:rsid w:val="00AF55A5"/>
    <w:rsid w:val="00B02994"/>
    <w:rsid w:val="00B038BF"/>
    <w:rsid w:val="00B06B70"/>
    <w:rsid w:val="00B10AF1"/>
    <w:rsid w:val="00B1169C"/>
    <w:rsid w:val="00B16D5E"/>
    <w:rsid w:val="00B35280"/>
    <w:rsid w:val="00B359B5"/>
    <w:rsid w:val="00B36E04"/>
    <w:rsid w:val="00B45030"/>
    <w:rsid w:val="00B464D8"/>
    <w:rsid w:val="00B62124"/>
    <w:rsid w:val="00B70964"/>
    <w:rsid w:val="00B71EF7"/>
    <w:rsid w:val="00B72816"/>
    <w:rsid w:val="00B931D1"/>
    <w:rsid w:val="00BA2DC6"/>
    <w:rsid w:val="00BA3DB4"/>
    <w:rsid w:val="00BA575A"/>
    <w:rsid w:val="00BA7C2E"/>
    <w:rsid w:val="00BA7C6D"/>
    <w:rsid w:val="00BB31C8"/>
    <w:rsid w:val="00BC700C"/>
    <w:rsid w:val="00BD1E42"/>
    <w:rsid w:val="00BD4E34"/>
    <w:rsid w:val="00BD7C42"/>
    <w:rsid w:val="00C023B0"/>
    <w:rsid w:val="00C10025"/>
    <w:rsid w:val="00C23D1D"/>
    <w:rsid w:val="00C27530"/>
    <w:rsid w:val="00C336A0"/>
    <w:rsid w:val="00C35D44"/>
    <w:rsid w:val="00C46382"/>
    <w:rsid w:val="00C50A97"/>
    <w:rsid w:val="00C51F63"/>
    <w:rsid w:val="00C57506"/>
    <w:rsid w:val="00C61227"/>
    <w:rsid w:val="00C62E92"/>
    <w:rsid w:val="00C663EE"/>
    <w:rsid w:val="00C703A9"/>
    <w:rsid w:val="00C74F1D"/>
    <w:rsid w:val="00C80E14"/>
    <w:rsid w:val="00C84A50"/>
    <w:rsid w:val="00C84BDF"/>
    <w:rsid w:val="00C86308"/>
    <w:rsid w:val="00C93B57"/>
    <w:rsid w:val="00C96172"/>
    <w:rsid w:val="00C97FBF"/>
    <w:rsid w:val="00CA2653"/>
    <w:rsid w:val="00CA6744"/>
    <w:rsid w:val="00CA6915"/>
    <w:rsid w:val="00CB140B"/>
    <w:rsid w:val="00CB5309"/>
    <w:rsid w:val="00CC545F"/>
    <w:rsid w:val="00CE0ACF"/>
    <w:rsid w:val="00CE35FB"/>
    <w:rsid w:val="00CE3FB7"/>
    <w:rsid w:val="00CE40D8"/>
    <w:rsid w:val="00CE4148"/>
    <w:rsid w:val="00CF1065"/>
    <w:rsid w:val="00CF3CAD"/>
    <w:rsid w:val="00CF6A0D"/>
    <w:rsid w:val="00D24966"/>
    <w:rsid w:val="00D40B06"/>
    <w:rsid w:val="00D4375A"/>
    <w:rsid w:val="00D443FA"/>
    <w:rsid w:val="00D4723E"/>
    <w:rsid w:val="00D50566"/>
    <w:rsid w:val="00D57083"/>
    <w:rsid w:val="00D61D77"/>
    <w:rsid w:val="00D67036"/>
    <w:rsid w:val="00D73E93"/>
    <w:rsid w:val="00D7493C"/>
    <w:rsid w:val="00D817F9"/>
    <w:rsid w:val="00D822EE"/>
    <w:rsid w:val="00D82ECF"/>
    <w:rsid w:val="00D85A69"/>
    <w:rsid w:val="00D904D5"/>
    <w:rsid w:val="00D932CD"/>
    <w:rsid w:val="00D93837"/>
    <w:rsid w:val="00D97013"/>
    <w:rsid w:val="00DA2BE3"/>
    <w:rsid w:val="00DB0FD4"/>
    <w:rsid w:val="00DB5632"/>
    <w:rsid w:val="00DB7C75"/>
    <w:rsid w:val="00DC36D9"/>
    <w:rsid w:val="00DC41A9"/>
    <w:rsid w:val="00DC4242"/>
    <w:rsid w:val="00DC51C8"/>
    <w:rsid w:val="00DC72ED"/>
    <w:rsid w:val="00DD5C1B"/>
    <w:rsid w:val="00DE69C1"/>
    <w:rsid w:val="00DE772A"/>
    <w:rsid w:val="00E003C7"/>
    <w:rsid w:val="00E003EE"/>
    <w:rsid w:val="00E049A5"/>
    <w:rsid w:val="00E10D5A"/>
    <w:rsid w:val="00E16FF5"/>
    <w:rsid w:val="00E2020F"/>
    <w:rsid w:val="00E227F9"/>
    <w:rsid w:val="00E23E88"/>
    <w:rsid w:val="00E2674E"/>
    <w:rsid w:val="00E31D30"/>
    <w:rsid w:val="00E32299"/>
    <w:rsid w:val="00E32632"/>
    <w:rsid w:val="00E34B0C"/>
    <w:rsid w:val="00E35F7C"/>
    <w:rsid w:val="00E47799"/>
    <w:rsid w:val="00E518FC"/>
    <w:rsid w:val="00E51CE4"/>
    <w:rsid w:val="00E54FA0"/>
    <w:rsid w:val="00E60512"/>
    <w:rsid w:val="00E6167B"/>
    <w:rsid w:val="00E62D79"/>
    <w:rsid w:val="00E63D27"/>
    <w:rsid w:val="00E76434"/>
    <w:rsid w:val="00E82441"/>
    <w:rsid w:val="00E8636E"/>
    <w:rsid w:val="00E87077"/>
    <w:rsid w:val="00E900CC"/>
    <w:rsid w:val="00E90259"/>
    <w:rsid w:val="00E92154"/>
    <w:rsid w:val="00EA23AF"/>
    <w:rsid w:val="00EA6DC1"/>
    <w:rsid w:val="00EB2307"/>
    <w:rsid w:val="00EB58D1"/>
    <w:rsid w:val="00EB7D50"/>
    <w:rsid w:val="00EB7D9E"/>
    <w:rsid w:val="00EC0412"/>
    <w:rsid w:val="00EC25B5"/>
    <w:rsid w:val="00EC3FC6"/>
    <w:rsid w:val="00EC7F7C"/>
    <w:rsid w:val="00EE1151"/>
    <w:rsid w:val="00EE2BDB"/>
    <w:rsid w:val="00EF5B6E"/>
    <w:rsid w:val="00EF701F"/>
    <w:rsid w:val="00F20780"/>
    <w:rsid w:val="00F23BD8"/>
    <w:rsid w:val="00F2400A"/>
    <w:rsid w:val="00F27DD5"/>
    <w:rsid w:val="00F315F9"/>
    <w:rsid w:val="00F325D3"/>
    <w:rsid w:val="00F4032A"/>
    <w:rsid w:val="00F4269C"/>
    <w:rsid w:val="00F43DCA"/>
    <w:rsid w:val="00F45A6C"/>
    <w:rsid w:val="00F5235A"/>
    <w:rsid w:val="00F5303A"/>
    <w:rsid w:val="00F547B7"/>
    <w:rsid w:val="00F603F8"/>
    <w:rsid w:val="00F638F3"/>
    <w:rsid w:val="00F66E92"/>
    <w:rsid w:val="00F71A04"/>
    <w:rsid w:val="00F91CBC"/>
    <w:rsid w:val="00F91E31"/>
    <w:rsid w:val="00F94279"/>
    <w:rsid w:val="00F95E57"/>
    <w:rsid w:val="00FA3ED9"/>
    <w:rsid w:val="00FA70BD"/>
    <w:rsid w:val="00FA70C7"/>
    <w:rsid w:val="00FB56FE"/>
    <w:rsid w:val="00FC4A45"/>
    <w:rsid w:val="00FC6F04"/>
    <w:rsid w:val="00FD5B06"/>
    <w:rsid w:val="00FD7A55"/>
    <w:rsid w:val="00FE34BA"/>
    <w:rsid w:val="00FE5501"/>
    <w:rsid w:val="00FE75B5"/>
    <w:rsid w:val="00FF058E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6475F4-1923-4DFD-8B09-7ED5800F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4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5FE2A-4E48-4993-A8F0-8D16448FF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admin</cp:lastModifiedBy>
  <cp:revision>6</cp:revision>
  <cp:lastPrinted>2017-12-11T14:27:00Z</cp:lastPrinted>
  <dcterms:created xsi:type="dcterms:W3CDTF">2019-07-29T08:09:00Z</dcterms:created>
  <dcterms:modified xsi:type="dcterms:W3CDTF">2019-07-29T09:31:00Z</dcterms:modified>
</cp:coreProperties>
</file>