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FF8511" w14:textId="77777777" w:rsidR="00B37E41" w:rsidRDefault="00B37E41" w:rsidP="00CE30C8">
      <w:pPr>
        <w:autoSpaceDE w:val="0"/>
        <w:autoSpaceDN w:val="0"/>
        <w:adjustRightInd w:val="0"/>
        <w:rPr>
          <w:rFonts w:asciiTheme="minorHAnsi" w:hAnsiTheme="minorHAnsi"/>
          <w:b/>
          <w:sz w:val="28"/>
          <w:szCs w:val="28"/>
        </w:rPr>
      </w:pPr>
      <w:bookmarkStart w:id="0" w:name="_GoBack"/>
      <w:bookmarkEnd w:id="0"/>
    </w:p>
    <w:p w14:paraId="6F8280B2" w14:textId="2D7AE567" w:rsidR="00CF2526" w:rsidRDefault="00383CF5" w:rsidP="00CF2526">
      <w:pPr>
        <w:autoSpaceDE w:val="0"/>
        <w:autoSpaceDN w:val="0"/>
        <w:adjustRightInd w:val="0"/>
        <w:jc w:val="center"/>
        <w:rPr>
          <w:rFonts w:asciiTheme="minorHAnsi" w:hAnsiTheme="minorHAnsi"/>
          <w:b/>
          <w:sz w:val="28"/>
          <w:szCs w:val="28"/>
        </w:rPr>
      </w:pPr>
      <w:r>
        <w:rPr>
          <w:rFonts w:asciiTheme="minorHAnsi" w:hAnsiTheme="minorHAnsi"/>
          <w:b/>
          <w:sz w:val="28"/>
          <w:szCs w:val="28"/>
        </w:rPr>
        <w:t>VACANZA NELLA</w:t>
      </w:r>
      <w:r w:rsidR="00CF2526">
        <w:rPr>
          <w:rFonts w:asciiTheme="minorHAnsi" w:hAnsiTheme="minorHAnsi"/>
          <w:b/>
          <w:sz w:val="28"/>
          <w:szCs w:val="28"/>
        </w:rPr>
        <w:t xml:space="preserve"> “COSTA ROSSA”</w:t>
      </w:r>
      <w:r w:rsidR="00C24CDD">
        <w:rPr>
          <w:rFonts w:asciiTheme="minorHAnsi" w:hAnsiTheme="minorHAnsi"/>
          <w:b/>
          <w:sz w:val="28"/>
          <w:szCs w:val="28"/>
        </w:rPr>
        <w:t>? IL SOGNO</w:t>
      </w:r>
    </w:p>
    <w:p w14:paraId="53A0BCB5" w14:textId="43D52DFC" w:rsidR="00B37E41" w:rsidRDefault="00C24CDD" w:rsidP="00CF2526">
      <w:pPr>
        <w:autoSpaceDE w:val="0"/>
        <w:autoSpaceDN w:val="0"/>
        <w:adjustRightInd w:val="0"/>
        <w:jc w:val="center"/>
        <w:rPr>
          <w:rFonts w:asciiTheme="minorHAnsi" w:hAnsiTheme="minorHAnsi"/>
          <w:b/>
          <w:sz w:val="28"/>
          <w:szCs w:val="28"/>
        </w:rPr>
      </w:pPr>
      <w:r>
        <w:rPr>
          <w:rFonts w:asciiTheme="minorHAnsi" w:hAnsiTheme="minorHAnsi"/>
          <w:b/>
          <w:sz w:val="28"/>
          <w:szCs w:val="28"/>
        </w:rPr>
        <w:t xml:space="preserve">CON </w:t>
      </w:r>
      <w:r w:rsidR="00CF2526">
        <w:rPr>
          <w:rFonts w:asciiTheme="minorHAnsi" w:hAnsiTheme="minorHAnsi"/>
          <w:b/>
          <w:sz w:val="28"/>
          <w:szCs w:val="28"/>
        </w:rPr>
        <w:t>MOBY E TIRRENIA COSTA MENO</w:t>
      </w:r>
    </w:p>
    <w:p w14:paraId="6FB7EED3" w14:textId="77777777" w:rsidR="00CF2526" w:rsidRDefault="00CF2526" w:rsidP="00CF2526">
      <w:pPr>
        <w:autoSpaceDE w:val="0"/>
        <w:autoSpaceDN w:val="0"/>
        <w:adjustRightInd w:val="0"/>
        <w:jc w:val="center"/>
        <w:rPr>
          <w:rFonts w:asciiTheme="minorHAnsi" w:hAnsiTheme="minorHAnsi"/>
          <w:b/>
          <w:sz w:val="28"/>
          <w:szCs w:val="28"/>
        </w:rPr>
      </w:pPr>
    </w:p>
    <w:p w14:paraId="1DB2FB59" w14:textId="69A64F2D" w:rsidR="00C24CDD" w:rsidRDefault="00C24CDD" w:rsidP="0047390C">
      <w:pPr>
        <w:autoSpaceDE w:val="0"/>
        <w:autoSpaceDN w:val="0"/>
        <w:adjustRightInd w:val="0"/>
        <w:jc w:val="center"/>
        <w:rPr>
          <w:rFonts w:asciiTheme="minorHAnsi" w:hAnsiTheme="minorHAnsi"/>
          <w:b/>
          <w:sz w:val="24"/>
          <w:szCs w:val="24"/>
        </w:rPr>
      </w:pPr>
      <w:r>
        <w:rPr>
          <w:rFonts w:asciiTheme="minorHAnsi" w:hAnsiTheme="minorHAnsi"/>
          <w:b/>
          <w:sz w:val="24"/>
          <w:szCs w:val="24"/>
        </w:rPr>
        <w:t xml:space="preserve">SUI TRAGHETTI </w:t>
      </w:r>
      <w:r w:rsidRPr="00CE3500">
        <w:rPr>
          <w:rFonts w:asciiTheme="minorHAnsi" w:hAnsiTheme="minorHAnsi"/>
          <w:b/>
          <w:sz w:val="24"/>
          <w:szCs w:val="24"/>
        </w:rPr>
        <w:t xml:space="preserve"> DEL GRUPPO ONORATO</w:t>
      </w:r>
      <w:r>
        <w:rPr>
          <w:rFonts w:asciiTheme="minorHAnsi" w:hAnsiTheme="minorHAnsi"/>
          <w:b/>
          <w:sz w:val="24"/>
          <w:szCs w:val="24"/>
        </w:rPr>
        <w:t xml:space="preserve"> </w:t>
      </w:r>
      <w:r w:rsidR="00CF2526" w:rsidRPr="00CF2526">
        <w:rPr>
          <w:rFonts w:asciiTheme="minorHAnsi" w:hAnsiTheme="minorHAnsi"/>
          <w:b/>
          <w:sz w:val="24"/>
          <w:szCs w:val="24"/>
        </w:rPr>
        <w:t xml:space="preserve">SCONTI </w:t>
      </w:r>
    </w:p>
    <w:p w14:paraId="1C223D8A" w14:textId="0E1A48DA" w:rsidR="00CF2526" w:rsidRDefault="00CF2526" w:rsidP="00CF2526">
      <w:pPr>
        <w:autoSpaceDE w:val="0"/>
        <w:autoSpaceDN w:val="0"/>
        <w:adjustRightInd w:val="0"/>
        <w:jc w:val="center"/>
        <w:rPr>
          <w:rFonts w:asciiTheme="minorHAnsi" w:hAnsiTheme="minorHAnsi"/>
          <w:b/>
          <w:sz w:val="24"/>
          <w:szCs w:val="24"/>
        </w:rPr>
      </w:pPr>
      <w:r w:rsidRPr="00CF2526">
        <w:rPr>
          <w:rFonts w:asciiTheme="minorHAnsi" w:hAnsiTheme="minorHAnsi"/>
          <w:b/>
          <w:sz w:val="24"/>
          <w:szCs w:val="24"/>
        </w:rPr>
        <w:t xml:space="preserve">PER GLI ASSOCIATI DEL CONSORZIO </w:t>
      </w:r>
      <w:r w:rsidRPr="00CE3500">
        <w:rPr>
          <w:rFonts w:asciiTheme="minorHAnsi" w:hAnsiTheme="minorHAnsi"/>
          <w:b/>
          <w:i/>
          <w:sz w:val="24"/>
          <w:szCs w:val="24"/>
        </w:rPr>
        <w:t>WELCOME COSTA ROSSA</w:t>
      </w:r>
      <w:r w:rsidR="00CE3500" w:rsidRPr="00CE3500">
        <w:rPr>
          <w:rFonts w:asciiTheme="minorHAnsi" w:hAnsiTheme="minorHAnsi"/>
          <w:b/>
          <w:sz w:val="24"/>
          <w:szCs w:val="24"/>
        </w:rPr>
        <w:t xml:space="preserve"> </w:t>
      </w:r>
    </w:p>
    <w:p w14:paraId="689FA608" w14:textId="77777777" w:rsidR="00CF2526" w:rsidRPr="007660FB" w:rsidRDefault="00CF2526" w:rsidP="00CF2526">
      <w:pPr>
        <w:autoSpaceDE w:val="0"/>
        <w:autoSpaceDN w:val="0"/>
        <w:adjustRightInd w:val="0"/>
        <w:rPr>
          <w:rFonts w:asciiTheme="minorHAnsi" w:hAnsiTheme="minorHAnsi"/>
          <w:sz w:val="24"/>
          <w:szCs w:val="24"/>
        </w:rPr>
      </w:pPr>
    </w:p>
    <w:p w14:paraId="4FB16503" w14:textId="7025AF12" w:rsidR="00CF2526" w:rsidRPr="008C0742" w:rsidRDefault="00CF2526" w:rsidP="007660FB">
      <w:pPr>
        <w:tabs>
          <w:tab w:val="left" w:pos="851"/>
          <w:tab w:val="left" w:pos="8647"/>
        </w:tabs>
        <w:autoSpaceDE w:val="0"/>
        <w:autoSpaceDN w:val="0"/>
        <w:adjustRightInd w:val="0"/>
        <w:ind w:left="709" w:right="707"/>
        <w:jc w:val="both"/>
        <w:rPr>
          <w:rStyle w:val="Enfasigrassetto"/>
          <w:rFonts w:asciiTheme="minorHAnsi" w:hAnsiTheme="minorHAnsi" w:cs="Arial"/>
          <w:b w:val="0"/>
          <w:color w:val="10131A"/>
          <w:sz w:val="24"/>
          <w:szCs w:val="24"/>
          <w:bdr w:val="none" w:sz="0" w:space="0" w:color="auto" w:frame="1"/>
          <w:shd w:val="clear" w:color="auto" w:fill="FFFFFF"/>
        </w:rPr>
      </w:pPr>
      <w:r w:rsidRPr="007660FB">
        <w:rPr>
          <w:rFonts w:asciiTheme="minorHAnsi" w:hAnsiTheme="minorHAnsi"/>
          <w:i/>
          <w:sz w:val="24"/>
          <w:szCs w:val="24"/>
        </w:rPr>
        <w:t>Milano, 28 giugno 2018 -</w:t>
      </w:r>
      <w:r w:rsidRPr="008C0742">
        <w:rPr>
          <w:rFonts w:asciiTheme="minorHAnsi" w:hAnsiTheme="minorHAnsi"/>
          <w:b/>
          <w:i/>
          <w:sz w:val="24"/>
          <w:szCs w:val="24"/>
        </w:rPr>
        <w:t xml:space="preserve"> </w:t>
      </w:r>
      <w:r w:rsidR="008C0742" w:rsidRPr="008C0742">
        <w:rPr>
          <w:rStyle w:val="Enfasigrassetto"/>
          <w:rFonts w:asciiTheme="minorHAnsi" w:hAnsiTheme="minorHAnsi" w:cs="Arial"/>
          <w:b w:val="0"/>
          <w:color w:val="10131A"/>
          <w:sz w:val="24"/>
          <w:szCs w:val="24"/>
          <w:bdr w:val="none" w:sz="0" w:space="0" w:color="auto" w:frame="1"/>
          <w:shd w:val="clear" w:color="auto" w:fill="FFFFFF"/>
        </w:rPr>
        <w:t xml:space="preserve">Cala Sarraina, </w:t>
      </w:r>
      <w:r w:rsidR="007D7D46">
        <w:rPr>
          <w:rStyle w:val="Enfasigrassetto"/>
          <w:rFonts w:asciiTheme="minorHAnsi" w:hAnsiTheme="minorHAnsi" w:cs="Arial"/>
          <w:b w:val="0"/>
          <w:color w:val="10131A"/>
          <w:sz w:val="24"/>
          <w:szCs w:val="24"/>
          <w:bdr w:val="none" w:sz="0" w:space="0" w:color="auto" w:frame="1"/>
          <w:shd w:val="clear" w:color="auto" w:fill="FFFFFF"/>
        </w:rPr>
        <w:t>La spiaggia di Li Cossi a Costa Paradiso,</w:t>
      </w:r>
      <w:r w:rsidR="000C13A1">
        <w:rPr>
          <w:rStyle w:val="Enfasigrassetto"/>
          <w:rFonts w:asciiTheme="minorHAnsi" w:hAnsiTheme="minorHAnsi" w:cs="Arial"/>
          <w:b w:val="0"/>
          <w:color w:val="10131A"/>
          <w:sz w:val="24"/>
          <w:szCs w:val="24"/>
          <w:bdr w:val="none" w:sz="0" w:space="0" w:color="auto" w:frame="1"/>
          <w:shd w:val="clear" w:color="auto" w:fill="FFFFFF"/>
        </w:rPr>
        <w:t xml:space="preserve"> spiaggia Canneddi,</w:t>
      </w:r>
      <w:r w:rsidR="007D7D46">
        <w:rPr>
          <w:rStyle w:val="Enfasigrassetto"/>
          <w:rFonts w:asciiTheme="minorHAnsi" w:hAnsiTheme="minorHAnsi" w:cs="Arial"/>
          <w:b w:val="0"/>
          <w:color w:val="10131A"/>
          <w:sz w:val="24"/>
          <w:szCs w:val="24"/>
          <w:bdr w:val="none" w:sz="0" w:space="0" w:color="auto" w:frame="1"/>
          <w:shd w:val="clear" w:color="auto" w:fill="FFFFFF"/>
        </w:rPr>
        <w:t xml:space="preserve"> </w:t>
      </w:r>
      <w:r w:rsidR="008C0742" w:rsidRPr="008C0742">
        <w:rPr>
          <w:rStyle w:val="Enfasigrassetto"/>
          <w:rFonts w:asciiTheme="minorHAnsi" w:hAnsiTheme="minorHAnsi" w:cs="Arial"/>
          <w:b w:val="0"/>
          <w:color w:val="10131A"/>
          <w:sz w:val="24"/>
          <w:szCs w:val="24"/>
          <w:bdr w:val="none" w:sz="0" w:space="0" w:color="auto" w:frame="1"/>
          <w:shd w:val="clear" w:color="auto" w:fill="FFFFFF"/>
        </w:rPr>
        <w:t>La Spiaggia Longa</w:t>
      </w:r>
      <w:r w:rsidR="000C13A1">
        <w:rPr>
          <w:rStyle w:val="Enfasigrassetto"/>
          <w:rFonts w:asciiTheme="minorHAnsi" w:hAnsiTheme="minorHAnsi" w:cs="Arial"/>
          <w:b w:val="0"/>
          <w:color w:val="10131A"/>
          <w:sz w:val="24"/>
          <w:szCs w:val="24"/>
          <w:bdr w:val="none" w:sz="0" w:space="0" w:color="auto" w:frame="1"/>
          <w:shd w:val="clear" w:color="auto" w:fill="FFFFFF"/>
        </w:rPr>
        <w:t xml:space="preserve"> a Isola Rossa</w:t>
      </w:r>
      <w:r w:rsidR="008C0742" w:rsidRPr="008C0742">
        <w:rPr>
          <w:rStyle w:val="Enfasigrassetto"/>
          <w:rFonts w:asciiTheme="minorHAnsi" w:hAnsiTheme="minorHAnsi" w:cs="Arial"/>
          <w:b w:val="0"/>
          <w:color w:val="10131A"/>
          <w:sz w:val="24"/>
          <w:szCs w:val="24"/>
          <w:bdr w:val="none" w:sz="0" w:space="0" w:color="auto" w:frame="1"/>
          <w:shd w:val="clear" w:color="auto" w:fill="FFFFFF"/>
        </w:rPr>
        <w:t>, La Marinedda, Li Feruli, Tinnari, Cala Faa.</w:t>
      </w:r>
      <w:r w:rsidR="00420A83" w:rsidRPr="008C0742">
        <w:rPr>
          <w:rStyle w:val="Enfasigrassetto"/>
          <w:rFonts w:asciiTheme="minorHAnsi" w:hAnsiTheme="minorHAnsi" w:cs="Arial"/>
          <w:b w:val="0"/>
          <w:color w:val="10131A"/>
          <w:sz w:val="24"/>
          <w:szCs w:val="24"/>
          <w:bdr w:val="none" w:sz="0" w:space="0" w:color="auto" w:frame="1"/>
          <w:shd w:val="clear" w:color="auto" w:fill="FFFFFF"/>
        </w:rPr>
        <w:t xml:space="preserve"> Spiagge tra le più belle al mondo, offerte da Costa Rossa Sardegna, </w:t>
      </w:r>
      <w:r w:rsidR="00420A83" w:rsidRPr="008C0742">
        <w:rPr>
          <w:rStyle w:val="Enfasigrassetto"/>
          <w:b w:val="0"/>
          <w:color w:val="10131A"/>
          <w:sz w:val="24"/>
          <w:szCs w:val="24"/>
          <w:bdr w:val="none" w:sz="0" w:space="0" w:color="auto" w:frame="1"/>
        </w:rPr>
        <w:t>situata a </w:t>
      </w:r>
      <w:r w:rsidR="00420A83" w:rsidRPr="008C0742">
        <w:rPr>
          <w:rStyle w:val="Enfasigrassetto"/>
          <w:rFonts w:asciiTheme="minorHAnsi" w:hAnsiTheme="minorHAnsi" w:cs="Arial"/>
          <w:b w:val="0"/>
          <w:color w:val="10131A"/>
          <w:sz w:val="24"/>
          <w:szCs w:val="24"/>
          <w:bdr w:val="none" w:sz="0" w:space="0" w:color="auto" w:frame="1"/>
          <w:shd w:val="clear" w:color="auto" w:fill="FFFFFF"/>
        </w:rPr>
        <w:t>Trinità d’Agultu e Vignola</w:t>
      </w:r>
      <w:r w:rsidR="004C53B8">
        <w:rPr>
          <w:rStyle w:val="Enfasigrassetto"/>
          <w:b w:val="0"/>
          <w:color w:val="10131A"/>
          <w:sz w:val="24"/>
          <w:szCs w:val="24"/>
          <w:bdr w:val="none" w:sz="0" w:space="0" w:color="auto" w:frame="1"/>
        </w:rPr>
        <w:t>, c</w:t>
      </w:r>
      <w:r w:rsidR="00420A83" w:rsidRPr="008C0742">
        <w:rPr>
          <w:rStyle w:val="Enfasigrassetto"/>
          <w:b w:val="0"/>
          <w:color w:val="10131A"/>
          <w:sz w:val="24"/>
          <w:szCs w:val="24"/>
          <w:bdr w:val="none" w:sz="0" w:space="0" w:color="auto" w:frame="1"/>
        </w:rPr>
        <w:t xml:space="preserve">omune </w:t>
      </w:r>
      <w:r w:rsidR="004C53B8">
        <w:rPr>
          <w:rStyle w:val="Enfasigrassetto"/>
          <w:b w:val="0"/>
          <w:color w:val="10131A"/>
          <w:sz w:val="24"/>
          <w:szCs w:val="24"/>
          <w:bdr w:val="none" w:sz="0" w:space="0" w:color="auto" w:frame="1"/>
        </w:rPr>
        <w:t xml:space="preserve">della Gallura nel nord della Sardegna, </w:t>
      </w:r>
      <w:r w:rsidR="00420A83" w:rsidRPr="008C0742">
        <w:rPr>
          <w:rStyle w:val="Enfasigrassetto"/>
          <w:b w:val="0"/>
          <w:color w:val="10131A"/>
          <w:sz w:val="24"/>
          <w:szCs w:val="24"/>
          <w:bdr w:val="none" w:sz="0" w:space="0" w:color="auto" w:frame="1"/>
        </w:rPr>
        <w:t>dotato di una fascia costiera unica nella sua bellezza</w:t>
      </w:r>
      <w:r w:rsidR="00420A83" w:rsidRPr="008C0742">
        <w:rPr>
          <w:rStyle w:val="Enfasigrassetto"/>
          <w:rFonts w:asciiTheme="minorHAnsi" w:hAnsiTheme="minorHAnsi" w:cs="Arial"/>
          <w:b w:val="0"/>
          <w:color w:val="10131A"/>
          <w:sz w:val="24"/>
          <w:szCs w:val="24"/>
          <w:bdr w:val="none" w:sz="0" w:space="0" w:color="auto" w:frame="1"/>
          <w:shd w:val="clear" w:color="auto" w:fill="FFFFFF"/>
        </w:rPr>
        <w:t>.</w:t>
      </w:r>
    </w:p>
    <w:p w14:paraId="78CBB31A" w14:textId="77777777" w:rsidR="00420A83" w:rsidRPr="007660FB" w:rsidRDefault="00420A83" w:rsidP="007660FB">
      <w:pPr>
        <w:tabs>
          <w:tab w:val="left" w:pos="851"/>
          <w:tab w:val="left" w:pos="8647"/>
        </w:tabs>
        <w:autoSpaceDE w:val="0"/>
        <w:autoSpaceDN w:val="0"/>
        <w:adjustRightInd w:val="0"/>
        <w:ind w:left="709" w:right="707"/>
        <w:jc w:val="both"/>
        <w:rPr>
          <w:rFonts w:asciiTheme="minorHAnsi" w:hAnsiTheme="minorHAnsi"/>
          <w:i/>
          <w:sz w:val="24"/>
          <w:szCs w:val="24"/>
        </w:rPr>
      </w:pPr>
    </w:p>
    <w:p w14:paraId="2367DB43" w14:textId="6451FAF4" w:rsidR="00E34371" w:rsidRDefault="00420A83" w:rsidP="00383CF5">
      <w:pPr>
        <w:pStyle w:val="Default"/>
        <w:tabs>
          <w:tab w:val="left" w:pos="851"/>
          <w:tab w:val="left" w:pos="8647"/>
        </w:tabs>
        <w:ind w:left="709" w:right="707"/>
        <w:jc w:val="both"/>
        <w:rPr>
          <w:rStyle w:val="Enfasigrassetto"/>
          <w:rFonts w:asciiTheme="minorHAnsi" w:eastAsia="Calibri" w:hAnsiTheme="minorHAnsi" w:cs="Arial"/>
          <w:b w:val="0"/>
          <w:color w:val="222222"/>
          <w:bdr w:val="none" w:sz="0" w:space="0" w:color="auto" w:frame="1"/>
          <w:lang w:eastAsia="en-US"/>
        </w:rPr>
      </w:pPr>
      <w:r w:rsidRPr="004B685B">
        <w:rPr>
          <w:rStyle w:val="Enfasigrassetto"/>
          <w:rFonts w:asciiTheme="minorHAnsi" w:eastAsia="Calibri" w:hAnsiTheme="minorHAnsi" w:cs="Arial"/>
          <w:color w:val="222222"/>
          <w:bdr w:val="none" w:sz="0" w:space="0" w:color="auto" w:frame="1"/>
          <w:shd w:val="clear" w:color="auto" w:fill="FFFFFF"/>
          <w:lang w:eastAsia="en-US"/>
        </w:rPr>
        <w:t xml:space="preserve">Con Moby e Tirrenia il sogno di </w:t>
      </w:r>
      <w:r w:rsidR="004C53B8">
        <w:rPr>
          <w:rStyle w:val="Enfasigrassetto"/>
          <w:rFonts w:asciiTheme="minorHAnsi" w:eastAsia="Calibri" w:hAnsiTheme="minorHAnsi" w:cs="Arial"/>
          <w:color w:val="222222"/>
          <w:bdr w:val="none" w:sz="0" w:space="0" w:color="auto" w:frame="1"/>
          <w:shd w:val="clear" w:color="auto" w:fill="FFFFFF"/>
          <w:lang w:eastAsia="en-US"/>
        </w:rPr>
        <w:t>trascorrere</w:t>
      </w:r>
      <w:r w:rsidRPr="004B685B">
        <w:rPr>
          <w:rStyle w:val="Enfasigrassetto"/>
          <w:rFonts w:asciiTheme="minorHAnsi" w:eastAsia="Calibri" w:hAnsiTheme="minorHAnsi" w:cs="Arial"/>
          <w:color w:val="222222"/>
          <w:bdr w:val="none" w:sz="0" w:space="0" w:color="auto" w:frame="1"/>
          <w:shd w:val="clear" w:color="auto" w:fill="FFFFFF"/>
          <w:lang w:eastAsia="en-US"/>
        </w:rPr>
        <w:t xml:space="preserve"> le vacanze in questo paradiso </w:t>
      </w:r>
      <w:r w:rsidR="002F31A1" w:rsidRPr="004B685B">
        <w:rPr>
          <w:rStyle w:val="Enfasigrassetto"/>
          <w:rFonts w:asciiTheme="minorHAnsi" w:eastAsia="Calibri" w:hAnsiTheme="minorHAnsi" w:cs="Arial"/>
          <w:color w:val="222222"/>
          <w:bdr w:val="none" w:sz="0" w:space="0" w:color="auto" w:frame="1"/>
          <w:shd w:val="clear" w:color="auto" w:fill="FFFFFF"/>
          <w:lang w:eastAsia="en-US"/>
        </w:rPr>
        <w:t xml:space="preserve">a costi ridotti </w:t>
      </w:r>
      <w:r w:rsidRPr="004B685B">
        <w:rPr>
          <w:rStyle w:val="Enfasigrassetto"/>
          <w:rFonts w:asciiTheme="minorHAnsi" w:eastAsia="Calibri" w:hAnsiTheme="minorHAnsi" w:cs="Arial"/>
          <w:color w:val="222222"/>
          <w:bdr w:val="none" w:sz="0" w:space="0" w:color="auto" w:frame="1"/>
          <w:shd w:val="clear" w:color="auto" w:fill="FFFFFF"/>
          <w:lang w:eastAsia="en-US"/>
        </w:rPr>
        <w:t>diventa realtà</w:t>
      </w:r>
      <w:r w:rsidRPr="00CE3500">
        <w:rPr>
          <w:rStyle w:val="Enfasigrassetto"/>
          <w:rFonts w:asciiTheme="minorHAnsi" w:eastAsia="Calibri" w:hAnsiTheme="minorHAnsi" w:cs="Arial"/>
          <w:b w:val="0"/>
          <w:color w:val="222222"/>
          <w:bdr w:val="none" w:sz="0" w:space="0" w:color="auto" w:frame="1"/>
          <w:shd w:val="clear" w:color="auto" w:fill="FFFFFF"/>
          <w:lang w:eastAsia="en-US"/>
        </w:rPr>
        <w:t xml:space="preserve">, grazie a </w:t>
      </w:r>
      <w:r w:rsidR="007660FB" w:rsidRPr="00CE3500">
        <w:rPr>
          <w:rStyle w:val="Enfasigrassetto"/>
          <w:rFonts w:asciiTheme="minorHAnsi" w:eastAsia="Calibri" w:hAnsiTheme="minorHAnsi" w:cs="Arial"/>
          <w:b w:val="0"/>
          <w:color w:val="222222"/>
          <w:bdr w:val="none" w:sz="0" w:space="0" w:color="auto" w:frame="1"/>
          <w:shd w:val="clear" w:color="auto" w:fill="FFFFFF"/>
          <w:lang w:eastAsia="en-US"/>
        </w:rPr>
        <w:t>una convenzione</w:t>
      </w:r>
      <w:r w:rsidR="0040390E" w:rsidRPr="00CE3500">
        <w:rPr>
          <w:rStyle w:val="Enfasigrassetto"/>
          <w:rFonts w:asciiTheme="minorHAnsi" w:eastAsia="Calibri" w:hAnsiTheme="minorHAnsi" w:cs="Arial"/>
          <w:b w:val="0"/>
          <w:color w:val="222222"/>
          <w:bdr w:val="none" w:sz="0" w:space="0" w:color="auto" w:frame="1"/>
          <w:shd w:val="clear" w:color="auto" w:fill="FFFFFF"/>
          <w:lang w:eastAsia="en-US"/>
        </w:rPr>
        <w:t xml:space="preserve"> con il consorzio </w:t>
      </w:r>
      <w:r w:rsidR="0040390E" w:rsidRPr="00E34371">
        <w:rPr>
          <w:rStyle w:val="Enfasigrassetto"/>
          <w:rFonts w:asciiTheme="minorHAnsi" w:eastAsia="Calibri" w:hAnsiTheme="minorHAnsi" w:cs="Arial"/>
          <w:b w:val="0"/>
          <w:i/>
          <w:color w:val="222222"/>
          <w:bdr w:val="none" w:sz="0" w:space="0" w:color="auto" w:frame="1"/>
          <w:shd w:val="clear" w:color="auto" w:fill="FFFFFF"/>
          <w:lang w:eastAsia="en-US"/>
        </w:rPr>
        <w:t>Welcome Costa Rossa</w:t>
      </w:r>
      <w:r w:rsidR="00CE3500" w:rsidRPr="00CE3500">
        <w:rPr>
          <w:rStyle w:val="Enfasigrassetto"/>
          <w:rFonts w:asciiTheme="minorHAnsi" w:eastAsia="Calibri" w:hAnsiTheme="minorHAnsi" w:cs="Arial"/>
          <w:b w:val="0"/>
          <w:color w:val="222222"/>
          <w:bdr w:val="none" w:sz="0" w:space="0" w:color="auto" w:frame="1"/>
          <w:shd w:val="clear" w:color="auto" w:fill="FFFFFF"/>
          <w:lang w:eastAsia="en-US"/>
        </w:rPr>
        <w:t xml:space="preserve">, </w:t>
      </w:r>
      <w:r w:rsidR="00E34371">
        <w:rPr>
          <w:rStyle w:val="Enfasigrassetto"/>
          <w:rFonts w:asciiTheme="minorHAnsi" w:eastAsia="Calibri" w:hAnsiTheme="minorHAnsi" w:cs="Arial"/>
          <w:b w:val="0"/>
          <w:color w:val="222222"/>
          <w:bdr w:val="none" w:sz="0" w:space="0" w:color="auto" w:frame="1"/>
          <w:shd w:val="clear" w:color="auto" w:fill="FFFFFF"/>
          <w:lang w:eastAsia="en-US"/>
        </w:rPr>
        <w:t xml:space="preserve">una </w:t>
      </w:r>
      <w:r w:rsidR="00CE3500" w:rsidRPr="00CE3500">
        <w:rPr>
          <w:rStyle w:val="Enfasigrassetto"/>
          <w:rFonts w:asciiTheme="minorHAnsi" w:eastAsia="Calibri" w:hAnsiTheme="minorHAnsi" w:cs="Arial"/>
          <w:b w:val="0"/>
          <w:color w:val="222222"/>
          <w:bdr w:val="none" w:sz="0" w:space="0" w:color="auto" w:frame="1"/>
          <w:lang w:eastAsia="en-US"/>
        </w:rPr>
        <w:t>rete di </w:t>
      </w:r>
      <w:r w:rsidR="00E34371">
        <w:rPr>
          <w:rStyle w:val="Enfasigrassetto"/>
          <w:rFonts w:asciiTheme="minorHAnsi" w:eastAsia="Calibri" w:hAnsiTheme="minorHAnsi" w:cs="Arial"/>
          <w:b w:val="0"/>
          <w:color w:val="222222"/>
          <w:bdr w:val="none" w:sz="0" w:space="0" w:color="auto" w:frame="1"/>
          <w:shd w:val="clear" w:color="auto" w:fill="FFFFFF"/>
          <w:lang w:eastAsia="en-US"/>
        </w:rPr>
        <w:t>operatori turistici l</w:t>
      </w:r>
      <w:r w:rsidR="00CE3500" w:rsidRPr="00CE3500">
        <w:rPr>
          <w:rStyle w:val="Enfasigrassetto"/>
          <w:rFonts w:asciiTheme="minorHAnsi" w:eastAsia="Calibri" w:hAnsiTheme="minorHAnsi" w:cs="Arial"/>
          <w:b w:val="0"/>
          <w:color w:val="222222"/>
          <w:bdr w:val="none" w:sz="0" w:space="0" w:color="auto" w:frame="1"/>
          <w:shd w:val="clear" w:color="auto" w:fill="FFFFFF"/>
          <w:lang w:eastAsia="en-US"/>
        </w:rPr>
        <w:t>ocali</w:t>
      </w:r>
      <w:r w:rsidR="00CE3500" w:rsidRPr="00CE3500">
        <w:rPr>
          <w:rStyle w:val="Enfasigrassetto"/>
          <w:rFonts w:asciiTheme="minorHAnsi" w:eastAsia="Calibri" w:hAnsiTheme="minorHAnsi" w:cs="Arial"/>
          <w:b w:val="0"/>
          <w:color w:val="222222"/>
          <w:bdr w:val="none" w:sz="0" w:space="0" w:color="auto" w:frame="1"/>
          <w:lang w:eastAsia="en-US"/>
        </w:rPr>
        <w:t> </w:t>
      </w:r>
      <w:r w:rsidR="004C53B8">
        <w:rPr>
          <w:rStyle w:val="Enfasigrassetto"/>
          <w:rFonts w:asciiTheme="minorHAnsi" w:eastAsia="Calibri" w:hAnsiTheme="minorHAnsi" w:cs="Arial"/>
          <w:b w:val="0"/>
          <w:color w:val="222222"/>
          <w:bdr w:val="none" w:sz="0" w:space="0" w:color="auto" w:frame="1"/>
          <w:lang w:eastAsia="en-US"/>
        </w:rPr>
        <w:t>che persegue un obiettivo preciso</w:t>
      </w:r>
      <w:r w:rsidR="00CE3500" w:rsidRPr="00CE3500">
        <w:rPr>
          <w:rStyle w:val="Enfasigrassetto"/>
          <w:rFonts w:asciiTheme="minorHAnsi" w:eastAsia="Calibri" w:hAnsiTheme="minorHAnsi" w:cs="Arial"/>
          <w:b w:val="0"/>
          <w:color w:val="222222"/>
          <w:bdr w:val="none" w:sz="0" w:space="0" w:color="auto" w:frame="1"/>
          <w:lang w:eastAsia="en-US"/>
        </w:rPr>
        <w:t>:</w:t>
      </w:r>
      <w:r w:rsidR="00E34371">
        <w:rPr>
          <w:rStyle w:val="Enfasigrassetto"/>
          <w:rFonts w:asciiTheme="minorHAnsi" w:eastAsia="Calibri" w:hAnsiTheme="minorHAnsi" w:cs="Arial"/>
          <w:b w:val="0"/>
          <w:color w:val="222222"/>
          <w:bdr w:val="none" w:sz="0" w:space="0" w:color="auto" w:frame="1"/>
          <w:lang w:eastAsia="en-US"/>
        </w:rPr>
        <w:t xml:space="preserve"> </w:t>
      </w:r>
      <w:r w:rsidR="00CE3500" w:rsidRPr="00CE3500">
        <w:rPr>
          <w:rStyle w:val="Enfasigrassetto"/>
          <w:rFonts w:asciiTheme="minorHAnsi" w:eastAsia="Calibri" w:hAnsiTheme="minorHAnsi" w:cs="Arial"/>
          <w:b w:val="0"/>
          <w:color w:val="222222"/>
          <w:bdr w:val="none" w:sz="0" w:space="0" w:color="auto" w:frame="1"/>
          <w:shd w:val="clear" w:color="auto" w:fill="FFFFFF"/>
          <w:lang w:eastAsia="en-US"/>
        </w:rPr>
        <w:t>presentare</w:t>
      </w:r>
      <w:r w:rsidR="004C53B8">
        <w:rPr>
          <w:rStyle w:val="Enfasigrassetto"/>
          <w:rFonts w:asciiTheme="minorHAnsi" w:eastAsia="Calibri" w:hAnsiTheme="minorHAnsi" w:cs="Arial"/>
          <w:b w:val="0"/>
          <w:color w:val="222222"/>
          <w:bdr w:val="none" w:sz="0" w:space="0" w:color="auto" w:frame="1"/>
          <w:lang w:eastAsia="en-US"/>
        </w:rPr>
        <w:t xml:space="preserve">, </w:t>
      </w:r>
      <w:r w:rsidR="00CE3500" w:rsidRPr="00CE3500">
        <w:rPr>
          <w:rStyle w:val="Enfasigrassetto"/>
          <w:rFonts w:asciiTheme="minorHAnsi" w:eastAsia="Calibri" w:hAnsiTheme="minorHAnsi" w:cs="Arial"/>
          <w:b w:val="0"/>
          <w:color w:val="222222"/>
          <w:bdr w:val="none" w:sz="0" w:space="0" w:color="auto" w:frame="1"/>
          <w:shd w:val="clear" w:color="auto" w:fill="FFFFFF"/>
          <w:lang w:eastAsia="en-US"/>
        </w:rPr>
        <w:t>rappresentare</w:t>
      </w:r>
      <w:r w:rsidR="00CE3500" w:rsidRPr="00CE3500">
        <w:rPr>
          <w:rStyle w:val="Enfasigrassetto"/>
          <w:rFonts w:asciiTheme="minorHAnsi" w:eastAsia="Calibri" w:hAnsiTheme="minorHAnsi" w:cs="Arial"/>
          <w:b w:val="0"/>
          <w:color w:val="222222"/>
          <w:bdr w:val="none" w:sz="0" w:space="0" w:color="auto" w:frame="1"/>
          <w:lang w:eastAsia="en-US"/>
        </w:rPr>
        <w:t> </w:t>
      </w:r>
      <w:r w:rsidR="004C53B8">
        <w:rPr>
          <w:rStyle w:val="Enfasigrassetto"/>
          <w:rFonts w:asciiTheme="minorHAnsi" w:eastAsia="Calibri" w:hAnsiTheme="minorHAnsi" w:cs="Arial"/>
          <w:b w:val="0"/>
          <w:color w:val="222222"/>
          <w:bdr w:val="none" w:sz="0" w:space="0" w:color="auto" w:frame="1"/>
          <w:lang w:eastAsia="en-US"/>
        </w:rPr>
        <w:t xml:space="preserve">e promuovere </w:t>
      </w:r>
      <w:r w:rsidR="00CE3500" w:rsidRPr="00CE3500">
        <w:rPr>
          <w:rStyle w:val="Enfasigrassetto"/>
          <w:rFonts w:asciiTheme="minorHAnsi" w:eastAsia="Calibri" w:hAnsiTheme="minorHAnsi" w:cs="Arial"/>
          <w:b w:val="0"/>
          <w:color w:val="222222"/>
          <w:bdr w:val="none" w:sz="0" w:space="0" w:color="auto" w:frame="1"/>
          <w:lang w:eastAsia="en-US"/>
        </w:rPr>
        <w:t xml:space="preserve">un territorio ricco di fascino, attrattive, storia e tradizioni. </w:t>
      </w:r>
    </w:p>
    <w:p w14:paraId="4302A23F" w14:textId="145996EE" w:rsidR="00383CF5" w:rsidRDefault="004C53B8" w:rsidP="00383CF5">
      <w:pPr>
        <w:pStyle w:val="Default"/>
        <w:tabs>
          <w:tab w:val="left" w:pos="851"/>
          <w:tab w:val="left" w:pos="8647"/>
        </w:tabs>
        <w:ind w:left="709" w:right="707"/>
        <w:jc w:val="both"/>
        <w:rPr>
          <w:rFonts w:asciiTheme="minorHAnsi" w:eastAsia="Calibri" w:hAnsiTheme="minorHAnsi" w:cs="Calibri"/>
        </w:rPr>
      </w:pPr>
      <w:r>
        <w:rPr>
          <w:rStyle w:val="Enfasigrassetto"/>
          <w:rFonts w:asciiTheme="minorHAnsi" w:eastAsia="Calibri" w:hAnsiTheme="minorHAnsi" w:cs="Arial"/>
          <w:b w:val="0"/>
          <w:color w:val="222222"/>
          <w:bdr w:val="none" w:sz="0" w:space="0" w:color="auto" w:frame="1"/>
          <w:lang w:eastAsia="en-US"/>
        </w:rPr>
        <w:t>L’</w:t>
      </w:r>
      <w:r w:rsidR="00CE3500" w:rsidRPr="00CE3500">
        <w:rPr>
          <w:rStyle w:val="Enfasigrassetto"/>
          <w:rFonts w:asciiTheme="minorHAnsi" w:eastAsia="Calibri" w:hAnsiTheme="minorHAnsi" w:cs="Arial"/>
          <w:b w:val="0"/>
          <w:color w:val="222222"/>
          <w:bdr w:val="none" w:sz="0" w:space="0" w:color="auto" w:frame="1"/>
          <w:lang w:eastAsia="en-US"/>
        </w:rPr>
        <w:t xml:space="preserve">accordo </w:t>
      </w:r>
      <w:r w:rsidR="007660FB" w:rsidRPr="00CE3500">
        <w:rPr>
          <w:rStyle w:val="Enfasigrassetto"/>
          <w:rFonts w:asciiTheme="minorHAnsi" w:eastAsia="Calibri" w:hAnsiTheme="minorHAnsi" w:cs="Arial"/>
          <w:b w:val="0"/>
          <w:color w:val="222222"/>
          <w:bdr w:val="none" w:sz="0" w:space="0" w:color="auto" w:frame="1"/>
          <w:lang w:eastAsia="en-US"/>
        </w:rPr>
        <w:t>prevede</w:t>
      </w:r>
      <w:r w:rsidR="007660FB" w:rsidRPr="00CE3500">
        <w:rPr>
          <w:rStyle w:val="Enfasigrassetto"/>
          <w:rFonts w:eastAsia="Calibri" w:cs="Arial"/>
          <w:color w:val="222222"/>
          <w:bdr w:val="none" w:sz="0" w:space="0" w:color="auto" w:frame="1"/>
          <w:lang w:eastAsia="en-US"/>
        </w:rPr>
        <w:t xml:space="preserve"> </w:t>
      </w:r>
      <w:r w:rsidRPr="004C53B8">
        <w:rPr>
          <w:rStyle w:val="Enfasigrassetto"/>
          <w:rFonts w:asciiTheme="minorHAnsi" w:eastAsia="Calibri" w:hAnsiTheme="minorHAnsi" w:cstheme="minorHAnsi"/>
          <w:color w:val="222222"/>
          <w:bdr w:val="none" w:sz="0" w:space="0" w:color="auto" w:frame="1"/>
          <w:lang w:eastAsia="en-US"/>
        </w:rPr>
        <w:t>il riconoscimento di uno</w:t>
      </w:r>
      <w:r w:rsidR="007660FB" w:rsidRPr="007660FB">
        <w:rPr>
          <w:rFonts w:asciiTheme="minorHAnsi" w:hAnsiTheme="minorHAnsi" w:cs="Calibri"/>
          <w:bCs/>
        </w:rPr>
        <w:t xml:space="preserve"> </w:t>
      </w:r>
      <w:r w:rsidR="007660FB" w:rsidRPr="0040390E">
        <w:rPr>
          <w:rFonts w:asciiTheme="minorHAnsi" w:hAnsiTheme="minorHAnsi" w:cs="Calibri"/>
          <w:b/>
          <w:bCs/>
        </w:rPr>
        <w:t>sconto del 10% sulla tariffa ordinaria disponibile al momento della prenotazione, applicabile a 2 passeggeri con autovettura o moto (al netto di tasse e diritti)</w:t>
      </w:r>
      <w:r w:rsidR="007660FB" w:rsidRPr="0040390E">
        <w:rPr>
          <w:rFonts w:asciiTheme="minorHAnsi" w:hAnsiTheme="minorHAnsi" w:cs="Calibri"/>
          <w:b/>
        </w:rPr>
        <w:t xml:space="preserve">, </w:t>
      </w:r>
      <w:r w:rsidR="007660FB" w:rsidRPr="0040390E">
        <w:rPr>
          <w:rFonts w:asciiTheme="minorHAnsi" w:hAnsiTheme="minorHAnsi" w:cs="Calibri"/>
          <w:b/>
          <w:bCs/>
        </w:rPr>
        <w:t>su tutte le linee Moby e Tirrenia da e per la Sardegna</w:t>
      </w:r>
      <w:r w:rsidR="007660FB" w:rsidRPr="0040390E">
        <w:rPr>
          <w:rFonts w:asciiTheme="minorHAnsi" w:hAnsiTheme="minorHAnsi" w:cs="Calibri"/>
          <w:b/>
        </w:rPr>
        <w:t xml:space="preserve">. </w:t>
      </w:r>
      <w:r w:rsidR="007660FB" w:rsidRPr="007660FB">
        <w:rPr>
          <w:rFonts w:asciiTheme="minorHAnsi" w:hAnsiTheme="minorHAnsi" w:cs="Calibri"/>
        </w:rPr>
        <w:t>L’agevolazione è valida fino alla fine dell’anno salvo disponibilità posti riservati all’iniziativa, su</w:t>
      </w:r>
      <w:r>
        <w:rPr>
          <w:rFonts w:asciiTheme="minorHAnsi" w:hAnsiTheme="minorHAnsi" w:cs="Calibri"/>
        </w:rPr>
        <w:t>lle date in cui essa è prevista e non è</w:t>
      </w:r>
      <w:r w:rsidR="007660FB" w:rsidRPr="007660FB">
        <w:rPr>
          <w:rFonts w:asciiTheme="minorHAnsi" w:hAnsiTheme="minorHAnsi" w:cs="Calibri"/>
        </w:rPr>
        <w:t xml:space="preserve"> cumulabile con altri buoni o voucher emessi per altre iniziative.</w:t>
      </w:r>
    </w:p>
    <w:p w14:paraId="47B9ACB8" w14:textId="77777777" w:rsidR="00383CF5" w:rsidRPr="00383CF5" w:rsidRDefault="00383CF5" w:rsidP="00383CF5">
      <w:pPr>
        <w:pStyle w:val="Default"/>
        <w:tabs>
          <w:tab w:val="left" w:pos="851"/>
          <w:tab w:val="left" w:pos="8647"/>
        </w:tabs>
        <w:ind w:left="709" w:right="707"/>
        <w:jc w:val="both"/>
        <w:rPr>
          <w:rFonts w:asciiTheme="minorHAnsi" w:eastAsia="Calibri" w:hAnsiTheme="minorHAnsi" w:cs="Calibri"/>
        </w:rPr>
      </w:pPr>
    </w:p>
    <w:p w14:paraId="0C62CB76" w14:textId="6B02D801" w:rsidR="00383CF5" w:rsidRDefault="00383CF5" w:rsidP="00383CF5">
      <w:pPr>
        <w:pStyle w:val="Default"/>
        <w:ind w:left="709" w:right="707"/>
        <w:jc w:val="both"/>
        <w:rPr>
          <w:rFonts w:asciiTheme="minorHAnsi" w:hAnsiTheme="minorHAnsi" w:cs="Calibri"/>
          <w:bCs/>
        </w:rPr>
      </w:pPr>
      <w:r w:rsidRPr="00383CF5">
        <w:rPr>
          <w:rFonts w:asciiTheme="minorHAnsi" w:hAnsiTheme="minorHAnsi" w:cs="Calibri"/>
          <w:bCs/>
        </w:rPr>
        <w:t>Gli sconti saranno applicati previo invio della credenziale compilata in tutte le sue parti completa di numero progressivo e timbro fornito dalla segreteria del Consorzio Welcome Costa Rossa.</w:t>
      </w:r>
    </w:p>
    <w:p w14:paraId="361D6165" w14:textId="77777777" w:rsidR="00E34371" w:rsidRDefault="00E34371" w:rsidP="00383CF5">
      <w:pPr>
        <w:pStyle w:val="Default"/>
        <w:ind w:left="709" w:right="707"/>
        <w:jc w:val="both"/>
        <w:rPr>
          <w:rFonts w:asciiTheme="minorHAnsi" w:hAnsiTheme="minorHAnsi" w:cs="Calibri"/>
          <w:bCs/>
        </w:rPr>
      </w:pPr>
    </w:p>
    <w:p w14:paraId="4A6C4502" w14:textId="38ECFFC0" w:rsidR="00B37E41" w:rsidRDefault="00E34371" w:rsidP="00E34371">
      <w:pPr>
        <w:autoSpaceDE w:val="0"/>
        <w:autoSpaceDN w:val="0"/>
        <w:adjustRightInd w:val="0"/>
        <w:ind w:left="709" w:right="707"/>
        <w:jc w:val="both"/>
        <w:rPr>
          <w:rFonts w:asciiTheme="minorHAnsi" w:hAnsiTheme="minorHAnsi"/>
          <w:sz w:val="24"/>
          <w:szCs w:val="24"/>
        </w:rPr>
      </w:pPr>
      <w:r w:rsidRPr="004B685B">
        <w:rPr>
          <w:rFonts w:asciiTheme="minorHAnsi" w:hAnsiTheme="minorHAnsi" w:cstheme="minorHAnsi"/>
          <w:sz w:val="24"/>
          <w:szCs w:val="24"/>
        </w:rPr>
        <w:t>Moby e Tirrenia</w:t>
      </w:r>
      <w:r w:rsidR="004C53B8">
        <w:rPr>
          <w:rFonts w:asciiTheme="minorHAnsi" w:hAnsiTheme="minorHAnsi" w:cstheme="minorHAnsi"/>
          <w:sz w:val="24"/>
          <w:szCs w:val="24"/>
        </w:rPr>
        <w:t xml:space="preserve"> offrono</w:t>
      </w:r>
      <w:r w:rsidRPr="004B685B">
        <w:rPr>
          <w:rFonts w:asciiTheme="minorHAnsi" w:hAnsiTheme="minorHAnsi" w:cstheme="minorHAnsi"/>
          <w:sz w:val="24"/>
          <w:szCs w:val="24"/>
        </w:rPr>
        <w:t xml:space="preserve"> </w:t>
      </w:r>
      <w:r w:rsidRPr="00D153F4">
        <w:rPr>
          <w:rFonts w:asciiTheme="minorHAnsi" w:hAnsiTheme="minorHAnsi" w:cstheme="minorHAnsi"/>
          <w:sz w:val="24"/>
          <w:szCs w:val="24"/>
        </w:rPr>
        <w:t>oltre 4.000 partenze per l'Isola (fino a 24 al giorno), il più grande network di collegamenti e una vasta scelta di orari e porti di partenza, e che consentono in alta stagione di viaggiare sia in notturna che in diurna grazie al potenziamento delle corse.</w:t>
      </w:r>
    </w:p>
    <w:p w14:paraId="05A71DF7" w14:textId="77777777" w:rsidR="00E34371" w:rsidRPr="00E34371" w:rsidRDefault="00E34371" w:rsidP="00E34371">
      <w:pPr>
        <w:autoSpaceDE w:val="0"/>
        <w:autoSpaceDN w:val="0"/>
        <w:adjustRightInd w:val="0"/>
        <w:ind w:left="709" w:right="707"/>
        <w:jc w:val="both"/>
        <w:rPr>
          <w:rFonts w:asciiTheme="minorHAnsi" w:hAnsiTheme="minorHAnsi"/>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Toremar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Spl, il Gruppo opera nel Mar </w:t>
      </w:r>
      <w:r>
        <w:rPr>
          <w:rFonts w:ascii="Calibri" w:hAnsi="Calibri"/>
          <w:i/>
          <w:iCs/>
          <w:sz w:val="18"/>
          <w:szCs w:val="18"/>
        </w:rPr>
        <w:lastRenderedPageBreak/>
        <w:t xml:space="preserve">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Sinergest spa, Moby gestisce la stazione marittima Isola Bianca nel porto di Olbia, mentre attraverso la controllata CPS srl,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Pr="002E710A" w:rsidRDefault="009279C8" w:rsidP="009279C8">
      <w:pPr>
        <w:pStyle w:val="Nessunaspaziatura"/>
        <w:ind w:left="709"/>
        <w:rPr>
          <w:rFonts w:cs="Arial"/>
          <w:sz w:val="20"/>
          <w:szCs w:val="20"/>
          <w:lang w:val="it-IT"/>
        </w:rPr>
      </w:pPr>
      <w:r w:rsidRPr="0086463B">
        <w:rPr>
          <w:rFonts w:cs="Arial"/>
          <w:sz w:val="20"/>
          <w:szCs w:val="20"/>
          <w:lang w:val="it-IT"/>
        </w:rPr>
        <w:t>Barbara Gazzale +39-3484144780</w:t>
      </w:r>
    </w:p>
    <w:p w14:paraId="0E0A672A" w14:textId="3A0D319D" w:rsidR="00293E58" w:rsidRPr="00CE30C8" w:rsidRDefault="00293E58" w:rsidP="00D246BD">
      <w:pPr>
        <w:autoSpaceDE w:val="0"/>
        <w:autoSpaceDN w:val="0"/>
        <w:ind w:left="709" w:right="707"/>
        <w:jc w:val="both"/>
        <w:rPr>
          <w:rFonts w:cs="Calibri"/>
          <w:color w:val="000000"/>
          <w:sz w:val="16"/>
          <w:szCs w:val="16"/>
        </w:rPr>
      </w:pPr>
    </w:p>
    <w:sectPr w:rsidR="00293E58" w:rsidRPr="00CE30C8"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C1291E" w14:textId="77777777" w:rsidR="00244471" w:rsidRDefault="00244471" w:rsidP="004D687C">
      <w:r>
        <w:separator/>
      </w:r>
    </w:p>
  </w:endnote>
  <w:endnote w:type="continuationSeparator" w:id="0">
    <w:p w14:paraId="7E164B25" w14:textId="77777777" w:rsidR="00244471" w:rsidRDefault="00244471"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a Italiana di Navigazione S.p.A</w:t>
    </w:r>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Cap. Soc. € 36.091.677,10 i.v.</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Cap. Soc.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Cod. Fisc.</w:t>
    </w:r>
    <w:r w:rsidR="004410B9">
      <w:rPr>
        <w:rFonts w:ascii="Arial" w:hAnsi="Arial" w:cs="Arial"/>
        <w:i/>
        <w:color w:val="4F81BD"/>
        <w:sz w:val="16"/>
        <w:szCs w:val="16"/>
      </w:rPr>
      <w:t xml:space="preserve"> 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r w:rsidRPr="00874D49">
      <w:rPr>
        <w:rFonts w:eastAsia="Arial Unicode MS"/>
        <w:sz w:val="16"/>
        <w:szCs w:val="16"/>
      </w:rPr>
      <w:t xml:space="preserve">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1E4384" w14:textId="77777777" w:rsidR="00244471" w:rsidRDefault="00244471" w:rsidP="004D687C">
      <w:r>
        <w:separator/>
      </w:r>
    </w:p>
  </w:footnote>
  <w:footnote w:type="continuationSeparator" w:id="0">
    <w:p w14:paraId="0A8F8520" w14:textId="77777777" w:rsidR="00244471" w:rsidRDefault="00244471"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1683370"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880"/>
    <w:rsid w:val="00066990"/>
    <w:rsid w:val="00071FFB"/>
    <w:rsid w:val="000943AC"/>
    <w:rsid w:val="000A378D"/>
    <w:rsid w:val="000A3AF2"/>
    <w:rsid w:val="000A74A8"/>
    <w:rsid w:val="000C13A1"/>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C22FE"/>
    <w:rsid w:val="001D2946"/>
    <w:rsid w:val="001E4381"/>
    <w:rsid w:val="001F694F"/>
    <w:rsid w:val="002051A9"/>
    <w:rsid w:val="00210A86"/>
    <w:rsid w:val="00237AC7"/>
    <w:rsid w:val="002429D2"/>
    <w:rsid w:val="00244471"/>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31A1"/>
    <w:rsid w:val="002F4EE2"/>
    <w:rsid w:val="002F5D90"/>
    <w:rsid w:val="00306E90"/>
    <w:rsid w:val="00312E22"/>
    <w:rsid w:val="00320EC8"/>
    <w:rsid w:val="00331122"/>
    <w:rsid w:val="003433C9"/>
    <w:rsid w:val="00345D7A"/>
    <w:rsid w:val="003525B2"/>
    <w:rsid w:val="0036780A"/>
    <w:rsid w:val="00372DC0"/>
    <w:rsid w:val="0037443B"/>
    <w:rsid w:val="00383CF5"/>
    <w:rsid w:val="003847D4"/>
    <w:rsid w:val="0038513B"/>
    <w:rsid w:val="00385FEA"/>
    <w:rsid w:val="00386009"/>
    <w:rsid w:val="00391EAE"/>
    <w:rsid w:val="0039668A"/>
    <w:rsid w:val="003A42FE"/>
    <w:rsid w:val="003B42D7"/>
    <w:rsid w:val="003D1412"/>
    <w:rsid w:val="003D6497"/>
    <w:rsid w:val="003E0AF7"/>
    <w:rsid w:val="00400DEE"/>
    <w:rsid w:val="00403074"/>
    <w:rsid w:val="0040390E"/>
    <w:rsid w:val="00411665"/>
    <w:rsid w:val="00414050"/>
    <w:rsid w:val="00420A83"/>
    <w:rsid w:val="00423A19"/>
    <w:rsid w:val="004251C2"/>
    <w:rsid w:val="004274AF"/>
    <w:rsid w:val="004410B9"/>
    <w:rsid w:val="00454722"/>
    <w:rsid w:val="004623DA"/>
    <w:rsid w:val="004628AA"/>
    <w:rsid w:val="0047390C"/>
    <w:rsid w:val="00496941"/>
    <w:rsid w:val="004A0F28"/>
    <w:rsid w:val="004A2B17"/>
    <w:rsid w:val="004A41EF"/>
    <w:rsid w:val="004B0EF3"/>
    <w:rsid w:val="004B4116"/>
    <w:rsid w:val="004B565E"/>
    <w:rsid w:val="004B685B"/>
    <w:rsid w:val="004B7100"/>
    <w:rsid w:val="004C17C6"/>
    <w:rsid w:val="004C53B8"/>
    <w:rsid w:val="004D0707"/>
    <w:rsid w:val="004D687C"/>
    <w:rsid w:val="004F61FF"/>
    <w:rsid w:val="00505714"/>
    <w:rsid w:val="0050786B"/>
    <w:rsid w:val="00507B63"/>
    <w:rsid w:val="00515091"/>
    <w:rsid w:val="00520106"/>
    <w:rsid w:val="0052142A"/>
    <w:rsid w:val="00526242"/>
    <w:rsid w:val="00533B03"/>
    <w:rsid w:val="00546788"/>
    <w:rsid w:val="005501AA"/>
    <w:rsid w:val="00553821"/>
    <w:rsid w:val="00556AFD"/>
    <w:rsid w:val="00562A3B"/>
    <w:rsid w:val="00563154"/>
    <w:rsid w:val="005703DC"/>
    <w:rsid w:val="0058192E"/>
    <w:rsid w:val="00583CBA"/>
    <w:rsid w:val="00586B97"/>
    <w:rsid w:val="005B5F08"/>
    <w:rsid w:val="005B62C0"/>
    <w:rsid w:val="005C5005"/>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63B06"/>
    <w:rsid w:val="00667BE9"/>
    <w:rsid w:val="006707F7"/>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64B7"/>
    <w:rsid w:val="00726E3D"/>
    <w:rsid w:val="00727005"/>
    <w:rsid w:val="00753211"/>
    <w:rsid w:val="00755080"/>
    <w:rsid w:val="00765F9E"/>
    <w:rsid w:val="007660FB"/>
    <w:rsid w:val="00785C50"/>
    <w:rsid w:val="00796181"/>
    <w:rsid w:val="007A27D1"/>
    <w:rsid w:val="007A628B"/>
    <w:rsid w:val="007B4E0B"/>
    <w:rsid w:val="007B7C52"/>
    <w:rsid w:val="007B7D49"/>
    <w:rsid w:val="007C3C5E"/>
    <w:rsid w:val="007D7D46"/>
    <w:rsid w:val="007E01B7"/>
    <w:rsid w:val="007E5658"/>
    <w:rsid w:val="007E7DF4"/>
    <w:rsid w:val="007F064F"/>
    <w:rsid w:val="007F4593"/>
    <w:rsid w:val="00801A54"/>
    <w:rsid w:val="00805860"/>
    <w:rsid w:val="00810253"/>
    <w:rsid w:val="0081368F"/>
    <w:rsid w:val="0081530B"/>
    <w:rsid w:val="008201F2"/>
    <w:rsid w:val="008275B4"/>
    <w:rsid w:val="00837775"/>
    <w:rsid w:val="00846382"/>
    <w:rsid w:val="00854DD9"/>
    <w:rsid w:val="00856C0F"/>
    <w:rsid w:val="0086266C"/>
    <w:rsid w:val="00865A74"/>
    <w:rsid w:val="0087160F"/>
    <w:rsid w:val="00874D49"/>
    <w:rsid w:val="00876EB9"/>
    <w:rsid w:val="0088450D"/>
    <w:rsid w:val="008A40D9"/>
    <w:rsid w:val="008B0A1E"/>
    <w:rsid w:val="008B3592"/>
    <w:rsid w:val="008C0339"/>
    <w:rsid w:val="008C0742"/>
    <w:rsid w:val="008C7C9B"/>
    <w:rsid w:val="008D1EC8"/>
    <w:rsid w:val="008D6F34"/>
    <w:rsid w:val="008E22E1"/>
    <w:rsid w:val="008E53B1"/>
    <w:rsid w:val="0091178B"/>
    <w:rsid w:val="00913089"/>
    <w:rsid w:val="00923A08"/>
    <w:rsid w:val="009279C8"/>
    <w:rsid w:val="009321E6"/>
    <w:rsid w:val="00937974"/>
    <w:rsid w:val="009429BD"/>
    <w:rsid w:val="0094688B"/>
    <w:rsid w:val="00955C9C"/>
    <w:rsid w:val="00962625"/>
    <w:rsid w:val="00966112"/>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24CDD"/>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E3500"/>
    <w:rsid w:val="00CF2526"/>
    <w:rsid w:val="00CF323E"/>
    <w:rsid w:val="00D002B2"/>
    <w:rsid w:val="00D03A84"/>
    <w:rsid w:val="00D05181"/>
    <w:rsid w:val="00D05399"/>
    <w:rsid w:val="00D12B96"/>
    <w:rsid w:val="00D150BB"/>
    <w:rsid w:val="00D1670D"/>
    <w:rsid w:val="00D213A9"/>
    <w:rsid w:val="00D246BD"/>
    <w:rsid w:val="00D265A7"/>
    <w:rsid w:val="00D41019"/>
    <w:rsid w:val="00D415CC"/>
    <w:rsid w:val="00D53AB7"/>
    <w:rsid w:val="00D54964"/>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4F5F"/>
    <w:rsid w:val="00E05FBB"/>
    <w:rsid w:val="00E1510A"/>
    <w:rsid w:val="00E15BA2"/>
    <w:rsid w:val="00E25E00"/>
    <w:rsid w:val="00E34371"/>
    <w:rsid w:val="00E36C4F"/>
    <w:rsid w:val="00E372F0"/>
    <w:rsid w:val="00E37A96"/>
    <w:rsid w:val="00E50FB2"/>
    <w:rsid w:val="00E51224"/>
    <w:rsid w:val="00E54FBD"/>
    <w:rsid w:val="00E64B8D"/>
    <w:rsid w:val="00E659DE"/>
    <w:rsid w:val="00E74A64"/>
    <w:rsid w:val="00E84CC3"/>
    <w:rsid w:val="00E90268"/>
    <w:rsid w:val="00EA530F"/>
    <w:rsid w:val="00EE4221"/>
    <w:rsid w:val="00EE42A6"/>
    <w:rsid w:val="00EF0F92"/>
    <w:rsid w:val="00EF17BE"/>
    <w:rsid w:val="00F04B1E"/>
    <w:rsid w:val="00F27E54"/>
    <w:rsid w:val="00F326D1"/>
    <w:rsid w:val="00F4745F"/>
    <w:rsid w:val="00F47CF8"/>
    <w:rsid w:val="00F92C6C"/>
    <w:rsid w:val="00F93C65"/>
    <w:rsid w:val="00FA3041"/>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5.jpeg"/><Relationship Id="rId5" Type="http://schemas.openxmlformats.org/officeDocument/2006/relationships/image" Target="media/image4.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D93BD-2DB1-4F28-BED4-20E5FD66A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3186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hp</cp:lastModifiedBy>
  <cp:revision>2</cp:revision>
  <cp:lastPrinted>2016-02-10T10:02:00Z</cp:lastPrinted>
  <dcterms:created xsi:type="dcterms:W3CDTF">2018-06-28T07:30:00Z</dcterms:created>
  <dcterms:modified xsi:type="dcterms:W3CDTF">2018-06-28T07:30:00Z</dcterms:modified>
</cp:coreProperties>
</file>