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0223" w14:textId="1EC4D87A" w:rsidR="00837685" w:rsidRPr="00143B47" w:rsidRDefault="00743A11" w:rsidP="00837685">
      <w:pPr>
        <w:jc w:val="center"/>
        <w:rPr>
          <w:b/>
          <w:bCs/>
          <w:sz w:val="22"/>
          <w:szCs w:val="22"/>
          <w:u w:val="single"/>
        </w:rPr>
      </w:pPr>
      <w:r w:rsidRPr="00143B47">
        <w:rPr>
          <w:b/>
          <w:bCs/>
          <w:sz w:val="22"/>
          <w:szCs w:val="22"/>
          <w:u w:val="single"/>
        </w:rPr>
        <w:t>COMUNICATO STAMPA</w:t>
      </w:r>
    </w:p>
    <w:p w14:paraId="794A9400" w14:textId="77777777" w:rsidR="00036647" w:rsidRDefault="00036647" w:rsidP="005D7380">
      <w:pPr>
        <w:rPr>
          <w:b/>
          <w:bCs/>
          <w:sz w:val="22"/>
          <w:szCs w:val="22"/>
          <w:u w:val="single"/>
        </w:rPr>
      </w:pPr>
    </w:p>
    <w:p w14:paraId="11BFC62A" w14:textId="77777777" w:rsidR="00036647" w:rsidRPr="004E38B9" w:rsidRDefault="00036647" w:rsidP="005D7380">
      <w:pPr>
        <w:rPr>
          <w:b/>
          <w:bCs/>
          <w:sz w:val="20"/>
          <w:szCs w:val="20"/>
          <w:u w:val="single"/>
        </w:rPr>
      </w:pPr>
    </w:p>
    <w:p w14:paraId="764C3D1F" w14:textId="276DBB68" w:rsidR="004E38B9" w:rsidRDefault="004C0FBD" w:rsidP="00837685">
      <w:pPr>
        <w:spacing w:line="276" w:lineRule="auto"/>
        <w:jc w:val="center"/>
        <w:rPr>
          <w:sz w:val="40"/>
          <w:szCs w:val="40"/>
        </w:rPr>
      </w:pPr>
      <w:bookmarkStart w:id="0" w:name="_Hlk193976663"/>
      <w:r>
        <w:rPr>
          <w:sz w:val="40"/>
          <w:szCs w:val="40"/>
        </w:rPr>
        <w:t>Chi controlla la logistica avrà</w:t>
      </w:r>
    </w:p>
    <w:p w14:paraId="52B33717" w14:textId="2F7EAFC4" w:rsidR="004C0FBD" w:rsidRPr="00634264" w:rsidRDefault="004C0FBD" w:rsidP="003F1775">
      <w:pPr>
        <w:jc w:val="center"/>
        <w:rPr>
          <w:sz w:val="36"/>
          <w:szCs w:val="36"/>
          <w:lang w:val="it-CH"/>
        </w:rPr>
      </w:pPr>
      <w:r>
        <w:rPr>
          <w:sz w:val="40"/>
          <w:szCs w:val="40"/>
        </w:rPr>
        <w:t>le chiavi dei mercati e del mondo</w:t>
      </w:r>
    </w:p>
    <w:bookmarkEnd w:id="0"/>
    <w:p w14:paraId="514285E6" w14:textId="77777777" w:rsidR="00FD73F3" w:rsidRDefault="00FD73F3" w:rsidP="004E38B9">
      <w:pPr>
        <w:spacing w:line="276" w:lineRule="auto"/>
        <w:jc w:val="both"/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</w:pPr>
    </w:p>
    <w:p w14:paraId="28F067C3" w14:textId="77777777" w:rsidR="003F1775" w:rsidRDefault="003F1775" w:rsidP="004E38B9">
      <w:pPr>
        <w:spacing w:line="276" w:lineRule="auto"/>
        <w:jc w:val="both"/>
        <w:rPr>
          <w:rFonts w:eastAsia="Times New Roman" w:cstheme="minorHAnsi"/>
          <w:color w:val="222222"/>
          <w:sz w:val="28"/>
          <w:szCs w:val="28"/>
          <w:u w:val="single"/>
          <w:shd w:val="clear" w:color="auto" w:fill="FFFFFF"/>
          <w:lang w:val="it-CH" w:eastAsia="it-CH"/>
        </w:rPr>
      </w:pPr>
    </w:p>
    <w:p w14:paraId="0F4B5CFB" w14:textId="3A6E7760" w:rsid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u w:val="single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u w:val="single"/>
          <w:shd w:val="clear" w:color="auto" w:fill="FFFFFF"/>
          <w:lang w:val="it-CH" w:eastAsia="it-CH"/>
        </w:rPr>
        <w:t xml:space="preserve">Oggi a Roma l’Assemblea di Federlogistica: per il Presidente Falteri è in atto una rivoluzione globale: la logistica non è più un servizio al mercato ma è il mercato stesso </w:t>
      </w:r>
      <w:r w:rsidRPr="004C0FBD">
        <w:rPr>
          <w:rFonts w:eastAsia="Times New Roman" w:cstheme="minorHAnsi"/>
          <w:color w:val="222222"/>
          <w:u w:val="single"/>
          <w:shd w:val="clear" w:color="auto" w:fill="FFFFFF"/>
          <w:lang w:val="it-CH" w:eastAsia="it-CH"/>
        </w:rPr>
        <w:t>ch</w:t>
      </w:r>
      <w:r w:rsidRPr="004C0FBD">
        <w:rPr>
          <w:rFonts w:eastAsia="Times New Roman" w:cstheme="minorHAnsi"/>
          <w:color w:val="222222"/>
          <w:u w:val="single"/>
          <w:shd w:val="clear" w:color="auto" w:fill="FFFFFF"/>
          <w:lang w:val="it-CH" w:eastAsia="it-CH"/>
        </w:rPr>
        <w:t xml:space="preserve">e </w:t>
      </w:r>
      <w:r w:rsidRPr="004C0FBD">
        <w:rPr>
          <w:rFonts w:eastAsia="Times New Roman" w:cstheme="minorHAnsi"/>
          <w:color w:val="222222"/>
          <w:u w:val="single"/>
          <w:shd w:val="clear" w:color="auto" w:fill="FFFFFF"/>
          <w:lang w:val="it-CH" w:eastAsia="it-CH"/>
        </w:rPr>
        <w:t>determina le</w:t>
      </w:r>
      <w:r w:rsidRPr="004C0FBD">
        <w:rPr>
          <w:rFonts w:eastAsia="Times New Roman" w:cstheme="minorHAnsi"/>
          <w:color w:val="222222"/>
          <w:u w:val="single"/>
          <w:shd w:val="clear" w:color="auto" w:fill="FFFFFF"/>
          <w:lang w:val="it-CH" w:eastAsia="it-CH"/>
        </w:rPr>
        <w:t xml:space="preserve"> scelte geopolitiche. Entro il 2035 il fatturato logistico mondiale oltre il tetto dei 30.000 miliardi di dollari. </w:t>
      </w:r>
    </w:p>
    <w:p w14:paraId="4ECF6749" w14:textId="77777777" w:rsidR="004C0FBD" w:rsidRP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u w:val="single"/>
          <w:shd w:val="clear" w:color="auto" w:fill="FFFFFF"/>
          <w:lang w:val="it-CH" w:eastAsia="it-CH"/>
        </w:rPr>
      </w:pPr>
    </w:p>
    <w:p w14:paraId="010FB927" w14:textId="77777777" w:rsidR="004C0FBD" w:rsidRDefault="004C0FBD" w:rsidP="003F1775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eastAsia="it-CH"/>
        </w:rPr>
      </w:pPr>
    </w:p>
    <w:p w14:paraId="054279B0" w14:textId="284972F5" w:rsid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La logistica a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n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che solo a livello europeo, con una evidente sottovalutazione, vale più di mille miliardi di euro, ma specialmente è stata ed è protagonista di una rivoluzione ancora poco percepita: ha cessato di essere un servizio, quasi un optional economico, per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favorire il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rapido scorrimento delle merci, ed è diventata la chiave di controllo di sistemi economici complessi e degli assetti geopolitici del mondo. Secondo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dati più recenti la logistica a livello mondiale “fattura” dal 9 al 10% del P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IL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qualcosa come 10 trilioni di dollari (10.000 miliardi) con la prospettiva di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crescere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di tre volte entro il 2030/2035.</w:t>
      </w:r>
    </w:p>
    <w:p w14:paraId="5A8CA4DD" w14:textId="77777777" w:rsidR="004C0FBD" w:rsidRP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62431620" w14:textId="45D91FDE" w:rsid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Dati choc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scaturiti oggi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dall’Assemblea di Federlogistica, svoltasi a Roma, e dalla relazione del Presidente della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Federazione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Davide Falteri. Chi ha in mano 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>i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comandi della logistica – secondo Falteri – controlla non solo le rotte dell’interscambio via mare ma determina la competitività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o, al tempo stesso, l’emarginazione di Paesi e di interi continenti</w:t>
      </w:r>
      <w:r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nel quadro economico e geo-politico mondiale.</w:t>
      </w:r>
    </w:p>
    <w:p w14:paraId="1A937114" w14:textId="77777777" w:rsidR="004C0FBD" w:rsidRP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42B4A483" w14:textId="404BB5F2" w:rsid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“La logistica – ha detto Falteri </w:t>
      </w:r>
      <w:r w:rsidR="0085110A"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–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è diventata un punto di equilibrio tra mercati e decisioni politiche. Non si tratta più solo di efficienza, ma di visione, coordinamento e capacità di governare i cambiamenti in atto”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>.</w:t>
      </w:r>
    </w:p>
    <w:p w14:paraId="2F8CD8DE" w14:textId="77777777" w:rsidR="0085110A" w:rsidRPr="004C0FBD" w:rsidRDefault="0085110A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27181C18" w14:textId="715B1B64" w:rsid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In questo 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>q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uadro anche quelli che sembravano problem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>i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tecnici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,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come quelli legati alle Dogane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>,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hanno cessato di essere tali. Le Dogane – ha affermato il 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>P</w:t>
      </w:r>
      <w:r w:rsidR="0085110A"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residente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di Federlogistica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>-</w:t>
      </w:r>
      <w:proofErr w:type="spellStart"/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Conftrasporto</w:t>
      </w:r>
      <w:proofErr w:type="spellEnd"/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– non sono procedure, sono tempo. E il tempo è il principale fattore di competitività”.</w:t>
      </w:r>
    </w:p>
    <w:p w14:paraId="021A20E2" w14:textId="77777777" w:rsidR="0085110A" w:rsidRPr="004C0FBD" w:rsidRDefault="0085110A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40AAC7C3" w14:textId="3F0A48DD" w:rsidR="004C0FBD" w:rsidRPr="004C0FBD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Nel corso dell’</w:t>
      </w:r>
      <w:r w:rsidR="00837685">
        <w:rPr>
          <w:rFonts w:eastAsia="Times New Roman" w:cstheme="minorHAnsi"/>
          <w:color w:val="222222"/>
          <w:shd w:val="clear" w:color="auto" w:fill="FFFFFF"/>
          <w:lang w:val="it-CH" w:eastAsia="it-CH"/>
        </w:rPr>
        <w:t>A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ssemblea è stato più volte ripetuto il “mantra” della centralità del Mediterraneo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e di un ruolo dell’Italia che per essere davvero una piattaforma naturale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transita attraverso digitalizzazione, formazione intensiv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a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e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internazionalizzazione.</w:t>
      </w:r>
      <w:r w:rsidR="0085110A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In sintesi, la risposta all’interrogativo </w:t>
      </w:r>
      <w:r w:rsidR="0085110A"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scelto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per l’</w:t>
      </w:r>
      <w:r w:rsidR="00837685">
        <w:rPr>
          <w:rFonts w:eastAsia="Times New Roman" w:cstheme="minorHAnsi"/>
          <w:color w:val="222222"/>
          <w:shd w:val="clear" w:color="auto" w:fill="FFFFFF"/>
          <w:lang w:val="it-CH" w:eastAsia="it-CH"/>
        </w:rPr>
        <w:t>A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ssemblea di oggi non è un nome</w:t>
      </w:r>
      <w:r w:rsidR="00837685">
        <w:rPr>
          <w:rFonts w:eastAsia="Times New Roman" w:cstheme="minorHAnsi"/>
          <w:color w:val="222222"/>
          <w:shd w:val="clear" w:color="auto" w:fill="FFFFFF"/>
          <w:lang w:val="it-CH" w:eastAsia="it-CH"/>
        </w:rPr>
        <w:t xml:space="preserve"> 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o uno Stato: è il metodo.</w:t>
      </w:r>
    </w:p>
    <w:p w14:paraId="5F919E93" w14:textId="77777777" w:rsidR="00837685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br/>
        <w:t xml:space="preserve">A chiudere i lavori dell’Assemblea di </w:t>
      </w:r>
      <w:r w:rsidR="00837685">
        <w:rPr>
          <w:rFonts w:eastAsia="Times New Roman" w:cstheme="minorHAnsi"/>
          <w:color w:val="222222"/>
          <w:shd w:val="clear" w:color="auto" w:fill="FFFFFF"/>
          <w:lang w:val="it-CH" w:eastAsia="it-CH"/>
        </w:rPr>
        <w:t>F</w:t>
      </w: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ederlogistica è stato Luigi Merlo, Presidente Onorario, che ha richiamato l’importanza di una visione di lungo periodo per il settore logistico e il valore del dialogo costante tra istituzioni, imprese e territori, sottolineando la necessità di scelte coerenti e coordinate per rafforzare il ruolo dell’Italia nei traffici internazionali.</w:t>
      </w:r>
    </w:p>
    <w:p w14:paraId="5B256B34" w14:textId="77777777" w:rsidR="00837685" w:rsidRDefault="00837685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</w:p>
    <w:p w14:paraId="06F33386" w14:textId="77777777" w:rsidR="00837685" w:rsidRDefault="004C0FBD" w:rsidP="004C0FBD">
      <w:pPr>
        <w:spacing w:line="276" w:lineRule="auto"/>
        <w:jc w:val="both"/>
        <w:rPr>
          <w:rFonts w:eastAsia="Times New Roman" w:cstheme="minorHAnsi"/>
          <w:color w:val="222222"/>
          <w:shd w:val="clear" w:color="auto" w:fill="FFFFFF"/>
          <w:lang w:val="it-CH" w:eastAsia="it-CH"/>
        </w:rPr>
      </w:pPr>
      <w:r w:rsidRPr="004C0FBD">
        <w:rPr>
          <w:rFonts w:eastAsia="Times New Roman" w:cstheme="minorHAnsi"/>
          <w:color w:val="222222"/>
          <w:shd w:val="clear" w:color="auto" w:fill="FFFFFF"/>
          <w:lang w:val="it-CH" w:eastAsia="it-CH"/>
        </w:rPr>
        <w:t>L’Assemblea si è conclusa con un forte richiamo alla necessità di decisioni condivise, responsabilità collettiva e capacità di governo dei cambiamenti, affinché la logistica possa continuare a svolgere il proprio ruolo strategico a servizio dell’economia reale e dello sviluppo del Paese.</w:t>
      </w:r>
    </w:p>
    <w:p w14:paraId="5642A197" w14:textId="77777777" w:rsidR="00595E17" w:rsidRDefault="00595E17" w:rsidP="00211F6B">
      <w:pPr>
        <w:spacing w:line="276" w:lineRule="auto"/>
        <w:jc w:val="both"/>
        <w:rPr>
          <w:i/>
          <w:iCs/>
          <w:lang w:val="it-CH"/>
        </w:rPr>
      </w:pPr>
    </w:p>
    <w:p w14:paraId="522BAFF4" w14:textId="77777777" w:rsidR="004C0FBD" w:rsidRPr="00595E17" w:rsidRDefault="004C0FBD" w:rsidP="00211F6B">
      <w:pPr>
        <w:spacing w:line="276" w:lineRule="auto"/>
        <w:jc w:val="both"/>
        <w:rPr>
          <w:i/>
          <w:iCs/>
          <w:lang w:val="it-CH"/>
        </w:rPr>
      </w:pPr>
    </w:p>
    <w:p w14:paraId="31AFC8C7" w14:textId="1A498FE5" w:rsidR="00C97308" w:rsidRPr="00C97308" w:rsidRDefault="00FD73F3" w:rsidP="00D90D4C">
      <w:pPr>
        <w:jc w:val="right"/>
        <w:rPr>
          <w:i/>
          <w:iCs/>
        </w:rPr>
      </w:pPr>
      <w:r>
        <w:rPr>
          <w:i/>
          <w:iCs/>
        </w:rPr>
        <w:t xml:space="preserve">Roma, </w:t>
      </w:r>
      <w:r w:rsidR="004C0FBD">
        <w:rPr>
          <w:i/>
          <w:iCs/>
        </w:rPr>
        <w:t>27</w:t>
      </w:r>
      <w:r>
        <w:rPr>
          <w:i/>
          <w:iCs/>
        </w:rPr>
        <w:t xml:space="preserve"> gennaio 2026</w:t>
      </w:r>
    </w:p>
    <w:p w14:paraId="3B5B910C" w14:textId="77777777" w:rsidR="005C32D0" w:rsidRDefault="005C32D0" w:rsidP="00754306">
      <w:pPr>
        <w:rPr>
          <w:rFonts w:ascii="Arial" w:hAnsi="Arial" w:cs="Arial"/>
          <w:i/>
        </w:rPr>
      </w:pPr>
    </w:p>
    <w:p w14:paraId="3D2BB41E" w14:textId="77777777" w:rsidR="00135E94" w:rsidRDefault="00135E94" w:rsidP="00754306">
      <w:pPr>
        <w:rPr>
          <w:rFonts w:ascii="Arial" w:hAnsi="Arial" w:cs="Arial"/>
          <w:i/>
          <w:sz w:val="20"/>
          <w:szCs w:val="20"/>
        </w:rPr>
      </w:pPr>
    </w:p>
    <w:p w14:paraId="20D6D711" w14:textId="50A9C714" w:rsidR="00754306" w:rsidRPr="00AD1D5B" w:rsidRDefault="00754306" w:rsidP="00754306">
      <w:pPr>
        <w:rPr>
          <w:rFonts w:cstheme="minorHAnsi"/>
          <w:i/>
        </w:rPr>
      </w:pPr>
      <w:r w:rsidRPr="00AD1D5B">
        <w:rPr>
          <w:rFonts w:cstheme="minorHAnsi"/>
          <w:i/>
        </w:rPr>
        <w:t xml:space="preserve">Per ulteriori informazioni: </w:t>
      </w:r>
    </w:p>
    <w:p w14:paraId="6033BC48" w14:textId="6A0D1705" w:rsidR="00133447" w:rsidRPr="00AD1D5B" w:rsidRDefault="00E404A6" w:rsidP="00AD1D5B">
      <w:pPr>
        <w:spacing w:line="276" w:lineRule="auto"/>
        <w:rPr>
          <w:rFonts w:cstheme="minorHAnsi"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anchor distT="0" distB="0" distL="114300" distR="114300" simplePos="0" relativeHeight="251658240" behindDoc="0" locked="0" layoutInCell="1" allowOverlap="1" wp14:anchorId="5063D45D" wp14:editId="409657C0">
            <wp:simplePos x="0" y="0"/>
            <wp:positionH relativeFrom="column">
              <wp:posOffset>3175</wp:posOffset>
            </wp:positionH>
            <wp:positionV relativeFrom="paragraph">
              <wp:posOffset>73025</wp:posOffset>
            </wp:positionV>
            <wp:extent cx="1152525" cy="466725"/>
            <wp:effectExtent l="0" t="0" r="9525" b="9525"/>
            <wp:wrapSquare wrapText="bothSides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375">
        <w:rPr>
          <w:rFonts w:ascii="Arial" w:hAnsi="Arial" w:cs="Arial"/>
          <w:i/>
        </w:rPr>
        <w:br w:type="textWrapping" w:clear="all"/>
      </w:r>
      <w:r w:rsidR="00590713" w:rsidRPr="00AD1D5B">
        <w:rPr>
          <w:rFonts w:cstheme="minorHAnsi"/>
        </w:rPr>
        <w:t>Barbara Gazzale</w:t>
      </w:r>
      <w:r w:rsidR="00AD1D5B">
        <w:rPr>
          <w:rFonts w:cstheme="minorHAnsi"/>
        </w:rPr>
        <w:br/>
      </w:r>
      <w:r w:rsidR="00590713" w:rsidRPr="00AD1D5B">
        <w:rPr>
          <w:rFonts w:cstheme="minorHAnsi"/>
        </w:rPr>
        <w:t xml:space="preserve">+39 348 4144780 </w:t>
      </w:r>
      <w:r w:rsidR="00EF446E" w:rsidRPr="00AD1D5B">
        <w:rPr>
          <w:rFonts w:cstheme="minorHAnsi"/>
        </w:rPr>
        <w:t xml:space="preserve">/ </w:t>
      </w:r>
      <w:r w:rsidR="00590713" w:rsidRPr="00AD1D5B">
        <w:rPr>
          <w:rFonts w:cstheme="minorHAnsi"/>
        </w:rPr>
        <w:t>+41 786433361</w:t>
      </w:r>
    </w:p>
    <w:sectPr w:rsidR="00133447" w:rsidRPr="00AD1D5B" w:rsidSect="00837685">
      <w:headerReference w:type="default" r:id="rId8"/>
      <w:footerReference w:type="default" r:id="rId9"/>
      <w:pgSz w:w="11906" w:h="16838"/>
      <w:pgMar w:top="3261" w:right="1418" w:bottom="3119" w:left="1418" w:header="567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8FD18" w14:textId="77777777" w:rsidR="007C2B9D" w:rsidRDefault="007C2B9D" w:rsidP="00743A11">
      <w:r>
        <w:separator/>
      </w:r>
    </w:p>
  </w:endnote>
  <w:endnote w:type="continuationSeparator" w:id="0">
    <w:p w14:paraId="5320053D" w14:textId="77777777" w:rsidR="007C2B9D" w:rsidRDefault="007C2B9D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4DC3" w14:textId="33F7597D" w:rsidR="00743A11" w:rsidRDefault="00552375" w:rsidP="00743A11">
    <w:pPr>
      <w:pStyle w:val="Pidipagina"/>
      <w:jc w:val="center"/>
    </w:pPr>
    <w:r>
      <w:t>A</w:t>
    </w:r>
    <w:r w:rsidR="00743A11">
      <w:t>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2080755167" name="Immagine 208075516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FB73D" w14:textId="77777777" w:rsidR="007C2B9D" w:rsidRDefault="007C2B9D" w:rsidP="00743A11">
      <w:r>
        <w:separator/>
      </w:r>
    </w:p>
  </w:footnote>
  <w:footnote w:type="continuationSeparator" w:id="0">
    <w:p w14:paraId="41F52F65" w14:textId="77777777" w:rsidR="007C2B9D" w:rsidRDefault="007C2B9D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196395534" name="Immagine 11963955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25D32"/>
    <w:multiLevelType w:val="hybridMultilevel"/>
    <w:tmpl w:val="971693DC"/>
    <w:lvl w:ilvl="0" w:tplc="08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CE374F"/>
    <w:multiLevelType w:val="hybridMultilevel"/>
    <w:tmpl w:val="559E2062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F0345"/>
    <w:multiLevelType w:val="hybridMultilevel"/>
    <w:tmpl w:val="3E665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77DFB"/>
    <w:multiLevelType w:val="hybridMultilevel"/>
    <w:tmpl w:val="C54205E6"/>
    <w:lvl w:ilvl="0" w:tplc="EAB239A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33F73"/>
    <w:multiLevelType w:val="hybridMultilevel"/>
    <w:tmpl w:val="C5528948"/>
    <w:lvl w:ilvl="0" w:tplc="08100011">
      <w:start w:val="1"/>
      <w:numFmt w:val="decimal"/>
      <w:lvlText w:val="%1)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75B87"/>
    <w:multiLevelType w:val="hybridMultilevel"/>
    <w:tmpl w:val="03868FC8"/>
    <w:lvl w:ilvl="0" w:tplc="C45445F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694068">
    <w:abstractNumId w:val="4"/>
  </w:num>
  <w:num w:numId="2" w16cid:durableId="1288393117">
    <w:abstractNumId w:val="0"/>
  </w:num>
  <w:num w:numId="3" w16cid:durableId="195312112">
    <w:abstractNumId w:val="3"/>
  </w:num>
  <w:num w:numId="4" w16cid:durableId="1923754882">
    <w:abstractNumId w:val="1"/>
  </w:num>
  <w:num w:numId="5" w16cid:durableId="1982490637">
    <w:abstractNumId w:val="5"/>
  </w:num>
  <w:num w:numId="6" w16cid:durableId="639769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11966"/>
    <w:rsid w:val="0001446B"/>
    <w:rsid w:val="00025411"/>
    <w:rsid w:val="0002638B"/>
    <w:rsid w:val="00036563"/>
    <w:rsid w:val="00036647"/>
    <w:rsid w:val="000378EA"/>
    <w:rsid w:val="00040A32"/>
    <w:rsid w:val="00047177"/>
    <w:rsid w:val="00060D04"/>
    <w:rsid w:val="000706F3"/>
    <w:rsid w:val="00072BFD"/>
    <w:rsid w:val="00084F14"/>
    <w:rsid w:val="00092F55"/>
    <w:rsid w:val="000949DA"/>
    <w:rsid w:val="00094E16"/>
    <w:rsid w:val="000A71F9"/>
    <w:rsid w:val="000B677E"/>
    <w:rsid w:val="000C270D"/>
    <w:rsid w:val="000C4DA6"/>
    <w:rsid w:val="000C7E4A"/>
    <w:rsid w:val="000D678E"/>
    <w:rsid w:val="000F31E6"/>
    <w:rsid w:val="000F76B6"/>
    <w:rsid w:val="00106084"/>
    <w:rsid w:val="0012366E"/>
    <w:rsid w:val="001251ED"/>
    <w:rsid w:val="00126A56"/>
    <w:rsid w:val="00126F8A"/>
    <w:rsid w:val="001328EF"/>
    <w:rsid w:val="00133447"/>
    <w:rsid w:val="00134ACF"/>
    <w:rsid w:val="00135E94"/>
    <w:rsid w:val="00141CCD"/>
    <w:rsid w:val="00141DDC"/>
    <w:rsid w:val="00143B47"/>
    <w:rsid w:val="001463C1"/>
    <w:rsid w:val="00152FF5"/>
    <w:rsid w:val="00153256"/>
    <w:rsid w:val="001536C7"/>
    <w:rsid w:val="00166473"/>
    <w:rsid w:val="001A29F1"/>
    <w:rsid w:val="001C433B"/>
    <w:rsid w:val="001E41F3"/>
    <w:rsid w:val="001F31FC"/>
    <w:rsid w:val="001F4BC7"/>
    <w:rsid w:val="00201255"/>
    <w:rsid w:val="00202D98"/>
    <w:rsid w:val="00207FEC"/>
    <w:rsid w:val="00211F6B"/>
    <w:rsid w:val="0021312C"/>
    <w:rsid w:val="002140D6"/>
    <w:rsid w:val="00215A58"/>
    <w:rsid w:val="00261812"/>
    <w:rsid w:val="00273BBA"/>
    <w:rsid w:val="002759B4"/>
    <w:rsid w:val="00291AEB"/>
    <w:rsid w:val="002A411F"/>
    <w:rsid w:val="002B3345"/>
    <w:rsid w:val="002B435E"/>
    <w:rsid w:val="002C63F6"/>
    <w:rsid w:val="002D1FB6"/>
    <w:rsid w:val="002F0249"/>
    <w:rsid w:val="002F37AC"/>
    <w:rsid w:val="002F43DF"/>
    <w:rsid w:val="002F62A0"/>
    <w:rsid w:val="002F73F0"/>
    <w:rsid w:val="003009EF"/>
    <w:rsid w:val="00300E12"/>
    <w:rsid w:val="00311964"/>
    <w:rsid w:val="00312D82"/>
    <w:rsid w:val="00316594"/>
    <w:rsid w:val="00316981"/>
    <w:rsid w:val="00341770"/>
    <w:rsid w:val="003466D4"/>
    <w:rsid w:val="003563F5"/>
    <w:rsid w:val="00357C94"/>
    <w:rsid w:val="003602CB"/>
    <w:rsid w:val="003615AB"/>
    <w:rsid w:val="0037052E"/>
    <w:rsid w:val="00384F96"/>
    <w:rsid w:val="0038707B"/>
    <w:rsid w:val="0039082D"/>
    <w:rsid w:val="00395631"/>
    <w:rsid w:val="003B2D02"/>
    <w:rsid w:val="003C369A"/>
    <w:rsid w:val="003D0426"/>
    <w:rsid w:val="003D0841"/>
    <w:rsid w:val="003D4E48"/>
    <w:rsid w:val="003F1508"/>
    <w:rsid w:val="003F1775"/>
    <w:rsid w:val="003F46D5"/>
    <w:rsid w:val="00402C0C"/>
    <w:rsid w:val="004037E5"/>
    <w:rsid w:val="0041170E"/>
    <w:rsid w:val="00414441"/>
    <w:rsid w:val="00416EA2"/>
    <w:rsid w:val="00424271"/>
    <w:rsid w:val="0042792F"/>
    <w:rsid w:val="004302C9"/>
    <w:rsid w:val="00430E43"/>
    <w:rsid w:val="00435D58"/>
    <w:rsid w:val="00437FB6"/>
    <w:rsid w:val="0044568B"/>
    <w:rsid w:val="00446BDC"/>
    <w:rsid w:val="00463376"/>
    <w:rsid w:val="0047672E"/>
    <w:rsid w:val="0048117D"/>
    <w:rsid w:val="00487AD8"/>
    <w:rsid w:val="0049485F"/>
    <w:rsid w:val="00497E66"/>
    <w:rsid w:val="004C0762"/>
    <w:rsid w:val="004C0FBD"/>
    <w:rsid w:val="004C1D65"/>
    <w:rsid w:val="004C3DEB"/>
    <w:rsid w:val="004C442D"/>
    <w:rsid w:val="004E0030"/>
    <w:rsid w:val="004E38B9"/>
    <w:rsid w:val="004E70B7"/>
    <w:rsid w:val="004E71A1"/>
    <w:rsid w:val="004F312E"/>
    <w:rsid w:val="004F3E86"/>
    <w:rsid w:val="004F5AF0"/>
    <w:rsid w:val="0050648C"/>
    <w:rsid w:val="0051552F"/>
    <w:rsid w:val="00535C33"/>
    <w:rsid w:val="0054622E"/>
    <w:rsid w:val="005463CB"/>
    <w:rsid w:val="00552375"/>
    <w:rsid w:val="005601C1"/>
    <w:rsid w:val="0058586B"/>
    <w:rsid w:val="00590713"/>
    <w:rsid w:val="00593911"/>
    <w:rsid w:val="00595E17"/>
    <w:rsid w:val="005A1F87"/>
    <w:rsid w:val="005B7665"/>
    <w:rsid w:val="005B7828"/>
    <w:rsid w:val="005C32D0"/>
    <w:rsid w:val="005C3893"/>
    <w:rsid w:val="005C3C1F"/>
    <w:rsid w:val="005D21CA"/>
    <w:rsid w:val="005D7380"/>
    <w:rsid w:val="006064CF"/>
    <w:rsid w:val="00612235"/>
    <w:rsid w:val="00614E5D"/>
    <w:rsid w:val="00617109"/>
    <w:rsid w:val="00624B8C"/>
    <w:rsid w:val="00634264"/>
    <w:rsid w:val="006438C0"/>
    <w:rsid w:val="00643A2B"/>
    <w:rsid w:val="00653F30"/>
    <w:rsid w:val="00666D58"/>
    <w:rsid w:val="00667FD7"/>
    <w:rsid w:val="00670F70"/>
    <w:rsid w:val="006910A1"/>
    <w:rsid w:val="006930DE"/>
    <w:rsid w:val="00693D06"/>
    <w:rsid w:val="006C33A8"/>
    <w:rsid w:val="006C49D7"/>
    <w:rsid w:val="006C5DF8"/>
    <w:rsid w:val="006E771C"/>
    <w:rsid w:val="006E7F01"/>
    <w:rsid w:val="00707BC6"/>
    <w:rsid w:val="00717203"/>
    <w:rsid w:val="007210B0"/>
    <w:rsid w:val="00723815"/>
    <w:rsid w:val="00734070"/>
    <w:rsid w:val="00740D8B"/>
    <w:rsid w:val="00743A11"/>
    <w:rsid w:val="00750F49"/>
    <w:rsid w:val="00754306"/>
    <w:rsid w:val="00754342"/>
    <w:rsid w:val="0075459B"/>
    <w:rsid w:val="007750A4"/>
    <w:rsid w:val="00776265"/>
    <w:rsid w:val="00785D5F"/>
    <w:rsid w:val="00793DDE"/>
    <w:rsid w:val="007973A1"/>
    <w:rsid w:val="007977E3"/>
    <w:rsid w:val="00797FE3"/>
    <w:rsid w:val="007A6E9C"/>
    <w:rsid w:val="007B1515"/>
    <w:rsid w:val="007C2B9D"/>
    <w:rsid w:val="00806346"/>
    <w:rsid w:val="008161FF"/>
    <w:rsid w:val="008307E3"/>
    <w:rsid w:val="00834B8F"/>
    <w:rsid w:val="00837685"/>
    <w:rsid w:val="008406B3"/>
    <w:rsid w:val="00843F4E"/>
    <w:rsid w:val="00844365"/>
    <w:rsid w:val="00844709"/>
    <w:rsid w:val="0085110A"/>
    <w:rsid w:val="008576AB"/>
    <w:rsid w:val="00870249"/>
    <w:rsid w:val="00871E35"/>
    <w:rsid w:val="00874EB5"/>
    <w:rsid w:val="008A4DB4"/>
    <w:rsid w:val="008A71F1"/>
    <w:rsid w:val="008C4AC1"/>
    <w:rsid w:val="008D0E96"/>
    <w:rsid w:val="008D18EA"/>
    <w:rsid w:val="008D3532"/>
    <w:rsid w:val="008D4C89"/>
    <w:rsid w:val="008F7FDD"/>
    <w:rsid w:val="00915E7F"/>
    <w:rsid w:val="00950782"/>
    <w:rsid w:val="00965111"/>
    <w:rsid w:val="00980A77"/>
    <w:rsid w:val="00990302"/>
    <w:rsid w:val="009964A8"/>
    <w:rsid w:val="009A1F00"/>
    <w:rsid w:val="009A4044"/>
    <w:rsid w:val="009B53E6"/>
    <w:rsid w:val="009C1F49"/>
    <w:rsid w:val="009D4CDD"/>
    <w:rsid w:val="009D53FC"/>
    <w:rsid w:val="009E782F"/>
    <w:rsid w:val="009F36D8"/>
    <w:rsid w:val="00A11AB8"/>
    <w:rsid w:val="00A134B3"/>
    <w:rsid w:val="00A26AB1"/>
    <w:rsid w:val="00A30CD9"/>
    <w:rsid w:val="00A319F4"/>
    <w:rsid w:val="00A401F9"/>
    <w:rsid w:val="00A420F7"/>
    <w:rsid w:val="00A64466"/>
    <w:rsid w:val="00A77D8A"/>
    <w:rsid w:val="00A85FB1"/>
    <w:rsid w:val="00A9072C"/>
    <w:rsid w:val="00A911E1"/>
    <w:rsid w:val="00A92EEB"/>
    <w:rsid w:val="00AA1EC3"/>
    <w:rsid w:val="00AA2388"/>
    <w:rsid w:val="00AA40B5"/>
    <w:rsid w:val="00AB6295"/>
    <w:rsid w:val="00AB752E"/>
    <w:rsid w:val="00AC4333"/>
    <w:rsid w:val="00AC461C"/>
    <w:rsid w:val="00AC6A0E"/>
    <w:rsid w:val="00AD1D5B"/>
    <w:rsid w:val="00AE2090"/>
    <w:rsid w:val="00AE4159"/>
    <w:rsid w:val="00AE614F"/>
    <w:rsid w:val="00AF6FEB"/>
    <w:rsid w:val="00B13914"/>
    <w:rsid w:val="00B14A91"/>
    <w:rsid w:val="00B25E1E"/>
    <w:rsid w:val="00B317E8"/>
    <w:rsid w:val="00B80B7E"/>
    <w:rsid w:val="00B9611D"/>
    <w:rsid w:val="00B968EA"/>
    <w:rsid w:val="00BB50D4"/>
    <w:rsid w:val="00BC1DD0"/>
    <w:rsid w:val="00BC3903"/>
    <w:rsid w:val="00BC7191"/>
    <w:rsid w:val="00BF7988"/>
    <w:rsid w:val="00C05E9B"/>
    <w:rsid w:val="00C25B0F"/>
    <w:rsid w:val="00C35C82"/>
    <w:rsid w:val="00C40009"/>
    <w:rsid w:val="00C45FDF"/>
    <w:rsid w:val="00C53924"/>
    <w:rsid w:val="00C60311"/>
    <w:rsid w:val="00C75B7D"/>
    <w:rsid w:val="00C81C71"/>
    <w:rsid w:val="00C832CD"/>
    <w:rsid w:val="00C84EBA"/>
    <w:rsid w:val="00C97308"/>
    <w:rsid w:val="00CA0143"/>
    <w:rsid w:val="00CB18E9"/>
    <w:rsid w:val="00CC12EC"/>
    <w:rsid w:val="00CC22EB"/>
    <w:rsid w:val="00CC232A"/>
    <w:rsid w:val="00CC2614"/>
    <w:rsid w:val="00CC4717"/>
    <w:rsid w:val="00CD62DD"/>
    <w:rsid w:val="00CE15CB"/>
    <w:rsid w:val="00CE2DD9"/>
    <w:rsid w:val="00CE5FDF"/>
    <w:rsid w:val="00D031C7"/>
    <w:rsid w:val="00D13D61"/>
    <w:rsid w:val="00D15267"/>
    <w:rsid w:val="00D22901"/>
    <w:rsid w:val="00D429AC"/>
    <w:rsid w:val="00D5019E"/>
    <w:rsid w:val="00D56F4F"/>
    <w:rsid w:val="00D830A4"/>
    <w:rsid w:val="00D86815"/>
    <w:rsid w:val="00D90D4C"/>
    <w:rsid w:val="00D96809"/>
    <w:rsid w:val="00DA33C2"/>
    <w:rsid w:val="00DA376F"/>
    <w:rsid w:val="00DA7200"/>
    <w:rsid w:val="00DB5FF5"/>
    <w:rsid w:val="00DB6A86"/>
    <w:rsid w:val="00DE36AC"/>
    <w:rsid w:val="00DF2981"/>
    <w:rsid w:val="00DF39A4"/>
    <w:rsid w:val="00E1525D"/>
    <w:rsid w:val="00E27DE2"/>
    <w:rsid w:val="00E321B1"/>
    <w:rsid w:val="00E3461C"/>
    <w:rsid w:val="00E354CB"/>
    <w:rsid w:val="00E40263"/>
    <w:rsid w:val="00E404A6"/>
    <w:rsid w:val="00E724BA"/>
    <w:rsid w:val="00E7263A"/>
    <w:rsid w:val="00E9060E"/>
    <w:rsid w:val="00E966CD"/>
    <w:rsid w:val="00EA1444"/>
    <w:rsid w:val="00EC528C"/>
    <w:rsid w:val="00EF446E"/>
    <w:rsid w:val="00F01E79"/>
    <w:rsid w:val="00F10F73"/>
    <w:rsid w:val="00F1670F"/>
    <w:rsid w:val="00F305DB"/>
    <w:rsid w:val="00F34F64"/>
    <w:rsid w:val="00F37B0A"/>
    <w:rsid w:val="00F40863"/>
    <w:rsid w:val="00F43D7A"/>
    <w:rsid w:val="00F46C81"/>
    <w:rsid w:val="00F52F48"/>
    <w:rsid w:val="00F533A7"/>
    <w:rsid w:val="00F62774"/>
    <w:rsid w:val="00F64856"/>
    <w:rsid w:val="00F67CF0"/>
    <w:rsid w:val="00F72456"/>
    <w:rsid w:val="00F77642"/>
    <w:rsid w:val="00F90EAC"/>
    <w:rsid w:val="00FA092A"/>
    <w:rsid w:val="00FA132A"/>
    <w:rsid w:val="00FB64DA"/>
    <w:rsid w:val="00FC0CAB"/>
    <w:rsid w:val="00FC14E5"/>
    <w:rsid w:val="00FC6E87"/>
    <w:rsid w:val="00FD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paragraph" w:styleId="Paragrafoelenco">
    <w:name w:val="List Paragraph"/>
    <w:basedOn w:val="Normale"/>
    <w:uiPriority w:val="34"/>
    <w:qFormat/>
    <w:rsid w:val="00C53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3</cp:revision>
  <cp:lastPrinted>2023-11-03T13:54:00Z</cp:lastPrinted>
  <dcterms:created xsi:type="dcterms:W3CDTF">2026-01-27T10:07:00Z</dcterms:created>
  <dcterms:modified xsi:type="dcterms:W3CDTF">2026-01-27T10:15:00Z</dcterms:modified>
</cp:coreProperties>
</file>