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4735" w14:textId="77777777" w:rsidR="00550DAD" w:rsidRPr="0069504A" w:rsidRDefault="00550DAD" w:rsidP="00172A93">
      <w:pPr>
        <w:shd w:val="clear" w:color="auto" w:fill="FFFFFF"/>
        <w:spacing w:line="240" w:lineRule="auto"/>
        <w:jc w:val="center"/>
        <w:rPr>
          <w:rFonts w:eastAsia="Times New Roman"/>
          <w:b/>
          <w:bCs/>
          <w:color w:val="222222"/>
          <w:sz w:val="24"/>
          <w:szCs w:val="24"/>
          <w:lang w:eastAsia="it-IT"/>
        </w:rPr>
      </w:pPr>
      <w:r w:rsidRPr="0069504A">
        <w:rPr>
          <w:rFonts w:eastAsia="Times New Roman"/>
          <w:b/>
          <w:bCs/>
          <w:color w:val="222222"/>
          <w:sz w:val="24"/>
          <w:szCs w:val="24"/>
          <w:lang w:eastAsia="it-IT"/>
        </w:rPr>
        <w:t>COMUNICATO STAMPA</w:t>
      </w:r>
    </w:p>
    <w:p w14:paraId="20BB9EB6" w14:textId="77777777" w:rsidR="005F6446" w:rsidRDefault="005F6446" w:rsidP="00112F47">
      <w:pPr>
        <w:shd w:val="clear" w:color="auto" w:fill="FFFFFF"/>
        <w:spacing w:line="240" w:lineRule="auto"/>
        <w:rPr>
          <w:rFonts w:eastAsia="Times New Roman"/>
          <w:b/>
          <w:bCs/>
          <w:color w:val="222222"/>
          <w:sz w:val="28"/>
          <w:szCs w:val="28"/>
          <w:lang w:eastAsia="it-IT"/>
        </w:rPr>
      </w:pPr>
    </w:p>
    <w:p w14:paraId="58C47984" w14:textId="77777777" w:rsidR="002E05D5" w:rsidRPr="00BD685D" w:rsidRDefault="002E05D5" w:rsidP="00B85096">
      <w:pPr>
        <w:spacing w:line="360" w:lineRule="auto"/>
        <w:jc w:val="center"/>
        <w:rPr>
          <w:rFonts w:ascii="Arial" w:hAnsi="Arial" w:cs="Arial"/>
          <w:b/>
          <w:bCs/>
          <w:sz w:val="32"/>
          <w:szCs w:val="32"/>
        </w:rPr>
      </w:pPr>
    </w:p>
    <w:p w14:paraId="3131CEA6" w14:textId="77777777" w:rsidR="00B85096" w:rsidRDefault="00B85096" w:rsidP="00B85096">
      <w:pPr>
        <w:spacing w:line="480" w:lineRule="auto"/>
        <w:jc w:val="center"/>
        <w:rPr>
          <w:rFonts w:ascii="Arial" w:hAnsi="Arial" w:cs="Arial"/>
          <w:b/>
          <w:bCs/>
          <w:sz w:val="28"/>
          <w:szCs w:val="28"/>
          <w:lang w:val="it-CH"/>
        </w:rPr>
      </w:pPr>
    </w:p>
    <w:p w14:paraId="4D935346" w14:textId="72255563" w:rsidR="00991227" w:rsidRPr="00991227" w:rsidRDefault="00991227" w:rsidP="00991227">
      <w:pPr>
        <w:jc w:val="center"/>
        <w:rPr>
          <w:rFonts w:ascii="Arial" w:hAnsi="Arial" w:cs="Arial"/>
          <w:b/>
          <w:bCs/>
          <w:sz w:val="28"/>
          <w:szCs w:val="28"/>
          <w:lang w:val="it-CH"/>
        </w:rPr>
      </w:pPr>
      <w:r w:rsidRPr="00991227">
        <w:rPr>
          <w:rFonts w:ascii="Arial" w:hAnsi="Arial" w:cs="Arial"/>
          <w:b/>
          <w:bCs/>
          <w:sz w:val="28"/>
          <w:szCs w:val="28"/>
          <w:lang w:val="it-CH"/>
        </w:rPr>
        <w:t>LONGO (TRASPORTOUNITO): PER L’AUTOTRASPORTO</w:t>
      </w:r>
    </w:p>
    <w:p w14:paraId="0F7F9778" w14:textId="2F41472A" w:rsidR="00597833" w:rsidRDefault="00991227" w:rsidP="00991227">
      <w:pPr>
        <w:jc w:val="center"/>
        <w:rPr>
          <w:rFonts w:ascii="Arial" w:hAnsi="Arial" w:cs="Arial"/>
          <w:b/>
          <w:bCs/>
          <w:sz w:val="28"/>
          <w:szCs w:val="28"/>
          <w:lang w:val="it-CH"/>
        </w:rPr>
      </w:pPr>
      <w:r w:rsidRPr="00991227">
        <w:rPr>
          <w:rFonts w:ascii="Arial" w:hAnsi="Arial" w:cs="Arial"/>
          <w:b/>
          <w:bCs/>
          <w:sz w:val="28"/>
          <w:szCs w:val="28"/>
          <w:lang w:val="it-CH"/>
        </w:rPr>
        <w:t>UN ACCORDO CHE NON RISOLVE NULLA</w:t>
      </w:r>
    </w:p>
    <w:p w14:paraId="0A29838C" w14:textId="77777777" w:rsidR="00991227" w:rsidRDefault="00991227" w:rsidP="00991227">
      <w:pPr>
        <w:jc w:val="center"/>
        <w:rPr>
          <w:rFonts w:ascii="Arial" w:hAnsi="Arial" w:cs="Arial"/>
          <w:b/>
          <w:bCs/>
          <w:sz w:val="28"/>
          <w:szCs w:val="28"/>
          <w:lang w:val="it-CH"/>
        </w:rPr>
      </w:pPr>
    </w:p>
    <w:p w14:paraId="1E458993" w14:textId="77777777" w:rsidR="00991227" w:rsidRPr="007A7578" w:rsidRDefault="00991227" w:rsidP="00B34C9D">
      <w:pPr>
        <w:jc w:val="both"/>
        <w:rPr>
          <w:rFonts w:ascii="Arial" w:hAnsi="Arial" w:cs="Arial"/>
          <w:sz w:val="24"/>
          <w:szCs w:val="24"/>
          <w:lang w:val="it-CH"/>
        </w:rPr>
      </w:pPr>
    </w:p>
    <w:p w14:paraId="64525F78" w14:textId="77777777" w:rsidR="00B34C9D" w:rsidRPr="00B34C9D" w:rsidRDefault="00B34C9D" w:rsidP="00B34C9D">
      <w:pPr>
        <w:jc w:val="both"/>
        <w:rPr>
          <w:rFonts w:ascii="Arial" w:hAnsi="Arial" w:cs="Arial"/>
          <w:sz w:val="24"/>
          <w:szCs w:val="24"/>
          <w:lang w:val="it-CH"/>
        </w:rPr>
      </w:pPr>
      <w:r w:rsidRPr="00B34C9D">
        <w:rPr>
          <w:rFonts w:ascii="Arial" w:hAnsi="Arial" w:cs="Arial"/>
          <w:sz w:val="24"/>
          <w:szCs w:val="24"/>
          <w:lang w:val="it-CH"/>
        </w:rPr>
        <w:t>Secondo Maurizio Longo, segretario generale di Trasportounito, “la decisione assunta il 22 maggio scorso dalle principali Associazioni di sospendere la protesta in atto dell’autotrasporto, si basa su uno dei peggiori accordi storicamente raggiunti per il settore.”</w:t>
      </w:r>
    </w:p>
    <w:p w14:paraId="47255C67" w14:textId="5DE243AD" w:rsidR="00B34C9D" w:rsidRPr="00B34C9D" w:rsidRDefault="00B34C9D" w:rsidP="00B34C9D">
      <w:pPr>
        <w:jc w:val="both"/>
        <w:rPr>
          <w:rFonts w:ascii="Arial" w:hAnsi="Arial" w:cs="Arial"/>
          <w:sz w:val="24"/>
          <w:szCs w:val="24"/>
          <w:lang w:val="it-CH"/>
        </w:rPr>
      </w:pPr>
      <w:r w:rsidRPr="00B34C9D">
        <w:rPr>
          <w:rFonts w:ascii="Arial" w:hAnsi="Arial" w:cs="Arial"/>
          <w:sz w:val="24"/>
          <w:szCs w:val="24"/>
          <w:lang w:val="it-CH"/>
        </w:rPr>
        <w:t xml:space="preserve">Longo, che aveva già manifestato questa posizione critica al termine dell’incontro, giudica del tutto insoddisfacenti i punti chiave dell’intesa con il </w:t>
      </w:r>
      <w:r>
        <w:rPr>
          <w:rFonts w:ascii="Arial" w:hAnsi="Arial" w:cs="Arial"/>
          <w:sz w:val="24"/>
          <w:szCs w:val="24"/>
          <w:lang w:val="it-CH"/>
        </w:rPr>
        <w:t>G</w:t>
      </w:r>
      <w:r w:rsidRPr="00B34C9D">
        <w:rPr>
          <w:rFonts w:ascii="Arial" w:hAnsi="Arial" w:cs="Arial"/>
          <w:sz w:val="24"/>
          <w:szCs w:val="24"/>
          <w:lang w:val="it-CH"/>
        </w:rPr>
        <w:t>overno e non tali da sfociare in una sospensione dello stato di agitazione. In particolare, per il segretario generale di Trasport</w:t>
      </w:r>
      <w:r>
        <w:rPr>
          <w:rFonts w:ascii="Arial" w:hAnsi="Arial" w:cs="Arial"/>
          <w:sz w:val="24"/>
          <w:szCs w:val="24"/>
          <w:lang w:val="it-CH"/>
        </w:rPr>
        <w:t>o</w:t>
      </w:r>
      <w:r w:rsidRPr="00B34C9D">
        <w:rPr>
          <w:rFonts w:ascii="Arial" w:hAnsi="Arial" w:cs="Arial"/>
          <w:sz w:val="24"/>
          <w:szCs w:val="24"/>
          <w:lang w:val="it-CH"/>
        </w:rPr>
        <w:t>unito, “il rinvio di un mese nei versamenti contributivi non produce effetti concreti e la riduzione di 30 giorni nei tempi di recupero delle accise, per i veicoli industriali, euro 5 ed euro 6, poteva concretizzarsi con una semplice circolare.”</w:t>
      </w:r>
    </w:p>
    <w:p w14:paraId="28DB89E2" w14:textId="7AC42354" w:rsidR="00B85096" w:rsidRDefault="00B34C9D" w:rsidP="00B34C9D">
      <w:pPr>
        <w:jc w:val="both"/>
        <w:rPr>
          <w:rFonts w:ascii="Arial" w:hAnsi="Arial" w:cs="Arial"/>
          <w:sz w:val="24"/>
          <w:szCs w:val="24"/>
          <w:lang w:val="it-CH"/>
        </w:rPr>
      </w:pPr>
      <w:r w:rsidRPr="00B34C9D">
        <w:rPr>
          <w:rFonts w:ascii="Arial" w:hAnsi="Arial" w:cs="Arial"/>
          <w:sz w:val="24"/>
          <w:szCs w:val="24"/>
          <w:lang w:val="it-CH"/>
        </w:rPr>
        <w:t>“Infine – sottolinea Longo - detto che va considerata una presa in giro la costituzione di una burocratica consulta anziché risolvere immediatamente le norme, restano irrisolti i temi dei “costi minimi di sicurezza” e dei “contratti in forma scritta”; infine i tanto elogiati 200 milioni in più, erogati in aggiunta ai 100 milioni che erano già approvati, per i “crediti d’imposta”, si traducono in una ben povera cosa visto che vanno distribuiti su una platea di oltre 350.000 veicoli pur escludendone un’altra metà perché meno ecologici.”</w:t>
      </w:r>
    </w:p>
    <w:p w14:paraId="2D4848AB" w14:textId="77777777" w:rsidR="00B34C9D" w:rsidRPr="00BD685D" w:rsidRDefault="00B34C9D" w:rsidP="00B34C9D">
      <w:pPr>
        <w:jc w:val="right"/>
        <w:rPr>
          <w:rFonts w:ascii="Arial" w:hAnsi="Arial" w:cs="Arial"/>
          <w:i/>
          <w:color w:val="222222"/>
          <w:sz w:val="20"/>
          <w:szCs w:val="20"/>
          <w:lang w:val="it-CH"/>
        </w:rPr>
      </w:pPr>
    </w:p>
    <w:p w14:paraId="28D27BCE" w14:textId="52D20D6A" w:rsidR="00232B26" w:rsidRPr="00337FB9" w:rsidRDefault="00B85096" w:rsidP="00232B26">
      <w:pPr>
        <w:jc w:val="right"/>
        <w:rPr>
          <w:rFonts w:ascii="Arial" w:hAnsi="Arial" w:cs="Arial"/>
          <w:i/>
          <w:color w:val="222222"/>
          <w:sz w:val="20"/>
          <w:szCs w:val="20"/>
        </w:rPr>
      </w:pPr>
      <w:r>
        <w:rPr>
          <w:rFonts w:ascii="Arial" w:hAnsi="Arial" w:cs="Arial"/>
          <w:i/>
          <w:color w:val="222222"/>
          <w:sz w:val="20"/>
          <w:szCs w:val="20"/>
        </w:rPr>
        <w:t>Roma</w:t>
      </w:r>
      <w:r w:rsidR="00232B26" w:rsidRPr="00337FB9">
        <w:rPr>
          <w:rFonts w:ascii="Arial" w:hAnsi="Arial" w:cs="Arial"/>
          <w:i/>
          <w:color w:val="222222"/>
          <w:sz w:val="20"/>
          <w:szCs w:val="20"/>
        </w:rPr>
        <w:t xml:space="preserve">, </w:t>
      </w:r>
      <w:r>
        <w:rPr>
          <w:rFonts w:ascii="Arial" w:hAnsi="Arial" w:cs="Arial"/>
          <w:i/>
          <w:color w:val="222222"/>
          <w:sz w:val="20"/>
          <w:szCs w:val="20"/>
        </w:rPr>
        <w:t>2</w:t>
      </w:r>
      <w:r w:rsidR="00991227">
        <w:rPr>
          <w:rFonts w:ascii="Arial" w:hAnsi="Arial" w:cs="Arial"/>
          <w:i/>
          <w:color w:val="222222"/>
          <w:sz w:val="20"/>
          <w:szCs w:val="20"/>
        </w:rPr>
        <w:t>5</w:t>
      </w:r>
      <w:r>
        <w:rPr>
          <w:rFonts w:ascii="Arial" w:hAnsi="Arial" w:cs="Arial"/>
          <w:i/>
          <w:color w:val="222222"/>
          <w:sz w:val="20"/>
          <w:szCs w:val="20"/>
        </w:rPr>
        <w:t xml:space="preserve"> maggio</w:t>
      </w:r>
      <w:r w:rsidR="009F6366">
        <w:rPr>
          <w:rFonts w:ascii="Arial" w:hAnsi="Arial" w:cs="Arial"/>
          <w:i/>
          <w:color w:val="222222"/>
          <w:sz w:val="20"/>
          <w:szCs w:val="20"/>
        </w:rPr>
        <w:t xml:space="preserve"> 2026</w:t>
      </w:r>
    </w:p>
    <w:p w14:paraId="2DE45492" w14:textId="77777777" w:rsidR="007A7578" w:rsidRDefault="007A7578" w:rsidP="00232B26">
      <w:pPr>
        <w:spacing w:line="360" w:lineRule="auto"/>
        <w:jc w:val="both"/>
        <w:rPr>
          <w:rFonts w:ascii="Arial" w:hAnsi="Arial" w:cs="Arial"/>
          <w:i/>
          <w:color w:val="222222"/>
          <w:sz w:val="16"/>
          <w:szCs w:val="20"/>
        </w:rPr>
      </w:pPr>
    </w:p>
    <w:p w14:paraId="2B8D2A80" w14:textId="77777777" w:rsidR="007A7578" w:rsidRDefault="007A7578" w:rsidP="00232B26">
      <w:pPr>
        <w:spacing w:line="360" w:lineRule="auto"/>
        <w:jc w:val="both"/>
        <w:rPr>
          <w:rFonts w:ascii="Arial" w:hAnsi="Arial" w:cs="Arial"/>
          <w:i/>
          <w:iCs/>
          <w:sz w:val="20"/>
          <w:szCs w:val="20"/>
        </w:rPr>
      </w:pPr>
    </w:p>
    <w:p w14:paraId="61A43296" w14:textId="77777777" w:rsidR="00232B26" w:rsidRPr="00337FB9" w:rsidRDefault="00232B26" w:rsidP="00232B26">
      <w:pPr>
        <w:spacing w:line="360" w:lineRule="auto"/>
        <w:jc w:val="both"/>
        <w:rPr>
          <w:rFonts w:ascii="Arial" w:hAnsi="Arial" w:cs="Arial"/>
          <w:i/>
          <w:iCs/>
          <w:sz w:val="20"/>
          <w:szCs w:val="20"/>
        </w:rPr>
      </w:pPr>
      <w:r w:rsidRPr="00337FB9">
        <w:rPr>
          <w:rFonts w:ascii="Arial" w:hAnsi="Arial" w:cs="Arial"/>
          <w:i/>
          <w:iCs/>
          <w:sz w:val="20"/>
          <w:szCs w:val="20"/>
        </w:rPr>
        <w:t>Per ulteriori informazioni:</w:t>
      </w:r>
    </w:p>
    <w:p w14:paraId="73358645" w14:textId="77777777" w:rsidR="00232B26" w:rsidRPr="00337FB9" w:rsidRDefault="00232B26" w:rsidP="00232B26">
      <w:pPr>
        <w:spacing w:line="360" w:lineRule="auto"/>
        <w:jc w:val="both"/>
        <w:rPr>
          <w:rFonts w:ascii="Arial" w:hAnsi="Arial" w:cs="Arial"/>
          <w:sz w:val="20"/>
          <w:szCs w:val="20"/>
        </w:rPr>
      </w:pPr>
      <w:r w:rsidRPr="00337FB9">
        <w:rPr>
          <w:rFonts w:ascii="Arial" w:hAnsi="Arial" w:cs="Arial"/>
          <w:sz w:val="20"/>
          <w:szCs w:val="20"/>
        </w:rPr>
        <w:t>Barbara Gazzale</w:t>
      </w:r>
    </w:p>
    <w:p w14:paraId="676D06D7" w14:textId="77777777" w:rsidR="007C4AC4" w:rsidRPr="00337FB9" w:rsidRDefault="00232B26" w:rsidP="00337FB9">
      <w:pPr>
        <w:spacing w:line="360" w:lineRule="auto"/>
        <w:jc w:val="both"/>
        <w:rPr>
          <w:rFonts w:ascii="Arial" w:hAnsi="Arial" w:cs="Arial"/>
          <w:sz w:val="20"/>
          <w:szCs w:val="20"/>
        </w:rPr>
      </w:pPr>
      <w:r w:rsidRPr="00337FB9">
        <w:rPr>
          <w:rFonts w:ascii="Arial" w:hAnsi="Arial" w:cs="Arial"/>
          <w:sz w:val="20"/>
          <w:szCs w:val="20"/>
        </w:rPr>
        <w:t>+39 348 4144780 / +41 78 6433361</w:t>
      </w:r>
    </w:p>
    <w:sectPr w:rsidR="007C4AC4" w:rsidRPr="00337FB9" w:rsidSect="00B85096">
      <w:headerReference w:type="default" r:id="rId8"/>
      <w:pgSz w:w="11906" w:h="16838"/>
      <w:pgMar w:top="2836" w:right="1134" w:bottom="28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957D" w14:textId="77777777" w:rsidR="004A1036" w:rsidRDefault="004A1036" w:rsidP="00340E3F">
      <w:pPr>
        <w:spacing w:line="240" w:lineRule="auto"/>
      </w:pPr>
      <w:r>
        <w:separator/>
      </w:r>
    </w:p>
  </w:endnote>
  <w:endnote w:type="continuationSeparator" w:id="0">
    <w:p w14:paraId="49B14075" w14:textId="77777777" w:rsidR="004A1036" w:rsidRDefault="004A1036" w:rsidP="00340E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7C6F" w14:textId="77777777" w:rsidR="004A1036" w:rsidRDefault="004A1036" w:rsidP="00340E3F">
      <w:pPr>
        <w:spacing w:line="240" w:lineRule="auto"/>
      </w:pPr>
      <w:r>
        <w:separator/>
      </w:r>
    </w:p>
  </w:footnote>
  <w:footnote w:type="continuationSeparator" w:id="0">
    <w:p w14:paraId="410915E3" w14:textId="77777777" w:rsidR="004A1036" w:rsidRDefault="004A1036" w:rsidP="00340E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4044" w14:textId="507D0DF8" w:rsidR="00340E3F" w:rsidRDefault="00B85096" w:rsidP="00340E3F">
    <w:pPr>
      <w:pStyle w:val="Intestazione"/>
      <w:jc w:val="center"/>
    </w:pPr>
    <w:r w:rsidRPr="00FC0603">
      <w:rPr>
        <w:rFonts w:ascii="Arial" w:hAnsi="Arial" w:cs="Arial"/>
        <w:b/>
        <w:noProof/>
        <w:color w:val="222222"/>
        <w:sz w:val="24"/>
        <w:szCs w:val="24"/>
        <w:u w:val="single"/>
        <w:lang w:eastAsia="it-IT"/>
      </w:rPr>
      <w:drawing>
        <wp:inline distT="0" distB="0" distL="0" distR="0" wp14:anchorId="65C2258D" wp14:editId="595C9997">
          <wp:extent cx="1066800" cy="942975"/>
          <wp:effectExtent l="0" t="0" r="0"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42E03"/>
    <w:multiLevelType w:val="hybridMultilevel"/>
    <w:tmpl w:val="8A906152"/>
    <w:lvl w:ilvl="0" w:tplc="3878BBE4">
      <w:start w:val="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312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B7"/>
    <w:rsid w:val="00000EE0"/>
    <w:rsid w:val="0000556E"/>
    <w:rsid w:val="000133D3"/>
    <w:rsid w:val="000179D3"/>
    <w:rsid w:val="00035EBF"/>
    <w:rsid w:val="000374A8"/>
    <w:rsid w:val="000542E8"/>
    <w:rsid w:val="00056250"/>
    <w:rsid w:val="00056995"/>
    <w:rsid w:val="00064B1D"/>
    <w:rsid w:val="00071533"/>
    <w:rsid w:val="00071D13"/>
    <w:rsid w:val="000800D5"/>
    <w:rsid w:val="000826EE"/>
    <w:rsid w:val="000831D5"/>
    <w:rsid w:val="00090F55"/>
    <w:rsid w:val="000933E7"/>
    <w:rsid w:val="000944AF"/>
    <w:rsid w:val="000A4AC7"/>
    <w:rsid w:val="000B11BD"/>
    <w:rsid w:val="000C120F"/>
    <w:rsid w:val="000C45B8"/>
    <w:rsid w:val="000C4892"/>
    <w:rsid w:val="000C6197"/>
    <w:rsid w:val="000D0BDA"/>
    <w:rsid w:val="000D4452"/>
    <w:rsid w:val="000D6D38"/>
    <w:rsid w:val="000E4B6D"/>
    <w:rsid w:val="000F15D0"/>
    <w:rsid w:val="000F56E4"/>
    <w:rsid w:val="000F5E29"/>
    <w:rsid w:val="00101C71"/>
    <w:rsid w:val="00112F47"/>
    <w:rsid w:val="001156E5"/>
    <w:rsid w:val="0011701A"/>
    <w:rsid w:val="00122821"/>
    <w:rsid w:val="00122AC4"/>
    <w:rsid w:val="00125A0E"/>
    <w:rsid w:val="0013794F"/>
    <w:rsid w:val="0014176F"/>
    <w:rsid w:val="00144E2D"/>
    <w:rsid w:val="00145B0C"/>
    <w:rsid w:val="001526CC"/>
    <w:rsid w:val="001540D9"/>
    <w:rsid w:val="0016712C"/>
    <w:rsid w:val="00170427"/>
    <w:rsid w:val="0017123E"/>
    <w:rsid w:val="00172A93"/>
    <w:rsid w:val="001805EB"/>
    <w:rsid w:val="00183568"/>
    <w:rsid w:val="0019109A"/>
    <w:rsid w:val="00191DE9"/>
    <w:rsid w:val="001A25F5"/>
    <w:rsid w:val="001A508C"/>
    <w:rsid w:val="001B090B"/>
    <w:rsid w:val="001B6061"/>
    <w:rsid w:val="001C1D34"/>
    <w:rsid w:val="001D30A1"/>
    <w:rsid w:val="001E0503"/>
    <w:rsid w:val="001E1CB7"/>
    <w:rsid w:val="001E5069"/>
    <w:rsid w:val="001E5AE7"/>
    <w:rsid w:val="001E7A05"/>
    <w:rsid w:val="001F5B31"/>
    <w:rsid w:val="001F6E9E"/>
    <w:rsid w:val="00201CD1"/>
    <w:rsid w:val="0021091E"/>
    <w:rsid w:val="00215E5C"/>
    <w:rsid w:val="0021727D"/>
    <w:rsid w:val="00224E7C"/>
    <w:rsid w:val="0023199E"/>
    <w:rsid w:val="00232B26"/>
    <w:rsid w:val="00233DAA"/>
    <w:rsid w:val="00243FA0"/>
    <w:rsid w:val="00246F73"/>
    <w:rsid w:val="00252C40"/>
    <w:rsid w:val="00252E29"/>
    <w:rsid w:val="00263207"/>
    <w:rsid w:val="00263A69"/>
    <w:rsid w:val="002657F7"/>
    <w:rsid w:val="002716A3"/>
    <w:rsid w:val="002745F1"/>
    <w:rsid w:val="00274ACB"/>
    <w:rsid w:val="002767A2"/>
    <w:rsid w:val="00281524"/>
    <w:rsid w:val="00285476"/>
    <w:rsid w:val="002871D1"/>
    <w:rsid w:val="002A2268"/>
    <w:rsid w:val="002A279C"/>
    <w:rsid w:val="002A3481"/>
    <w:rsid w:val="002A5334"/>
    <w:rsid w:val="002A53D2"/>
    <w:rsid w:val="002A7C71"/>
    <w:rsid w:val="002B3CFF"/>
    <w:rsid w:val="002C6E1B"/>
    <w:rsid w:val="002C717B"/>
    <w:rsid w:val="002D4E46"/>
    <w:rsid w:val="002D7A66"/>
    <w:rsid w:val="002E0114"/>
    <w:rsid w:val="002E05D5"/>
    <w:rsid w:val="002E0B92"/>
    <w:rsid w:val="002E6ECC"/>
    <w:rsid w:val="002F5790"/>
    <w:rsid w:val="002F5C95"/>
    <w:rsid w:val="002F6E05"/>
    <w:rsid w:val="002F7EAC"/>
    <w:rsid w:val="0030104D"/>
    <w:rsid w:val="0030168A"/>
    <w:rsid w:val="00303C82"/>
    <w:rsid w:val="003049DA"/>
    <w:rsid w:val="003115D9"/>
    <w:rsid w:val="003215E4"/>
    <w:rsid w:val="00326421"/>
    <w:rsid w:val="00326EED"/>
    <w:rsid w:val="00331A02"/>
    <w:rsid w:val="00331E2F"/>
    <w:rsid w:val="003335CD"/>
    <w:rsid w:val="00337FB9"/>
    <w:rsid w:val="00340E3F"/>
    <w:rsid w:val="0035055D"/>
    <w:rsid w:val="00355E72"/>
    <w:rsid w:val="00362D2D"/>
    <w:rsid w:val="00363161"/>
    <w:rsid w:val="0036701F"/>
    <w:rsid w:val="00370D39"/>
    <w:rsid w:val="00371EEF"/>
    <w:rsid w:val="003B363B"/>
    <w:rsid w:val="003B55EC"/>
    <w:rsid w:val="003B7F65"/>
    <w:rsid w:val="003C1097"/>
    <w:rsid w:val="003C11C1"/>
    <w:rsid w:val="003C1C9A"/>
    <w:rsid w:val="003C5F05"/>
    <w:rsid w:val="003C6436"/>
    <w:rsid w:val="003D0DF4"/>
    <w:rsid w:val="003D100C"/>
    <w:rsid w:val="003D145A"/>
    <w:rsid w:val="003D34A3"/>
    <w:rsid w:val="003D3806"/>
    <w:rsid w:val="003D7061"/>
    <w:rsid w:val="003E63E5"/>
    <w:rsid w:val="003F00C1"/>
    <w:rsid w:val="003F192F"/>
    <w:rsid w:val="003F2221"/>
    <w:rsid w:val="003F6377"/>
    <w:rsid w:val="00403916"/>
    <w:rsid w:val="00403EF2"/>
    <w:rsid w:val="004061D9"/>
    <w:rsid w:val="00422A1F"/>
    <w:rsid w:val="00424260"/>
    <w:rsid w:val="004300BD"/>
    <w:rsid w:val="00432235"/>
    <w:rsid w:val="00432987"/>
    <w:rsid w:val="00432FA1"/>
    <w:rsid w:val="00436DD2"/>
    <w:rsid w:val="00450547"/>
    <w:rsid w:val="004616B1"/>
    <w:rsid w:val="004618F1"/>
    <w:rsid w:val="00470F1A"/>
    <w:rsid w:val="00483EED"/>
    <w:rsid w:val="0048452B"/>
    <w:rsid w:val="00497984"/>
    <w:rsid w:val="004A0D54"/>
    <w:rsid w:val="004A1036"/>
    <w:rsid w:val="004A215C"/>
    <w:rsid w:val="004A2896"/>
    <w:rsid w:val="004A772C"/>
    <w:rsid w:val="004B0077"/>
    <w:rsid w:val="004C37B7"/>
    <w:rsid w:val="004C4256"/>
    <w:rsid w:val="004C522A"/>
    <w:rsid w:val="004C53B2"/>
    <w:rsid w:val="004C6189"/>
    <w:rsid w:val="004C6DFF"/>
    <w:rsid w:val="004C7FF0"/>
    <w:rsid w:val="004D30C9"/>
    <w:rsid w:val="004D3247"/>
    <w:rsid w:val="004D3B58"/>
    <w:rsid w:val="004D5F05"/>
    <w:rsid w:val="004F54DE"/>
    <w:rsid w:val="0050125B"/>
    <w:rsid w:val="005057B8"/>
    <w:rsid w:val="00506DE7"/>
    <w:rsid w:val="00513576"/>
    <w:rsid w:val="00516C26"/>
    <w:rsid w:val="005210F9"/>
    <w:rsid w:val="0052167B"/>
    <w:rsid w:val="005234EF"/>
    <w:rsid w:val="005270C9"/>
    <w:rsid w:val="00527F4E"/>
    <w:rsid w:val="00530D51"/>
    <w:rsid w:val="00535E7B"/>
    <w:rsid w:val="005376A6"/>
    <w:rsid w:val="0054712E"/>
    <w:rsid w:val="005500E4"/>
    <w:rsid w:val="00550DAD"/>
    <w:rsid w:val="0055597C"/>
    <w:rsid w:val="0056371B"/>
    <w:rsid w:val="005651DC"/>
    <w:rsid w:val="00565417"/>
    <w:rsid w:val="0056633A"/>
    <w:rsid w:val="005805B3"/>
    <w:rsid w:val="00593884"/>
    <w:rsid w:val="0059717A"/>
    <w:rsid w:val="00597355"/>
    <w:rsid w:val="00597833"/>
    <w:rsid w:val="005A3E9E"/>
    <w:rsid w:val="005A55A3"/>
    <w:rsid w:val="005C2496"/>
    <w:rsid w:val="005C339F"/>
    <w:rsid w:val="005C3589"/>
    <w:rsid w:val="005C4F39"/>
    <w:rsid w:val="005C5F28"/>
    <w:rsid w:val="005D3453"/>
    <w:rsid w:val="005D773A"/>
    <w:rsid w:val="005D7E19"/>
    <w:rsid w:val="005E2B8E"/>
    <w:rsid w:val="005F1BB1"/>
    <w:rsid w:val="005F6446"/>
    <w:rsid w:val="00601822"/>
    <w:rsid w:val="00605A18"/>
    <w:rsid w:val="00614F17"/>
    <w:rsid w:val="00617B9D"/>
    <w:rsid w:val="006243D1"/>
    <w:rsid w:val="0063188B"/>
    <w:rsid w:val="00647A19"/>
    <w:rsid w:val="006526EA"/>
    <w:rsid w:val="00657582"/>
    <w:rsid w:val="00663854"/>
    <w:rsid w:val="00673C0B"/>
    <w:rsid w:val="00684CB6"/>
    <w:rsid w:val="00690A8D"/>
    <w:rsid w:val="0069504A"/>
    <w:rsid w:val="006A177A"/>
    <w:rsid w:val="006A227A"/>
    <w:rsid w:val="006A3CA5"/>
    <w:rsid w:val="006C189F"/>
    <w:rsid w:val="006C3582"/>
    <w:rsid w:val="006D08CA"/>
    <w:rsid w:val="006D2F1A"/>
    <w:rsid w:val="006D4278"/>
    <w:rsid w:val="006D5C43"/>
    <w:rsid w:val="006D6E8D"/>
    <w:rsid w:val="006F21C1"/>
    <w:rsid w:val="006F2729"/>
    <w:rsid w:val="006F581C"/>
    <w:rsid w:val="00703A8E"/>
    <w:rsid w:val="0070470C"/>
    <w:rsid w:val="007053C9"/>
    <w:rsid w:val="00711533"/>
    <w:rsid w:val="007224FE"/>
    <w:rsid w:val="0072645D"/>
    <w:rsid w:val="0072657B"/>
    <w:rsid w:val="007320FB"/>
    <w:rsid w:val="00734AD9"/>
    <w:rsid w:val="007358A6"/>
    <w:rsid w:val="00736733"/>
    <w:rsid w:val="00743F9D"/>
    <w:rsid w:val="00762F8D"/>
    <w:rsid w:val="007672E0"/>
    <w:rsid w:val="00772764"/>
    <w:rsid w:val="00783052"/>
    <w:rsid w:val="007962A5"/>
    <w:rsid w:val="007A0CE0"/>
    <w:rsid w:val="007A673A"/>
    <w:rsid w:val="007A68B6"/>
    <w:rsid w:val="007A7367"/>
    <w:rsid w:val="007A7578"/>
    <w:rsid w:val="007B7484"/>
    <w:rsid w:val="007B772E"/>
    <w:rsid w:val="007C04C4"/>
    <w:rsid w:val="007C4610"/>
    <w:rsid w:val="007C4AC4"/>
    <w:rsid w:val="007D1921"/>
    <w:rsid w:val="007D37F3"/>
    <w:rsid w:val="007E2AE4"/>
    <w:rsid w:val="007E7A6C"/>
    <w:rsid w:val="007F127C"/>
    <w:rsid w:val="00805916"/>
    <w:rsid w:val="00810890"/>
    <w:rsid w:val="008267D8"/>
    <w:rsid w:val="00830C29"/>
    <w:rsid w:val="00840BBF"/>
    <w:rsid w:val="00843CDA"/>
    <w:rsid w:val="00845018"/>
    <w:rsid w:val="0085120B"/>
    <w:rsid w:val="008568FD"/>
    <w:rsid w:val="0085713A"/>
    <w:rsid w:val="0086104F"/>
    <w:rsid w:val="008611C1"/>
    <w:rsid w:val="008646E5"/>
    <w:rsid w:val="008720DC"/>
    <w:rsid w:val="0087778C"/>
    <w:rsid w:val="00880ECC"/>
    <w:rsid w:val="0088761D"/>
    <w:rsid w:val="0089226E"/>
    <w:rsid w:val="008A37BA"/>
    <w:rsid w:val="008A4570"/>
    <w:rsid w:val="008A6D73"/>
    <w:rsid w:val="008B30E7"/>
    <w:rsid w:val="008C0031"/>
    <w:rsid w:val="008C143A"/>
    <w:rsid w:val="008C4A88"/>
    <w:rsid w:val="008C5587"/>
    <w:rsid w:val="008C55C4"/>
    <w:rsid w:val="008D23CE"/>
    <w:rsid w:val="008D4C4B"/>
    <w:rsid w:val="008E325E"/>
    <w:rsid w:val="008F17E9"/>
    <w:rsid w:val="008F5193"/>
    <w:rsid w:val="008F5AF1"/>
    <w:rsid w:val="009115FA"/>
    <w:rsid w:val="00914B59"/>
    <w:rsid w:val="00916BA5"/>
    <w:rsid w:val="00926C37"/>
    <w:rsid w:val="00933246"/>
    <w:rsid w:val="00934A1B"/>
    <w:rsid w:val="00951C59"/>
    <w:rsid w:val="00972A4E"/>
    <w:rsid w:val="0097387A"/>
    <w:rsid w:val="00982A45"/>
    <w:rsid w:val="00986527"/>
    <w:rsid w:val="00987114"/>
    <w:rsid w:val="00991227"/>
    <w:rsid w:val="00992A69"/>
    <w:rsid w:val="009A5AAF"/>
    <w:rsid w:val="009B2F7F"/>
    <w:rsid w:val="009B4A1E"/>
    <w:rsid w:val="009B4F4F"/>
    <w:rsid w:val="009B5258"/>
    <w:rsid w:val="009C64D5"/>
    <w:rsid w:val="009C6AC7"/>
    <w:rsid w:val="009D07FA"/>
    <w:rsid w:val="009D30C8"/>
    <w:rsid w:val="009D32B1"/>
    <w:rsid w:val="009E00D1"/>
    <w:rsid w:val="009E4B58"/>
    <w:rsid w:val="009E7796"/>
    <w:rsid w:val="009F2F9B"/>
    <w:rsid w:val="009F2FC5"/>
    <w:rsid w:val="009F6366"/>
    <w:rsid w:val="009F70A2"/>
    <w:rsid w:val="00A03D4C"/>
    <w:rsid w:val="00A12FB7"/>
    <w:rsid w:val="00A14C37"/>
    <w:rsid w:val="00A20C9D"/>
    <w:rsid w:val="00A253BC"/>
    <w:rsid w:val="00A26FBE"/>
    <w:rsid w:val="00A360FF"/>
    <w:rsid w:val="00A371DC"/>
    <w:rsid w:val="00A3732E"/>
    <w:rsid w:val="00A4723A"/>
    <w:rsid w:val="00A47DB8"/>
    <w:rsid w:val="00A5112E"/>
    <w:rsid w:val="00A5170B"/>
    <w:rsid w:val="00A52BC5"/>
    <w:rsid w:val="00A63B87"/>
    <w:rsid w:val="00A65158"/>
    <w:rsid w:val="00A7462B"/>
    <w:rsid w:val="00A80684"/>
    <w:rsid w:val="00A95C31"/>
    <w:rsid w:val="00AA2B62"/>
    <w:rsid w:val="00AA472D"/>
    <w:rsid w:val="00AA7AD5"/>
    <w:rsid w:val="00AB7102"/>
    <w:rsid w:val="00AC3C92"/>
    <w:rsid w:val="00AD0F5C"/>
    <w:rsid w:val="00AD55D0"/>
    <w:rsid w:val="00AD5C39"/>
    <w:rsid w:val="00AD5FB7"/>
    <w:rsid w:val="00AE001A"/>
    <w:rsid w:val="00AE38A3"/>
    <w:rsid w:val="00AE68B6"/>
    <w:rsid w:val="00AF0A75"/>
    <w:rsid w:val="00AF55D1"/>
    <w:rsid w:val="00B01C16"/>
    <w:rsid w:val="00B037A7"/>
    <w:rsid w:val="00B042E1"/>
    <w:rsid w:val="00B04CA0"/>
    <w:rsid w:val="00B13EFA"/>
    <w:rsid w:val="00B14617"/>
    <w:rsid w:val="00B15A6F"/>
    <w:rsid w:val="00B175FE"/>
    <w:rsid w:val="00B17BAE"/>
    <w:rsid w:val="00B201A9"/>
    <w:rsid w:val="00B203B1"/>
    <w:rsid w:val="00B24CD0"/>
    <w:rsid w:val="00B25E65"/>
    <w:rsid w:val="00B275D7"/>
    <w:rsid w:val="00B34C9D"/>
    <w:rsid w:val="00B44011"/>
    <w:rsid w:val="00B44F36"/>
    <w:rsid w:val="00B51FF3"/>
    <w:rsid w:val="00B531BC"/>
    <w:rsid w:val="00B54AEF"/>
    <w:rsid w:val="00B65F9E"/>
    <w:rsid w:val="00B85096"/>
    <w:rsid w:val="00B86F05"/>
    <w:rsid w:val="00B87E5B"/>
    <w:rsid w:val="00B96C62"/>
    <w:rsid w:val="00BA0BC7"/>
    <w:rsid w:val="00BA5C14"/>
    <w:rsid w:val="00BA799D"/>
    <w:rsid w:val="00BC274C"/>
    <w:rsid w:val="00BD0309"/>
    <w:rsid w:val="00BD2C23"/>
    <w:rsid w:val="00BD685D"/>
    <w:rsid w:val="00BE19C1"/>
    <w:rsid w:val="00BE1B5D"/>
    <w:rsid w:val="00C0313F"/>
    <w:rsid w:val="00C03DF7"/>
    <w:rsid w:val="00C122CE"/>
    <w:rsid w:val="00C17053"/>
    <w:rsid w:val="00C222B1"/>
    <w:rsid w:val="00C24EA7"/>
    <w:rsid w:val="00C2571D"/>
    <w:rsid w:val="00C34ED3"/>
    <w:rsid w:val="00C4205E"/>
    <w:rsid w:val="00C42125"/>
    <w:rsid w:val="00C47001"/>
    <w:rsid w:val="00C5091A"/>
    <w:rsid w:val="00C52EBA"/>
    <w:rsid w:val="00C530D8"/>
    <w:rsid w:val="00C543D4"/>
    <w:rsid w:val="00C56BD1"/>
    <w:rsid w:val="00C704BF"/>
    <w:rsid w:val="00C7082E"/>
    <w:rsid w:val="00C73F92"/>
    <w:rsid w:val="00C75392"/>
    <w:rsid w:val="00C75E26"/>
    <w:rsid w:val="00C840C4"/>
    <w:rsid w:val="00C8570C"/>
    <w:rsid w:val="00C92E91"/>
    <w:rsid w:val="00C97C25"/>
    <w:rsid w:val="00CA0BFB"/>
    <w:rsid w:val="00CB2251"/>
    <w:rsid w:val="00CB5B28"/>
    <w:rsid w:val="00CC18B3"/>
    <w:rsid w:val="00CD0EE2"/>
    <w:rsid w:val="00CD273B"/>
    <w:rsid w:val="00CE2706"/>
    <w:rsid w:val="00CE5756"/>
    <w:rsid w:val="00CF0A46"/>
    <w:rsid w:val="00CF6C13"/>
    <w:rsid w:val="00CF6D9A"/>
    <w:rsid w:val="00D07C07"/>
    <w:rsid w:val="00D116B4"/>
    <w:rsid w:val="00D143B5"/>
    <w:rsid w:val="00D20C0B"/>
    <w:rsid w:val="00D24F28"/>
    <w:rsid w:val="00D3737D"/>
    <w:rsid w:val="00D42339"/>
    <w:rsid w:val="00D46C6E"/>
    <w:rsid w:val="00D607C0"/>
    <w:rsid w:val="00D64C4F"/>
    <w:rsid w:val="00D65A91"/>
    <w:rsid w:val="00D720D1"/>
    <w:rsid w:val="00D73CB0"/>
    <w:rsid w:val="00D8410B"/>
    <w:rsid w:val="00D92318"/>
    <w:rsid w:val="00D93EDD"/>
    <w:rsid w:val="00DA108D"/>
    <w:rsid w:val="00DA4073"/>
    <w:rsid w:val="00DA5920"/>
    <w:rsid w:val="00DB338F"/>
    <w:rsid w:val="00DC1ABF"/>
    <w:rsid w:val="00DD324C"/>
    <w:rsid w:val="00DD44D0"/>
    <w:rsid w:val="00DD56C0"/>
    <w:rsid w:val="00DD7EE5"/>
    <w:rsid w:val="00DE3696"/>
    <w:rsid w:val="00DE7966"/>
    <w:rsid w:val="00DF3A4A"/>
    <w:rsid w:val="00E036F8"/>
    <w:rsid w:val="00E05B2E"/>
    <w:rsid w:val="00E07669"/>
    <w:rsid w:val="00E12E74"/>
    <w:rsid w:val="00E244EE"/>
    <w:rsid w:val="00E250F1"/>
    <w:rsid w:val="00E30A30"/>
    <w:rsid w:val="00E36F8C"/>
    <w:rsid w:val="00E37511"/>
    <w:rsid w:val="00E408A0"/>
    <w:rsid w:val="00E4150F"/>
    <w:rsid w:val="00E45E16"/>
    <w:rsid w:val="00E50DC2"/>
    <w:rsid w:val="00E5494D"/>
    <w:rsid w:val="00E5676A"/>
    <w:rsid w:val="00E65367"/>
    <w:rsid w:val="00E65957"/>
    <w:rsid w:val="00E664FA"/>
    <w:rsid w:val="00E7035D"/>
    <w:rsid w:val="00E71FE7"/>
    <w:rsid w:val="00E72D3C"/>
    <w:rsid w:val="00E767B9"/>
    <w:rsid w:val="00E83342"/>
    <w:rsid w:val="00E84C4B"/>
    <w:rsid w:val="00E86402"/>
    <w:rsid w:val="00E87500"/>
    <w:rsid w:val="00E922FB"/>
    <w:rsid w:val="00E944E5"/>
    <w:rsid w:val="00EA3DD7"/>
    <w:rsid w:val="00EA7B2F"/>
    <w:rsid w:val="00EB13AD"/>
    <w:rsid w:val="00EB2B4F"/>
    <w:rsid w:val="00EC433B"/>
    <w:rsid w:val="00EC56A9"/>
    <w:rsid w:val="00ED0489"/>
    <w:rsid w:val="00ED764E"/>
    <w:rsid w:val="00EE242E"/>
    <w:rsid w:val="00EE5CDF"/>
    <w:rsid w:val="00EF464F"/>
    <w:rsid w:val="00EF7970"/>
    <w:rsid w:val="00F00A44"/>
    <w:rsid w:val="00F17868"/>
    <w:rsid w:val="00F1786E"/>
    <w:rsid w:val="00F24024"/>
    <w:rsid w:val="00F27225"/>
    <w:rsid w:val="00F32108"/>
    <w:rsid w:val="00F33863"/>
    <w:rsid w:val="00F36385"/>
    <w:rsid w:val="00F42153"/>
    <w:rsid w:val="00F51A10"/>
    <w:rsid w:val="00F600F7"/>
    <w:rsid w:val="00F617C6"/>
    <w:rsid w:val="00F62353"/>
    <w:rsid w:val="00F73436"/>
    <w:rsid w:val="00F7376E"/>
    <w:rsid w:val="00F73FA9"/>
    <w:rsid w:val="00F76698"/>
    <w:rsid w:val="00F845DA"/>
    <w:rsid w:val="00F86C9C"/>
    <w:rsid w:val="00F90145"/>
    <w:rsid w:val="00F95146"/>
    <w:rsid w:val="00F95F86"/>
    <w:rsid w:val="00F96039"/>
    <w:rsid w:val="00FA73F7"/>
    <w:rsid w:val="00FA779B"/>
    <w:rsid w:val="00FC0603"/>
    <w:rsid w:val="00FC6BDB"/>
    <w:rsid w:val="00FD1954"/>
    <w:rsid w:val="00FD444A"/>
    <w:rsid w:val="00FD6D29"/>
    <w:rsid w:val="00FD79DA"/>
    <w:rsid w:val="00FE05A5"/>
    <w:rsid w:val="00FE066B"/>
    <w:rsid w:val="00FF7288"/>
    <w:rsid w:val="00FF7797"/>
  </w:rsids>
  <m:mathPr>
    <m:mathFont m:val="Cambria Math"/>
    <m:brkBin m:val="before"/>
    <m:brkBinSub m:val="--"/>
    <m:smallFrac/>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D2B01"/>
  <w15:chartTrackingRefBased/>
  <w15:docId w15:val="{BB832ED8-41A9-47C8-9CB0-C1E5786D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7C71"/>
    <w:pPr>
      <w:spacing w:line="330" w:lineRule="atLeast"/>
    </w:pPr>
    <w:rPr>
      <w:sz w:val="22"/>
      <w:szCs w:val="22"/>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unhideWhenUsed/>
    <w:rsid w:val="003C6436"/>
    <w:rPr>
      <w:rFonts w:ascii="Times New Roman" w:hAnsi="Times New Roman"/>
      <w:sz w:val="24"/>
      <w:szCs w:val="24"/>
    </w:rPr>
  </w:style>
  <w:style w:type="character" w:styleId="Enfasigrassetto">
    <w:name w:val="Strong"/>
    <w:uiPriority w:val="22"/>
    <w:qFormat/>
    <w:rsid w:val="000C45B8"/>
    <w:rPr>
      <w:b/>
      <w:bCs/>
    </w:rPr>
  </w:style>
  <w:style w:type="paragraph" w:styleId="Paragrafoelenco">
    <w:name w:val="List Paragraph"/>
    <w:basedOn w:val="Normale"/>
    <w:uiPriority w:val="34"/>
    <w:qFormat/>
    <w:rsid w:val="00CB2251"/>
    <w:pPr>
      <w:ind w:left="720"/>
      <w:contextualSpacing/>
    </w:pPr>
  </w:style>
  <w:style w:type="paragraph" w:styleId="Nessunaspaziatura">
    <w:name w:val="No Spacing"/>
    <w:uiPriority w:val="1"/>
    <w:qFormat/>
    <w:rsid w:val="004C37B7"/>
    <w:rPr>
      <w:sz w:val="22"/>
      <w:szCs w:val="22"/>
      <w:lang w:val="it-IT" w:eastAsia="en-US"/>
    </w:rPr>
  </w:style>
  <w:style w:type="paragraph" w:styleId="Intestazione">
    <w:name w:val="header"/>
    <w:basedOn w:val="Normale"/>
    <w:link w:val="IntestazioneCarattere"/>
    <w:uiPriority w:val="99"/>
    <w:unhideWhenUsed/>
    <w:rsid w:val="00340E3F"/>
    <w:pPr>
      <w:tabs>
        <w:tab w:val="center" w:pos="4819"/>
        <w:tab w:val="right" w:pos="9638"/>
      </w:tabs>
    </w:pPr>
  </w:style>
  <w:style w:type="character" w:customStyle="1" w:styleId="IntestazioneCarattere">
    <w:name w:val="Intestazione Carattere"/>
    <w:link w:val="Intestazione"/>
    <w:uiPriority w:val="99"/>
    <w:rsid w:val="00340E3F"/>
    <w:rPr>
      <w:sz w:val="22"/>
      <w:szCs w:val="22"/>
      <w:lang w:val="it-IT" w:eastAsia="en-US"/>
    </w:rPr>
  </w:style>
  <w:style w:type="paragraph" w:styleId="Pidipagina">
    <w:name w:val="footer"/>
    <w:basedOn w:val="Normale"/>
    <w:link w:val="PidipaginaCarattere"/>
    <w:uiPriority w:val="99"/>
    <w:unhideWhenUsed/>
    <w:rsid w:val="00340E3F"/>
    <w:pPr>
      <w:tabs>
        <w:tab w:val="center" w:pos="4819"/>
        <w:tab w:val="right" w:pos="9638"/>
      </w:tabs>
    </w:pPr>
  </w:style>
  <w:style w:type="character" w:customStyle="1" w:styleId="PidipaginaCarattere">
    <w:name w:val="Piè di pagina Carattere"/>
    <w:link w:val="Pidipagina"/>
    <w:uiPriority w:val="99"/>
    <w:rsid w:val="00340E3F"/>
    <w:rPr>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1900276">
      <w:bodyDiv w:val="1"/>
      <w:marLeft w:val="0"/>
      <w:marRight w:val="0"/>
      <w:marTop w:val="0"/>
      <w:marBottom w:val="0"/>
      <w:divBdr>
        <w:top w:val="none" w:sz="0" w:space="0" w:color="auto"/>
        <w:left w:val="none" w:sz="0" w:space="0" w:color="auto"/>
        <w:bottom w:val="none" w:sz="0" w:space="0" w:color="auto"/>
        <w:right w:val="none" w:sz="0" w:space="0" w:color="auto"/>
      </w:divBdr>
    </w:div>
    <w:div w:id="22287695">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48119992">
      <w:bodyDiv w:val="1"/>
      <w:marLeft w:val="0"/>
      <w:marRight w:val="0"/>
      <w:marTop w:val="0"/>
      <w:marBottom w:val="0"/>
      <w:divBdr>
        <w:top w:val="none" w:sz="0" w:space="0" w:color="auto"/>
        <w:left w:val="none" w:sz="0" w:space="0" w:color="auto"/>
        <w:bottom w:val="none" w:sz="0" w:space="0" w:color="auto"/>
        <w:right w:val="none" w:sz="0" w:space="0" w:color="auto"/>
      </w:divBdr>
    </w:div>
    <w:div w:id="50276334">
      <w:bodyDiv w:val="1"/>
      <w:marLeft w:val="0"/>
      <w:marRight w:val="0"/>
      <w:marTop w:val="0"/>
      <w:marBottom w:val="0"/>
      <w:divBdr>
        <w:top w:val="none" w:sz="0" w:space="0" w:color="auto"/>
        <w:left w:val="none" w:sz="0" w:space="0" w:color="auto"/>
        <w:bottom w:val="none" w:sz="0" w:space="0" w:color="auto"/>
        <w:right w:val="none" w:sz="0" w:space="0" w:color="auto"/>
      </w:divBdr>
    </w:div>
    <w:div w:id="93210967">
      <w:bodyDiv w:val="1"/>
      <w:marLeft w:val="0"/>
      <w:marRight w:val="0"/>
      <w:marTop w:val="0"/>
      <w:marBottom w:val="0"/>
      <w:divBdr>
        <w:top w:val="none" w:sz="0" w:space="0" w:color="auto"/>
        <w:left w:val="none" w:sz="0" w:space="0" w:color="auto"/>
        <w:bottom w:val="none" w:sz="0" w:space="0" w:color="auto"/>
        <w:right w:val="none" w:sz="0" w:space="0" w:color="auto"/>
      </w:divBdr>
    </w:div>
    <w:div w:id="122894982">
      <w:bodyDiv w:val="1"/>
      <w:marLeft w:val="0"/>
      <w:marRight w:val="0"/>
      <w:marTop w:val="0"/>
      <w:marBottom w:val="0"/>
      <w:divBdr>
        <w:top w:val="none" w:sz="0" w:space="0" w:color="auto"/>
        <w:left w:val="none" w:sz="0" w:space="0" w:color="auto"/>
        <w:bottom w:val="none" w:sz="0" w:space="0" w:color="auto"/>
        <w:right w:val="none" w:sz="0" w:space="0" w:color="auto"/>
      </w:divBdr>
      <w:divsChild>
        <w:div w:id="871840130">
          <w:marLeft w:val="0"/>
          <w:marRight w:val="0"/>
          <w:marTop w:val="0"/>
          <w:marBottom w:val="0"/>
          <w:divBdr>
            <w:top w:val="none" w:sz="0" w:space="0" w:color="auto"/>
            <w:left w:val="none" w:sz="0" w:space="0" w:color="auto"/>
            <w:bottom w:val="none" w:sz="0" w:space="0" w:color="auto"/>
            <w:right w:val="none" w:sz="0" w:space="0" w:color="auto"/>
          </w:divBdr>
        </w:div>
        <w:div w:id="1088842913">
          <w:marLeft w:val="0"/>
          <w:marRight w:val="0"/>
          <w:marTop w:val="0"/>
          <w:marBottom w:val="0"/>
          <w:divBdr>
            <w:top w:val="none" w:sz="0" w:space="0" w:color="auto"/>
            <w:left w:val="none" w:sz="0" w:space="0" w:color="auto"/>
            <w:bottom w:val="none" w:sz="0" w:space="0" w:color="auto"/>
            <w:right w:val="none" w:sz="0" w:space="0" w:color="auto"/>
          </w:divBdr>
        </w:div>
      </w:divsChild>
    </w:div>
    <w:div w:id="140385716">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0553560">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252012658">
      <w:bodyDiv w:val="1"/>
      <w:marLeft w:val="0"/>
      <w:marRight w:val="0"/>
      <w:marTop w:val="0"/>
      <w:marBottom w:val="0"/>
      <w:divBdr>
        <w:top w:val="none" w:sz="0" w:space="0" w:color="auto"/>
        <w:left w:val="none" w:sz="0" w:space="0" w:color="auto"/>
        <w:bottom w:val="none" w:sz="0" w:space="0" w:color="auto"/>
        <w:right w:val="none" w:sz="0" w:space="0" w:color="auto"/>
      </w:divBdr>
    </w:div>
    <w:div w:id="262613884">
      <w:bodyDiv w:val="1"/>
      <w:marLeft w:val="0"/>
      <w:marRight w:val="0"/>
      <w:marTop w:val="0"/>
      <w:marBottom w:val="0"/>
      <w:divBdr>
        <w:top w:val="none" w:sz="0" w:space="0" w:color="auto"/>
        <w:left w:val="none" w:sz="0" w:space="0" w:color="auto"/>
        <w:bottom w:val="none" w:sz="0" w:space="0" w:color="auto"/>
        <w:right w:val="none" w:sz="0" w:space="0" w:color="auto"/>
      </w:divBdr>
    </w:div>
    <w:div w:id="288511958">
      <w:bodyDiv w:val="1"/>
      <w:marLeft w:val="0"/>
      <w:marRight w:val="0"/>
      <w:marTop w:val="0"/>
      <w:marBottom w:val="0"/>
      <w:divBdr>
        <w:top w:val="none" w:sz="0" w:space="0" w:color="auto"/>
        <w:left w:val="none" w:sz="0" w:space="0" w:color="auto"/>
        <w:bottom w:val="none" w:sz="0" w:space="0" w:color="auto"/>
        <w:right w:val="none" w:sz="0" w:space="0" w:color="auto"/>
      </w:divBdr>
    </w:div>
    <w:div w:id="294802175">
      <w:bodyDiv w:val="1"/>
      <w:marLeft w:val="0"/>
      <w:marRight w:val="0"/>
      <w:marTop w:val="0"/>
      <w:marBottom w:val="0"/>
      <w:divBdr>
        <w:top w:val="none" w:sz="0" w:space="0" w:color="auto"/>
        <w:left w:val="none" w:sz="0" w:space="0" w:color="auto"/>
        <w:bottom w:val="none" w:sz="0" w:space="0" w:color="auto"/>
        <w:right w:val="none" w:sz="0" w:space="0" w:color="auto"/>
      </w:divBdr>
    </w:div>
    <w:div w:id="300773404">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12295818">
      <w:bodyDiv w:val="1"/>
      <w:marLeft w:val="0"/>
      <w:marRight w:val="0"/>
      <w:marTop w:val="0"/>
      <w:marBottom w:val="0"/>
      <w:divBdr>
        <w:top w:val="none" w:sz="0" w:space="0" w:color="auto"/>
        <w:left w:val="none" w:sz="0" w:space="0" w:color="auto"/>
        <w:bottom w:val="none" w:sz="0" w:space="0" w:color="auto"/>
        <w:right w:val="none" w:sz="0" w:space="0" w:color="auto"/>
      </w:divBdr>
      <w:divsChild>
        <w:div w:id="844133362">
          <w:marLeft w:val="0"/>
          <w:marRight w:val="0"/>
          <w:marTop w:val="0"/>
          <w:marBottom w:val="0"/>
          <w:divBdr>
            <w:top w:val="none" w:sz="0" w:space="0" w:color="auto"/>
            <w:left w:val="none" w:sz="0" w:space="0" w:color="auto"/>
            <w:bottom w:val="none" w:sz="0" w:space="0" w:color="auto"/>
            <w:right w:val="none" w:sz="0" w:space="0" w:color="auto"/>
          </w:divBdr>
        </w:div>
        <w:div w:id="8966701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9905576">
              <w:marLeft w:val="0"/>
              <w:marRight w:val="0"/>
              <w:marTop w:val="0"/>
              <w:marBottom w:val="0"/>
              <w:divBdr>
                <w:top w:val="none" w:sz="0" w:space="0" w:color="auto"/>
                <w:left w:val="none" w:sz="0" w:space="0" w:color="auto"/>
                <w:bottom w:val="none" w:sz="0" w:space="0" w:color="auto"/>
                <w:right w:val="none" w:sz="0" w:space="0" w:color="auto"/>
              </w:divBdr>
              <w:divsChild>
                <w:div w:id="4068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79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6238323">
              <w:marLeft w:val="0"/>
              <w:marRight w:val="0"/>
              <w:marTop w:val="0"/>
              <w:marBottom w:val="0"/>
              <w:divBdr>
                <w:top w:val="none" w:sz="0" w:space="0" w:color="auto"/>
                <w:left w:val="none" w:sz="0" w:space="0" w:color="auto"/>
                <w:bottom w:val="none" w:sz="0" w:space="0" w:color="auto"/>
                <w:right w:val="none" w:sz="0" w:space="0" w:color="auto"/>
              </w:divBdr>
              <w:divsChild>
                <w:div w:id="283849446">
                  <w:marLeft w:val="0"/>
                  <w:marRight w:val="0"/>
                  <w:marTop w:val="0"/>
                  <w:marBottom w:val="0"/>
                  <w:divBdr>
                    <w:top w:val="none" w:sz="0" w:space="0" w:color="auto"/>
                    <w:left w:val="none" w:sz="0" w:space="0" w:color="auto"/>
                    <w:bottom w:val="none" w:sz="0" w:space="0" w:color="auto"/>
                    <w:right w:val="none" w:sz="0" w:space="0" w:color="auto"/>
                  </w:divBdr>
                  <w:divsChild>
                    <w:div w:id="897479404">
                      <w:marLeft w:val="540"/>
                      <w:marRight w:val="0"/>
                      <w:marTop w:val="0"/>
                      <w:marBottom w:val="0"/>
                      <w:divBdr>
                        <w:top w:val="none" w:sz="0" w:space="0" w:color="auto"/>
                        <w:left w:val="none" w:sz="0" w:space="0" w:color="auto"/>
                        <w:bottom w:val="none" w:sz="0" w:space="0" w:color="auto"/>
                        <w:right w:val="none" w:sz="0" w:space="0" w:color="auto"/>
                      </w:divBdr>
                    </w:div>
                    <w:div w:id="1109163729">
                      <w:marLeft w:val="540"/>
                      <w:marRight w:val="0"/>
                      <w:marTop w:val="0"/>
                      <w:marBottom w:val="0"/>
                      <w:divBdr>
                        <w:top w:val="none" w:sz="0" w:space="0" w:color="auto"/>
                        <w:left w:val="none" w:sz="0" w:space="0" w:color="auto"/>
                        <w:bottom w:val="none" w:sz="0" w:space="0" w:color="auto"/>
                        <w:right w:val="none" w:sz="0" w:space="0" w:color="auto"/>
                      </w:divBdr>
                    </w:div>
                    <w:div w:id="2016373758">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2099">
          <w:marLeft w:val="0"/>
          <w:marRight w:val="0"/>
          <w:marTop w:val="0"/>
          <w:marBottom w:val="0"/>
          <w:divBdr>
            <w:top w:val="none" w:sz="0" w:space="0" w:color="auto"/>
            <w:left w:val="none" w:sz="0" w:space="0" w:color="auto"/>
            <w:bottom w:val="none" w:sz="0" w:space="0" w:color="auto"/>
            <w:right w:val="none" w:sz="0" w:space="0" w:color="auto"/>
          </w:divBdr>
        </w:div>
        <w:div w:id="17631456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7234558">
              <w:marLeft w:val="0"/>
              <w:marRight w:val="0"/>
              <w:marTop w:val="0"/>
              <w:marBottom w:val="0"/>
              <w:divBdr>
                <w:top w:val="none" w:sz="0" w:space="0" w:color="auto"/>
                <w:left w:val="none" w:sz="0" w:space="0" w:color="auto"/>
                <w:bottom w:val="none" w:sz="0" w:space="0" w:color="auto"/>
                <w:right w:val="none" w:sz="0" w:space="0" w:color="auto"/>
              </w:divBdr>
              <w:divsChild>
                <w:div w:id="9197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2750">
          <w:marLeft w:val="0"/>
          <w:marRight w:val="0"/>
          <w:marTop w:val="0"/>
          <w:marBottom w:val="0"/>
          <w:divBdr>
            <w:top w:val="none" w:sz="0" w:space="0" w:color="auto"/>
            <w:left w:val="none" w:sz="0" w:space="0" w:color="auto"/>
            <w:bottom w:val="none" w:sz="0" w:space="0" w:color="auto"/>
            <w:right w:val="none" w:sz="0" w:space="0" w:color="auto"/>
          </w:divBdr>
        </w:div>
      </w:divsChild>
    </w:div>
    <w:div w:id="330333794">
      <w:bodyDiv w:val="1"/>
      <w:marLeft w:val="0"/>
      <w:marRight w:val="0"/>
      <w:marTop w:val="0"/>
      <w:marBottom w:val="0"/>
      <w:divBdr>
        <w:top w:val="none" w:sz="0" w:space="0" w:color="auto"/>
        <w:left w:val="none" w:sz="0" w:space="0" w:color="auto"/>
        <w:bottom w:val="none" w:sz="0" w:space="0" w:color="auto"/>
        <w:right w:val="none" w:sz="0" w:space="0" w:color="auto"/>
      </w:divBdr>
    </w:div>
    <w:div w:id="336345316">
      <w:bodyDiv w:val="1"/>
      <w:marLeft w:val="0"/>
      <w:marRight w:val="0"/>
      <w:marTop w:val="0"/>
      <w:marBottom w:val="0"/>
      <w:divBdr>
        <w:top w:val="none" w:sz="0" w:space="0" w:color="auto"/>
        <w:left w:val="none" w:sz="0" w:space="0" w:color="auto"/>
        <w:bottom w:val="none" w:sz="0" w:space="0" w:color="auto"/>
        <w:right w:val="none" w:sz="0" w:space="0" w:color="auto"/>
      </w:divBdr>
    </w:div>
    <w:div w:id="337126182">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49262705">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368799224">
      <w:bodyDiv w:val="1"/>
      <w:marLeft w:val="0"/>
      <w:marRight w:val="0"/>
      <w:marTop w:val="0"/>
      <w:marBottom w:val="0"/>
      <w:divBdr>
        <w:top w:val="none" w:sz="0" w:space="0" w:color="auto"/>
        <w:left w:val="none" w:sz="0" w:space="0" w:color="auto"/>
        <w:bottom w:val="none" w:sz="0" w:space="0" w:color="auto"/>
        <w:right w:val="none" w:sz="0" w:space="0" w:color="auto"/>
      </w:divBdr>
    </w:div>
    <w:div w:id="370569363">
      <w:bodyDiv w:val="1"/>
      <w:marLeft w:val="0"/>
      <w:marRight w:val="0"/>
      <w:marTop w:val="0"/>
      <w:marBottom w:val="0"/>
      <w:divBdr>
        <w:top w:val="none" w:sz="0" w:space="0" w:color="auto"/>
        <w:left w:val="none" w:sz="0" w:space="0" w:color="auto"/>
        <w:bottom w:val="none" w:sz="0" w:space="0" w:color="auto"/>
        <w:right w:val="none" w:sz="0" w:space="0" w:color="auto"/>
      </w:divBdr>
      <w:divsChild>
        <w:div w:id="265963487">
          <w:marLeft w:val="0"/>
          <w:marRight w:val="0"/>
          <w:marTop w:val="0"/>
          <w:marBottom w:val="0"/>
          <w:divBdr>
            <w:top w:val="none" w:sz="0" w:space="0" w:color="auto"/>
            <w:left w:val="none" w:sz="0" w:space="0" w:color="auto"/>
            <w:bottom w:val="none" w:sz="0" w:space="0" w:color="auto"/>
            <w:right w:val="none" w:sz="0" w:space="0" w:color="auto"/>
          </w:divBdr>
        </w:div>
        <w:div w:id="1295939322">
          <w:marLeft w:val="0"/>
          <w:marRight w:val="0"/>
          <w:marTop w:val="0"/>
          <w:marBottom w:val="0"/>
          <w:divBdr>
            <w:top w:val="none" w:sz="0" w:space="0" w:color="auto"/>
            <w:left w:val="none" w:sz="0" w:space="0" w:color="auto"/>
            <w:bottom w:val="none" w:sz="0" w:space="0" w:color="auto"/>
            <w:right w:val="none" w:sz="0" w:space="0" w:color="auto"/>
          </w:divBdr>
          <w:divsChild>
            <w:div w:id="427698311">
              <w:marLeft w:val="0"/>
              <w:marRight w:val="0"/>
              <w:marTop w:val="0"/>
              <w:marBottom w:val="0"/>
              <w:divBdr>
                <w:top w:val="none" w:sz="0" w:space="0" w:color="auto"/>
                <w:left w:val="none" w:sz="0" w:space="0" w:color="auto"/>
                <w:bottom w:val="none" w:sz="0" w:space="0" w:color="auto"/>
                <w:right w:val="none" w:sz="0" w:space="0" w:color="auto"/>
              </w:divBdr>
            </w:div>
          </w:divsChild>
        </w:div>
        <w:div w:id="1455828682">
          <w:marLeft w:val="0"/>
          <w:marRight w:val="0"/>
          <w:marTop w:val="0"/>
          <w:marBottom w:val="0"/>
          <w:divBdr>
            <w:top w:val="none" w:sz="0" w:space="0" w:color="auto"/>
            <w:left w:val="none" w:sz="0" w:space="0" w:color="auto"/>
            <w:bottom w:val="none" w:sz="0" w:space="0" w:color="auto"/>
            <w:right w:val="none" w:sz="0" w:space="0" w:color="auto"/>
          </w:divBdr>
          <w:divsChild>
            <w:div w:id="390618201">
              <w:marLeft w:val="0"/>
              <w:marRight w:val="0"/>
              <w:marTop w:val="0"/>
              <w:marBottom w:val="0"/>
              <w:divBdr>
                <w:top w:val="none" w:sz="0" w:space="0" w:color="auto"/>
                <w:left w:val="none" w:sz="0" w:space="0" w:color="auto"/>
                <w:bottom w:val="none" w:sz="0" w:space="0" w:color="auto"/>
                <w:right w:val="none" w:sz="0" w:space="0" w:color="auto"/>
              </w:divBdr>
              <w:divsChild>
                <w:div w:id="1111781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9318044">
                      <w:marLeft w:val="0"/>
                      <w:marRight w:val="0"/>
                      <w:marTop w:val="0"/>
                      <w:marBottom w:val="0"/>
                      <w:divBdr>
                        <w:top w:val="none" w:sz="0" w:space="0" w:color="auto"/>
                        <w:left w:val="none" w:sz="0" w:space="0" w:color="auto"/>
                        <w:bottom w:val="none" w:sz="0" w:space="0" w:color="auto"/>
                        <w:right w:val="none" w:sz="0" w:space="0" w:color="auto"/>
                      </w:divBdr>
                      <w:divsChild>
                        <w:div w:id="8124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834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18895559">
                      <w:marLeft w:val="0"/>
                      <w:marRight w:val="0"/>
                      <w:marTop w:val="0"/>
                      <w:marBottom w:val="0"/>
                      <w:divBdr>
                        <w:top w:val="none" w:sz="0" w:space="0" w:color="auto"/>
                        <w:left w:val="none" w:sz="0" w:space="0" w:color="auto"/>
                        <w:bottom w:val="none" w:sz="0" w:space="0" w:color="auto"/>
                        <w:right w:val="none" w:sz="0" w:space="0" w:color="auto"/>
                      </w:divBdr>
                      <w:divsChild>
                        <w:div w:id="5334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76151">
          <w:marLeft w:val="0"/>
          <w:marRight w:val="0"/>
          <w:marTop w:val="0"/>
          <w:marBottom w:val="0"/>
          <w:divBdr>
            <w:top w:val="none" w:sz="0" w:space="0" w:color="auto"/>
            <w:left w:val="none" w:sz="0" w:space="0" w:color="auto"/>
            <w:bottom w:val="none" w:sz="0" w:space="0" w:color="auto"/>
            <w:right w:val="none" w:sz="0" w:space="0" w:color="auto"/>
          </w:divBdr>
        </w:div>
      </w:divsChild>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427895617">
      <w:bodyDiv w:val="1"/>
      <w:marLeft w:val="0"/>
      <w:marRight w:val="0"/>
      <w:marTop w:val="0"/>
      <w:marBottom w:val="0"/>
      <w:divBdr>
        <w:top w:val="none" w:sz="0" w:space="0" w:color="auto"/>
        <w:left w:val="none" w:sz="0" w:space="0" w:color="auto"/>
        <w:bottom w:val="none" w:sz="0" w:space="0" w:color="auto"/>
        <w:right w:val="none" w:sz="0" w:space="0" w:color="auto"/>
      </w:divBdr>
    </w:div>
    <w:div w:id="432013857">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18813302">
      <w:bodyDiv w:val="1"/>
      <w:marLeft w:val="0"/>
      <w:marRight w:val="0"/>
      <w:marTop w:val="0"/>
      <w:marBottom w:val="0"/>
      <w:divBdr>
        <w:top w:val="none" w:sz="0" w:space="0" w:color="auto"/>
        <w:left w:val="none" w:sz="0" w:space="0" w:color="auto"/>
        <w:bottom w:val="none" w:sz="0" w:space="0" w:color="auto"/>
        <w:right w:val="none" w:sz="0" w:space="0" w:color="auto"/>
      </w:divBdr>
    </w:div>
    <w:div w:id="519978721">
      <w:bodyDiv w:val="1"/>
      <w:marLeft w:val="0"/>
      <w:marRight w:val="0"/>
      <w:marTop w:val="0"/>
      <w:marBottom w:val="0"/>
      <w:divBdr>
        <w:top w:val="none" w:sz="0" w:space="0" w:color="auto"/>
        <w:left w:val="none" w:sz="0" w:space="0" w:color="auto"/>
        <w:bottom w:val="none" w:sz="0" w:space="0" w:color="auto"/>
        <w:right w:val="none" w:sz="0" w:space="0" w:color="auto"/>
      </w:divBdr>
    </w:div>
    <w:div w:id="528300757">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75365205">
      <w:bodyDiv w:val="1"/>
      <w:marLeft w:val="0"/>
      <w:marRight w:val="0"/>
      <w:marTop w:val="0"/>
      <w:marBottom w:val="0"/>
      <w:divBdr>
        <w:top w:val="none" w:sz="0" w:space="0" w:color="auto"/>
        <w:left w:val="none" w:sz="0" w:space="0" w:color="auto"/>
        <w:bottom w:val="none" w:sz="0" w:space="0" w:color="auto"/>
        <w:right w:val="none" w:sz="0" w:space="0" w:color="auto"/>
      </w:divBdr>
    </w:div>
    <w:div w:id="613095085">
      <w:bodyDiv w:val="1"/>
      <w:marLeft w:val="0"/>
      <w:marRight w:val="0"/>
      <w:marTop w:val="0"/>
      <w:marBottom w:val="0"/>
      <w:divBdr>
        <w:top w:val="none" w:sz="0" w:space="0" w:color="auto"/>
        <w:left w:val="none" w:sz="0" w:space="0" w:color="auto"/>
        <w:bottom w:val="none" w:sz="0" w:space="0" w:color="auto"/>
        <w:right w:val="none" w:sz="0" w:space="0" w:color="auto"/>
      </w:divBdr>
    </w:div>
    <w:div w:id="682363398">
      <w:bodyDiv w:val="1"/>
      <w:marLeft w:val="0"/>
      <w:marRight w:val="0"/>
      <w:marTop w:val="0"/>
      <w:marBottom w:val="0"/>
      <w:divBdr>
        <w:top w:val="none" w:sz="0" w:space="0" w:color="auto"/>
        <w:left w:val="none" w:sz="0" w:space="0" w:color="auto"/>
        <w:bottom w:val="none" w:sz="0" w:space="0" w:color="auto"/>
        <w:right w:val="none" w:sz="0" w:space="0" w:color="auto"/>
      </w:divBdr>
    </w:div>
    <w:div w:id="722799741">
      <w:bodyDiv w:val="1"/>
      <w:marLeft w:val="0"/>
      <w:marRight w:val="0"/>
      <w:marTop w:val="0"/>
      <w:marBottom w:val="0"/>
      <w:divBdr>
        <w:top w:val="none" w:sz="0" w:space="0" w:color="auto"/>
        <w:left w:val="none" w:sz="0" w:space="0" w:color="auto"/>
        <w:bottom w:val="none" w:sz="0" w:space="0" w:color="auto"/>
        <w:right w:val="none" w:sz="0" w:space="0" w:color="auto"/>
      </w:divBdr>
    </w:div>
    <w:div w:id="729890409">
      <w:bodyDiv w:val="1"/>
      <w:marLeft w:val="0"/>
      <w:marRight w:val="0"/>
      <w:marTop w:val="0"/>
      <w:marBottom w:val="0"/>
      <w:divBdr>
        <w:top w:val="none" w:sz="0" w:space="0" w:color="auto"/>
        <w:left w:val="none" w:sz="0" w:space="0" w:color="auto"/>
        <w:bottom w:val="none" w:sz="0" w:space="0" w:color="auto"/>
        <w:right w:val="none" w:sz="0" w:space="0" w:color="auto"/>
      </w:divBdr>
    </w:div>
    <w:div w:id="748890483">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835415550">
      <w:bodyDiv w:val="1"/>
      <w:marLeft w:val="0"/>
      <w:marRight w:val="0"/>
      <w:marTop w:val="0"/>
      <w:marBottom w:val="0"/>
      <w:divBdr>
        <w:top w:val="none" w:sz="0" w:space="0" w:color="auto"/>
        <w:left w:val="none" w:sz="0" w:space="0" w:color="auto"/>
        <w:bottom w:val="none" w:sz="0" w:space="0" w:color="auto"/>
        <w:right w:val="none" w:sz="0" w:space="0" w:color="auto"/>
      </w:divBdr>
    </w:div>
    <w:div w:id="844441364">
      <w:bodyDiv w:val="1"/>
      <w:marLeft w:val="0"/>
      <w:marRight w:val="0"/>
      <w:marTop w:val="0"/>
      <w:marBottom w:val="0"/>
      <w:divBdr>
        <w:top w:val="none" w:sz="0" w:space="0" w:color="auto"/>
        <w:left w:val="none" w:sz="0" w:space="0" w:color="auto"/>
        <w:bottom w:val="none" w:sz="0" w:space="0" w:color="auto"/>
        <w:right w:val="none" w:sz="0" w:space="0" w:color="auto"/>
      </w:divBdr>
    </w:div>
    <w:div w:id="859591225">
      <w:bodyDiv w:val="1"/>
      <w:marLeft w:val="0"/>
      <w:marRight w:val="0"/>
      <w:marTop w:val="0"/>
      <w:marBottom w:val="0"/>
      <w:divBdr>
        <w:top w:val="none" w:sz="0" w:space="0" w:color="auto"/>
        <w:left w:val="none" w:sz="0" w:space="0" w:color="auto"/>
        <w:bottom w:val="none" w:sz="0" w:space="0" w:color="auto"/>
        <w:right w:val="none" w:sz="0" w:space="0" w:color="auto"/>
      </w:divBdr>
    </w:div>
    <w:div w:id="862748662">
      <w:bodyDiv w:val="1"/>
      <w:marLeft w:val="0"/>
      <w:marRight w:val="0"/>
      <w:marTop w:val="0"/>
      <w:marBottom w:val="0"/>
      <w:divBdr>
        <w:top w:val="none" w:sz="0" w:space="0" w:color="auto"/>
        <w:left w:val="none" w:sz="0" w:space="0" w:color="auto"/>
        <w:bottom w:val="none" w:sz="0" w:space="0" w:color="auto"/>
        <w:right w:val="none" w:sz="0" w:space="0" w:color="auto"/>
      </w:divBdr>
    </w:div>
    <w:div w:id="897781289">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0557841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7015914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091969634">
      <w:bodyDiv w:val="1"/>
      <w:marLeft w:val="0"/>
      <w:marRight w:val="0"/>
      <w:marTop w:val="0"/>
      <w:marBottom w:val="0"/>
      <w:divBdr>
        <w:top w:val="none" w:sz="0" w:space="0" w:color="auto"/>
        <w:left w:val="none" w:sz="0" w:space="0" w:color="auto"/>
        <w:bottom w:val="none" w:sz="0" w:space="0" w:color="auto"/>
        <w:right w:val="none" w:sz="0" w:space="0" w:color="auto"/>
      </w:divBdr>
    </w:div>
    <w:div w:id="1092162382">
      <w:bodyDiv w:val="1"/>
      <w:marLeft w:val="0"/>
      <w:marRight w:val="0"/>
      <w:marTop w:val="0"/>
      <w:marBottom w:val="0"/>
      <w:divBdr>
        <w:top w:val="none" w:sz="0" w:space="0" w:color="auto"/>
        <w:left w:val="none" w:sz="0" w:space="0" w:color="auto"/>
        <w:bottom w:val="none" w:sz="0" w:space="0" w:color="auto"/>
        <w:right w:val="none" w:sz="0" w:space="0" w:color="auto"/>
      </w:divBdr>
    </w:div>
    <w:div w:id="1099251925">
      <w:bodyDiv w:val="1"/>
      <w:marLeft w:val="0"/>
      <w:marRight w:val="0"/>
      <w:marTop w:val="0"/>
      <w:marBottom w:val="0"/>
      <w:divBdr>
        <w:top w:val="none" w:sz="0" w:space="0" w:color="auto"/>
        <w:left w:val="none" w:sz="0" w:space="0" w:color="auto"/>
        <w:bottom w:val="none" w:sz="0" w:space="0" w:color="auto"/>
        <w:right w:val="none" w:sz="0" w:space="0" w:color="auto"/>
      </w:divBdr>
    </w:div>
    <w:div w:id="1132409159">
      <w:bodyDiv w:val="1"/>
      <w:marLeft w:val="0"/>
      <w:marRight w:val="0"/>
      <w:marTop w:val="0"/>
      <w:marBottom w:val="0"/>
      <w:divBdr>
        <w:top w:val="none" w:sz="0" w:space="0" w:color="auto"/>
        <w:left w:val="none" w:sz="0" w:space="0" w:color="auto"/>
        <w:bottom w:val="none" w:sz="0" w:space="0" w:color="auto"/>
        <w:right w:val="none" w:sz="0" w:space="0" w:color="auto"/>
      </w:divBdr>
    </w:div>
    <w:div w:id="1147472770">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174760904">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615986">
      <w:bodyDiv w:val="1"/>
      <w:marLeft w:val="0"/>
      <w:marRight w:val="0"/>
      <w:marTop w:val="0"/>
      <w:marBottom w:val="0"/>
      <w:divBdr>
        <w:top w:val="none" w:sz="0" w:space="0" w:color="auto"/>
        <w:left w:val="none" w:sz="0" w:space="0" w:color="auto"/>
        <w:bottom w:val="none" w:sz="0" w:space="0" w:color="auto"/>
        <w:right w:val="none" w:sz="0" w:space="0" w:color="auto"/>
      </w:divBdr>
    </w:div>
    <w:div w:id="1230463928">
      <w:bodyDiv w:val="1"/>
      <w:marLeft w:val="0"/>
      <w:marRight w:val="0"/>
      <w:marTop w:val="0"/>
      <w:marBottom w:val="0"/>
      <w:divBdr>
        <w:top w:val="none" w:sz="0" w:space="0" w:color="auto"/>
        <w:left w:val="none" w:sz="0" w:space="0" w:color="auto"/>
        <w:bottom w:val="none" w:sz="0" w:space="0" w:color="auto"/>
        <w:right w:val="none" w:sz="0" w:space="0" w:color="auto"/>
      </w:divBdr>
      <w:divsChild>
        <w:div w:id="2234914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8653456">
              <w:marLeft w:val="0"/>
              <w:marRight w:val="0"/>
              <w:marTop w:val="0"/>
              <w:marBottom w:val="0"/>
              <w:divBdr>
                <w:top w:val="none" w:sz="0" w:space="0" w:color="auto"/>
                <w:left w:val="none" w:sz="0" w:space="0" w:color="auto"/>
                <w:bottom w:val="none" w:sz="0" w:space="0" w:color="auto"/>
                <w:right w:val="none" w:sz="0" w:space="0" w:color="auto"/>
              </w:divBdr>
              <w:divsChild>
                <w:div w:id="1501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26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3651816">
              <w:marLeft w:val="0"/>
              <w:marRight w:val="0"/>
              <w:marTop w:val="0"/>
              <w:marBottom w:val="0"/>
              <w:divBdr>
                <w:top w:val="none" w:sz="0" w:space="0" w:color="auto"/>
                <w:left w:val="none" w:sz="0" w:space="0" w:color="auto"/>
                <w:bottom w:val="none" w:sz="0" w:space="0" w:color="auto"/>
                <w:right w:val="none" w:sz="0" w:space="0" w:color="auto"/>
              </w:divBdr>
              <w:divsChild>
                <w:div w:id="21417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01643">
      <w:bodyDiv w:val="1"/>
      <w:marLeft w:val="0"/>
      <w:marRight w:val="0"/>
      <w:marTop w:val="0"/>
      <w:marBottom w:val="0"/>
      <w:divBdr>
        <w:top w:val="none" w:sz="0" w:space="0" w:color="auto"/>
        <w:left w:val="none" w:sz="0" w:space="0" w:color="auto"/>
        <w:bottom w:val="none" w:sz="0" w:space="0" w:color="auto"/>
        <w:right w:val="none" w:sz="0" w:space="0" w:color="auto"/>
      </w:divBdr>
    </w:div>
    <w:div w:id="1256743158">
      <w:bodyDiv w:val="1"/>
      <w:marLeft w:val="0"/>
      <w:marRight w:val="0"/>
      <w:marTop w:val="0"/>
      <w:marBottom w:val="0"/>
      <w:divBdr>
        <w:top w:val="none" w:sz="0" w:space="0" w:color="auto"/>
        <w:left w:val="none" w:sz="0" w:space="0" w:color="auto"/>
        <w:bottom w:val="none" w:sz="0" w:space="0" w:color="auto"/>
        <w:right w:val="none" w:sz="0" w:space="0" w:color="auto"/>
      </w:divBdr>
    </w:div>
    <w:div w:id="1257859579">
      <w:bodyDiv w:val="1"/>
      <w:marLeft w:val="0"/>
      <w:marRight w:val="0"/>
      <w:marTop w:val="0"/>
      <w:marBottom w:val="0"/>
      <w:divBdr>
        <w:top w:val="none" w:sz="0" w:space="0" w:color="auto"/>
        <w:left w:val="none" w:sz="0" w:space="0" w:color="auto"/>
        <w:bottom w:val="none" w:sz="0" w:space="0" w:color="auto"/>
        <w:right w:val="none" w:sz="0" w:space="0" w:color="auto"/>
      </w:divBdr>
    </w:div>
    <w:div w:id="1264920857">
      <w:bodyDiv w:val="1"/>
      <w:marLeft w:val="0"/>
      <w:marRight w:val="0"/>
      <w:marTop w:val="0"/>
      <w:marBottom w:val="0"/>
      <w:divBdr>
        <w:top w:val="none" w:sz="0" w:space="0" w:color="auto"/>
        <w:left w:val="none" w:sz="0" w:space="0" w:color="auto"/>
        <w:bottom w:val="none" w:sz="0" w:space="0" w:color="auto"/>
        <w:right w:val="none" w:sz="0" w:space="0" w:color="auto"/>
      </w:divBdr>
    </w:div>
    <w:div w:id="1280532947">
      <w:bodyDiv w:val="1"/>
      <w:marLeft w:val="0"/>
      <w:marRight w:val="0"/>
      <w:marTop w:val="0"/>
      <w:marBottom w:val="0"/>
      <w:divBdr>
        <w:top w:val="none" w:sz="0" w:space="0" w:color="auto"/>
        <w:left w:val="none" w:sz="0" w:space="0" w:color="auto"/>
        <w:bottom w:val="none" w:sz="0" w:space="0" w:color="auto"/>
        <w:right w:val="none" w:sz="0" w:space="0" w:color="auto"/>
      </w:divBdr>
    </w:div>
    <w:div w:id="1287275180">
      <w:bodyDiv w:val="1"/>
      <w:marLeft w:val="0"/>
      <w:marRight w:val="0"/>
      <w:marTop w:val="0"/>
      <w:marBottom w:val="0"/>
      <w:divBdr>
        <w:top w:val="none" w:sz="0" w:space="0" w:color="auto"/>
        <w:left w:val="none" w:sz="0" w:space="0" w:color="auto"/>
        <w:bottom w:val="none" w:sz="0" w:space="0" w:color="auto"/>
        <w:right w:val="none" w:sz="0" w:space="0" w:color="auto"/>
      </w:divBdr>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290017877">
      <w:bodyDiv w:val="1"/>
      <w:marLeft w:val="0"/>
      <w:marRight w:val="0"/>
      <w:marTop w:val="0"/>
      <w:marBottom w:val="0"/>
      <w:divBdr>
        <w:top w:val="none" w:sz="0" w:space="0" w:color="auto"/>
        <w:left w:val="none" w:sz="0" w:space="0" w:color="auto"/>
        <w:bottom w:val="none" w:sz="0" w:space="0" w:color="auto"/>
        <w:right w:val="none" w:sz="0" w:space="0" w:color="auto"/>
      </w:divBdr>
    </w:div>
    <w:div w:id="1327367470">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350370403">
      <w:bodyDiv w:val="1"/>
      <w:marLeft w:val="0"/>
      <w:marRight w:val="0"/>
      <w:marTop w:val="0"/>
      <w:marBottom w:val="0"/>
      <w:divBdr>
        <w:top w:val="none" w:sz="0" w:space="0" w:color="auto"/>
        <w:left w:val="none" w:sz="0" w:space="0" w:color="auto"/>
        <w:bottom w:val="none" w:sz="0" w:space="0" w:color="auto"/>
        <w:right w:val="none" w:sz="0" w:space="0" w:color="auto"/>
      </w:divBdr>
    </w:div>
    <w:div w:id="1358891978">
      <w:bodyDiv w:val="1"/>
      <w:marLeft w:val="0"/>
      <w:marRight w:val="0"/>
      <w:marTop w:val="0"/>
      <w:marBottom w:val="0"/>
      <w:divBdr>
        <w:top w:val="none" w:sz="0" w:space="0" w:color="auto"/>
        <w:left w:val="none" w:sz="0" w:space="0" w:color="auto"/>
        <w:bottom w:val="none" w:sz="0" w:space="0" w:color="auto"/>
        <w:right w:val="none" w:sz="0" w:space="0" w:color="auto"/>
      </w:divBdr>
    </w:div>
    <w:div w:id="1387484750">
      <w:bodyDiv w:val="1"/>
      <w:marLeft w:val="0"/>
      <w:marRight w:val="0"/>
      <w:marTop w:val="0"/>
      <w:marBottom w:val="0"/>
      <w:divBdr>
        <w:top w:val="none" w:sz="0" w:space="0" w:color="auto"/>
        <w:left w:val="none" w:sz="0" w:space="0" w:color="auto"/>
        <w:bottom w:val="none" w:sz="0" w:space="0" w:color="auto"/>
        <w:right w:val="none" w:sz="0" w:space="0" w:color="auto"/>
      </w:divBdr>
      <w:divsChild>
        <w:div w:id="380859861">
          <w:marLeft w:val="0"/>
          <w:marRight w:val="0"/>
          <w:marTop w:val="0"/>
          <w:marBottom w:val="0"/>
          <w:divBdr>
            <w:top w:val="none" w:sz="0" w:space="0" w:color="auto"/>
            <w:left w:val="none" w:sz="0" w:space="0" w:color="auto"/>
            <w:bottom w:val="none" w:sz="0" w:space="0" w:color="auto"/>
            <w:right w:val="none" w:sz="0" w:space="0" w:color="auto"/>
          </w:divBdr>
        </w:div>
        <w:div w:id="658966121">
          <w:marLeft w:val="0"/>
          <w:marRight w:val="0"/>
          <w:marTop w:val="0"/>
          <w:marBottom w:val="0"/>
          <w:divBdr>
            <w:top w:val="none" w:sz="0" w:space="0" w:color="auto"/>
            <w:left w:val="none" w:sz="0" w:space="0" w:color="auto"/>
            <w:bottom w:val="none" w:sz="0" w:space="0" w:color="auto"/>
            <w:right w:val="none" w:sz="0" w:space="0" w:color="auto"/>
          </w:divBdr>
        </w:div>
        <w:div w:id="2098212339">
          <w:marLeft w:val="0"/>
          <w:marRight w:val="0"/>
          <w:marTop w:val="0"/>
          <w:marBottom w:val="0"/>
          <w:divBdr>
            <w:top w:val="none" w:sz="0" w:space="0" w:color="auto"/>
            <w:left w:val="none" w:sz="0" w:space="0" w:color="auto"/>
            <w:bottom w:val="none" w:sz="0" w:space="0" w:color="auto"/>
            <w:right w:val="none" w:sz="0" w:space="0" w:color="auto"/>
          </w:divBdr>
        </w:div>
      </w:divsChild>
    </w:div>
    <w:div w:id="1407611215">
      <w:bodyDiv w:val="1"/>
      <w:marLeft w:val="0"/>
      <w:marRight w:val="0"/>
      <w:marTop w:val="0"/>
      <w:marBottom w:val="0"/>
      <w:divBdr>
        <w:top w:val="none" w:sz="0" w:space="0" w:color="auto"/>
        <w:left w:val="none" w:sz="0" w:space="0" w:color="auto"/>
        <w:bottom w:val="none" w:sz="0" w:space="0" w:color="auto"/>
        <w:right w:val="none" w:sz="0" w:space="0" w:color="auto"/>
      </w:divBdr>
    </w:div>
    <w:div w:id="1443383435">
      <w:bodyDiv w:val="1"/>
      <w:marLeft w:val="0"/>
      <w:marRight w:val="0"/>
      <w:marTop w:val="0"/>
      <w:marBottom w:val="0"/>
      <w:divBdr>
        <w:top w:val="none" w:sz="0" w:space="0" w:color="auto"/>
        <w:left w:val="none" w:sz="0" w:space="0" w:color="auto"/>
        <w:bottom w:val="none" w:sz="0" w:space="0" w:color="auto"/>
        <w:right w:val="none" w:sz="0" w:space="0" w:color="auto"/>
      </w:divBdr>
    </w:div>
    <w:div w:id="1499807825">
      <w:bodyDiv w:val="1"/>
      <w:marLeft w:val="0"/>
      <w:marRight w:val="0"/>
      <w:marTop w:val="0"/>
      <w:marBottom w:val="0"/>
      <w:divBdr>
        <w:top w:val="none" w:sz="0" w:space="0" w:color="auto"/>
        <w:left w:val="none" w:sz="0" w:space="0" w:color="auto"/>
        <w:bottom w:val="none" w:sz="0" w:space="0" w:color="auto"/>
        <w:right w:val="none" w:sz="0" w:space="0" w:color="auto"/>
      </w:divBdr>
      <w:divsChild>
        <w:div w:id="512845192">
          <w:marLeft w:val="0"/>
          <w:marRight w:val="0"/>
          <w:marTop w:val="0"/>
          <w:marBottom w:val="0"/>
          <w:divBdr>
            <w:top w:val="none" w:sz="0" w:space="0" w:color="auto"/>
            <w:left w:val="none" w:sz="0" w:space="0" w:color="auto"/>
            <w:bottom w:val="none" w:sz="0" w:space="0" w:color="auto"/>
            <w:right w:val="none" w:sz="0" w:space="0" w:color="auto"/>
          </w:divBdr>
        </w:div>
        <w:div w:id="696734993">
          <w:marLeft w:val="0"/>
          <w:marRight w:val="0"/>
          <w:marTop w:val="0"/>
          <w:marBottom w:val="0"/>
          <w:divBdr>
            <w:top w:val="none" w:sz="0" w:space="0" w:color="auto"/>
            <w:left w:val="none" w:sz="0" w:space="0" w:color="auto"/>
            <w:bottom w:val="none" w:sz="0" w:space="0" w:color="auto"/>
            <w:right w:val="none" w:sz="0" w:space="0" w:color="auto"/>
          </w:divBdr>
        </w:div>
        <w:div w:id="757748798">
          <w:marLeft w:val="0"/>
          <w:marRight w:val="0"/>
          <w:marTop w:val="0"/>
          <w:marBottom w:val="0"/>
          <w:divBdr>
            <w:top w:val="none" w:sz="0" w:space="0" w:color="auto"/>
            <w:left w:val="none" w:sz="0" w:space="0" w:color="auto"/>
            <w:bottom w:val="none" w:sz="0" w:space="0" w:color="auto"/>
            <w:right w:val="none" w:sz="0" w:space="0" w:color="auto"/>
          </w:divBdr>
        </w:div>
        <w:div w:id="854538583">
          <w:marLeft w:val="0"/>
          <w:marRight w:val="0"/>
          <w:marTop w:val="0"/>
          <w:marBottom w:val="0"/>
          <w:divBdr>
            <w:top w:val="none" w:sz="0" w:space="0" w:color="auto"/>
            <w:left w:val="none" w:sz="0" w:space="0" w:color="auto"/>
            <w:bottom w:val="none" w:sz="0" w:space="0" w:color="auto"/>
            <w:right w:val="none" w:sz="0" w:space="0" w:color="auto"/>
          </w:divBdr>
        </w:div>
        <w:div w:id="1093867016">
          <w:marLeft w:val="0"/>
          <w:marRight w:val="0"/>
          <w:marTop w:val="0"/>
          <w:marBottom w:val="0"/>
          <w:divBdr>
            <w:top w:val="none" w:sz="0" w:space="0" w:color="auto"/>
            <w:left w:val="none" w:sz="0" w:space="0" w:color="auto"/>
            <w:bottom w:val="none" w:sz="0" w:space="0" w:color="auto"/>
            <w:right w:val="none" w:sz="0" w:space="0" w:color="auto"/>
          </w:divBdr>
        </w:div>
        <w:div w:id="1366057108">
          <w:marLeft w:val="0"/>
          <w:marRight w:val="0"/>
          <w:marTop w:val="0"/>
          <w:marBottom w:val="0"/>
          <w:divBdr>
            <w:top w:val="none" w:sz="0" w:space="0" w:color="auto"/>
            <w:left w:val="none" w:sz="0" w:space="0" w:color="auto"/>
            <w:bottom w:val="none" w:sz="0" w:space="0" w:color="auto"/>
            <w:right w:val="none" w:sz="0" w:space="0" w:color="auto"/>
          </w:divBdr>
        </w:div>
        <w:div w:id="2021008251">
          <w:marLeft w:val="0"/>
          <w:marRight w:val="0"/>
          <w:marTop w:val="0"/>
          <w:marBottom w:val="0"/>
          <w:divBdr>
            <w:top w:val="none" w:sz="0" w:space="0" w:color="auto"/>
            <w:left w:val="none" w:sz="0" w:space="0" w:color="auto"/>
            <w:bottom w:val="none" w:sz="0" w:space="0" w:color="auto"/>
            <w:right w:val="none" w:sz="0" w:space="0" w:color="auto"/>
          </w:divBdr>
        </w:div>
      </w:divsChild>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10488511">
      <w:bodyDiv w:val="1"/>
      <w:marLeft w:val="0"/>
      <w:marRight w:val="0"/>
      <w:marTop w:val="0"/>
      <w:marBottom w:val="0"/>
      <w:divBdr>
        <w:top w:val="none" w:sz="0" w:space="0" w:color="auto"/>
        <w:left w:val="none" w:sz="0" w:space="0" w:color="auto"/>
        <w:bottom w:val="none" w:sz="0" w:space="0" w:color="auto"/>
        <w:right w:val="none" w:sz="0" w:space="0" w:color="auto"/>
      </w:divBdr>
    </w:div>
    <w:div w:id="1514562973">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3662608">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3563436">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79558628">
      <w:bodyDiv w:val="1"/>
      <w:marLeft w:val="0"/>
      <w:marRight w:val="0"/>
      <w:marTop w:val="0"/>
      <w:marBottom w:val="0"/>
      <w:divBdr>
        <w:top w:val="none" w:sz="0" w:space="0" w:color="auto"/>
        <w:left w:val="none" w:sz="0" w:space="0" w:color="auto"/>
        <w:bottom w:val="none" w:sz="0" w:space="0" w:color="auto"/>
        <w:right w:val="none" w:sz="0" w:space="0" w:color="auto"/>
      </w:divBdr>
    </w:div>
    <w:div w:id="1588536280">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614090872">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1494240">
      <w:bodyDiv w:val="1"/>
      <w:marLeft w:val="0"/>
      <w:marRight w:val="0"/>
      <w:marTop w:val="0"/>
      <w:marBottom w:val="0"/>
      <w:divBdr>
        <w:top w:val="none" w:sz="0" w:space="0" w:color="auto"/>
        <w:left w:val="none" w:sz="0" w:space="0" w:color="auto"/>
        <w:bottom w:val="none" w:sz="0" w:space="0" w:color="auto"/>
        <w:right w:val="none" w:sz="0" w:space="0" w:color="auto"/>
      </w:divBdr>
    </w:div>
    <w:div w:id="1623609389">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33243138">
      <w:bodyDiv w:val="1"/>
      <w:marLeft w:val="0"/>
      <w:marRight w:val="0"/>
      <w:marTop w:val="0"/>
      <w:marBottom w:val="0"/>
      <w:divBdr>
        <w:top w:val="none" w:sz="0" w:space="0" w:color="auto"/>
        <w:left w:val="none" w:sz="0" w:space="0" w:color="auto"/>
        <w:bottom w:val="none" w:sz="0" w:space="0" w:color="auto"/>
        <w:right w:val="none" w:sz="0" w:space="0" w:color="auto"/>
      </w:divBdr>
    </w:div>
    <w:div w:id="1644776383">
      <w:bodyDiv w:val="1"/>
      <w:marLeft w:val="0"/>
      <w:marRight w:val="0"/>
      <w:marTop w:val="0"/>
      <w:marBottom w:val="0"/>
      <w:divBdr>
        <w:top w:val="none" w:sz="0" w:space="0" w:color="auto"/>
        <w:left w:val="none" w:sz="0" w:space="0" w:color="auto"/>
        <w:bottom w:val="none" w:sz="0" w:space="0" w:color="auto"/>
        <w:right w:val="none" w:sz="0" w:space="0" w:color="auto"/>
      </w:divBdr>
    </w:div>
    <w:div w:id="1652129713">
      <w:bodyDiv w:val="1"/>
      <w:marLeft w:val="0"/>
      <w:marRight w:val="0"/>
      <w:marTop w:val="0"/>
      <w:marBottom w:val="0"/>
      <w:divBdr>
        <w:top w:val="none" w:sz="0" w:space="0" w:color="auto"/>
        <w:left w:val="none" w:sz="0" w:space="0" w:color="auto"/>
        <w:bottom w:val="none" w:sz="0" w:space="0" w:color="auto"/>
        <w:right w:val="none" w:sz="0" w:space="0" w:color="auto"/>
      </w:divBdr>
    </w:div>
    <w:div w:id="1665862725">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37824934">
      <w:bodyDiv w:val="1"/>
      <w:marLeft w:val="0"/>
      <w:marRight w:val="0"/>
      <w:marTop w:val="0"/>
      <w:marBottom w:val="0"/>
      <w:divBdr>
        <w:top w:val="none" w:sz="0" w:space="0" w:color="auto"/>
        <w:left w:val="none" w:sz="0" w:space="0" w:color="auto"/>
        <w:bottom w:val="none" w:sz="0" w:space="0" w:color="auto"/>
        <w:right w:val="none" w:sz="0" w:space="0" w:color="auto"/>
      </w:divBdr>
    </w:div>
    <w:div w:id="1747341313">
      <w:bodyDiv w:val="1"/>
      <w:marLeft w:val="0"/>
      <w:marRight w:val="0"/>
      <w:marTop w:val="0"/>
      <w:marBottom w:val="0"/>
      <w:divBdr>
        <w:top w:val="none" w:sz="0" w:space="0" w:color="auto"/>
        <w:left w:val="none" w:sz="0" w:space="0" w:color="auto"/>
        <w:bottom w:val="none" w:sz="0" w:space="0" w:color="auto"/>
        <w:right w:val="none" w:sz="0" w:space="0" w:color="auto"/>
      </w:divBdr>
    </w:div>
    <w:div w:id="1750424896">
      <w:bodyDiv w:val="1"/>
      <w:marLeft w:val="0"/>
      <w:marRight w:val="0"/>
      <w:marTop w:val="0"/>
      <w:marBottom w:val="0"/>
      <w:divBdr>
        <w:top w:val="none" w:sz="0" w:space="0" w:color="auto"/>
        <w:left w:val="none" w:sz="0" w:space="0" w:color="auto"/>
        <w:bottom w:val="none" w:sz="0" w:space="0" w:color="auto"/>
        <w:right w:val="none" w:sz="0" w:space="0" w:color="auto"/>
      </w:divBdr>
    </w:div>
    <w:div w:id="175874969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80028255">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796362988">
      <w:bodyDiv w:val="1"/>
      <w:marLeft w:val="0"/>
      <w:marRight w:val="0"/>
      <w:marTop w:val="0"/>
      <w:marBottom w:val="0"/>
      <w:divBdr>
        <w:top w:val="none" w:sz="0" w:space="0" w:color="auto"/>
        <w:left w:val="none" w:sz="0" w:space="0" w:color="auto"/>
        <w:bottom w:val="none" w:sz="0" w:space="0" w:color="auto"/>
        <w:right w:val="none" w:sz="0" w:space="0" w:color="auto"/>
      </w:divBdr>
    </w:div>
    <w:div w:id="1806778546">
      <w:bodyDiv w:val="1"/>
      <w:marLeft w:val="0"/>
      <w:marRight w:val="0"/>
      <w:marTop w:val="0"/>
      <w:marBottom w:val="0"/>
      <w:divBdr>
        <w:top w:val="none" w:sz="0" w:space="0" w:color="auto"/>
        <w:left w:val="none" w:sz="0" w:space="0" w:color="auto"/>
        <w:bottom w:val="none" w:sz="0" w:space="0" w:color="auto"/>
        <w:right w:val="none" w:sz="0" w:space="0" w:color="auto"/>
      </w:divBdr>
    </w:div>
    <w:div w:id="1816020223">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69637890">
      <w:bodyDiv w:val="1"/>
      <w:marLeft w:val="0"/>
      <w:marRight w:val="0"/>
      <w:marTop w:val="0"/>
      <w:marBottom w:val="0"/>
      <w:divBdr>
        <w:top w:val="none" w:sz="0" w:space="0" w:color="auto"/>
        <w:left w:val="none" w:sz="0" w:space="0" w:color="auto"/>
        <w:bottom w:val="none" w:sz="0" w:space="0" w:color="auto"/>
        <w:right w:val="none" w:sz="0" w:space="0" w:color="auto"/>
      </w:divBdr>
    </w:div>
    <w:div w:id="1870491332">
      <w:bodyDiv w:val="1"/>
      <w:marLeft w:val="0"/>
      <w:marRight w:val="0"/>
      <w:marTop w:val="0"/>
      <w:marBottom w:val="0"/>
      <w:divBdr>
        <w:top w:val="none" w:sz="0" w:space="0" w:color="auto"/>
        <w:left w:val="none" w:sz="0" w:space="0" w:color="auto"/>
        <w:bottom w:val="none" w:sz="0" w:space="0" w:color="auto"/>
        <w:right w:val="none" w:sz="0" w:space="0" w:color="auto"/>
      </w:divBdr>
    </w:div>
    <w:div w:id="1880389557">
      <w:bodyDiv w:val="1"/>
      <w:marLeft w:val="0"/>
      <w:marRight w:val="0"/>
      <w:marTop w:val="0"/>
      <w:marBottom w:val="0"/>
      <w:divBdr>
        <w:top w:val="none" w:sz="0" w:space="0" w:color="auto"/>
        <w:left w:val="none" w:sz="0" w:space="0" w:color="auto"/>
        <w:bottom w:val="none" w:sz="0" w:space="0" w:color="auto"/>
        <w:right w:val="none" w:sz="0" w:space="0" w:color="auto"/>
      </w:divBdr>
    </w:div>
    <w:div w:id="1885870252">
      <w:bodyDiv w:val="1"/>
      <w:marLeft w:val="0"/>
      <w:marRight w:val="0"/>
      <w:marTop w:val="0"/>
      <w:marBottom w:val="0"/>
      <w:divBdr>
        <w:top w:val="none" w:sz="0" w:space="0" w:color="auto"/>
        <w:left w:val="none" w:sz="0" w:space="0" w:color="auto"/>
        <w:bottom w:val="none" w:sz="0" w:space="0" w:color="auto"/>
        <w:right w:val="none" w:sz="0" w:space="0" w:color="auto"/>
      </w:divBdr>
    </w:div>
    <w:div w:id="1941333266">
      <w:bodyDiv w:val="1"/>
      <w:marLeft w:val="0"/>
      <w:marRight w:val="0"/>
      <w:marTop w:val="0"/>
      <w:marBottom w:val="0"/>
      <w:divBdr>
        <w:top w:val="none" w:sz="0" w:space="0" w:color="auto"/>
        <w:left w:val="none" w:sz="0" w:space="0" w:color="auto"/>
        <w:bottom w:val="none" w:sz="0" w:space="0" w:color="auto"/>
        <w:right w:val="none" w:sz="0" w:space="0" w:color="auto"/>
      </w:divBdr>
    </w:div>
    <w:div w:id="1947808982">
      <w:bodyDiv w:val="1"/>
      <w:marLeft w:val="0"/>
      <w:marRight w:val="0"/>
      <w:marTop w:val="0"/>
      <w:marBottom w:val="0"/>
      <w:divBdr>
        <w:top w:val="none" w:sz="0" w:space="0" w:color="auto"/>
        <w:left w:val="none" w:sz="0" w:space="0" w:color="auto"/>
        <w:bottom w:val="none" w:sz="0" w:space="0" w:color="auto"/>
        <w:right w:val="none" w:sz="0" w:space="0" w:color="auto"/>
      </w:divBdr>
    </w:div>
    <w:div w:id="1950236348">
      <w:bodyDiv w:val="1"/>
      <w:marLeft w:val="0"/>
      <w:marRight w:val="0"/>
      <w:marTop w:val="0"/>
      <w:marBottom w:val="0"/>
      <w:divBdr>
        <w:top w:val="none" w:sz="0" w:space="0" w:color="auto"/>
        <w:left w:val="none" w:sz="0" w:space="0" w:color="auto"/>
        <w:bottom w:val="none" w:sz="0" w:space="0" w:color="auto"/>
        <w:right w:val="none" w:sz="0" w:space="0" w:color="auto"/>
      </w:divBdr>
    </w:div>
    <w:div w:id="2083941592">
      <w:bodyDiv w:val="1"/>
      <w:marLeft w:val="0"/>
      <w:marRight w:val="0"/>
      <w:marTop w:val="0"/>
      <w:marBottom w:val="0"/>
      <w:divBdr>
        <w:top w:val="none" w:sz="0" w:space="0" w:color="auto"/>
        <w:left w:val="none" w:sz="0" w:space="0" w:color="auto"/>
        <w:bottom w:val="none" w:sz="0" w:space="0" w:color="auto"/>
        <w:right w:val="none" w:sz="0" w:space="0" w:color="auto"/>
      </w:divBdr>
    </w:div>
    <w:div w:id="2098820970">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646044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 w:id="213525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91E77-0C4E-4EE4-A1DA-D98EB32B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229</Words>
  <Characters>1308</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info starcomunicazione</cp:lastModifiedBy>
  <cp:revision>5</cp:revision>
  <dcterms:created xsi:type="dcterms:W3CDTF">2026-05-25T09:56:00Z</dcterms:created>
  <dcterms:modified xsi:type="dcterms:W3CDTF">2026-05-25T10:31:00Z</dcterms:modified>
</cp:coreProperties>
</file>