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B11E" w14:textId="77777777" w:rsidR="00414DA1" w:rsidRDefault="00414DA1">
      <w:pPr>
        <w:shd w:val="clear" w:color="auto" w:fill="FFFFFF"/>
        <w:jc w:val="center"/>
        <w:rPr>
          <w:rFonts w:ascii="Arial Narrow" w:hAnsi="Arial Narrow"/>
          <w:b/>
          <w:bCs/>
          <w:color w:val="222222"/>
          <w:sz w:val="24"/>
          <w:szCs w:val="24"/>
          <w:u w:val="single"/>
        </w:rPr>
      </w:pPr>
    </w:p>
    <w:p w14:paraId="0BB8C536" w14:textId="5C88A53C" w:rsidR="007D1222" w:rsidRPr="001B47EA" w:rsidRDefault="007D1222" w:rsidP="007D1222">
      <w:pPr>
        <w:jc w:val="center"/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</w:pPr>
      <w:r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>COMUNICATO STAMPA</w:t>
      </w:r>
    </w:p>
    <w:p w14:paraId="12DCDC79" w14:textId="4115C911" w:rsidR="005D4E37" w:rsidRPr="001B47EA" w:rsidRDefault="008F2F10" w:rsidP="005D6BF8">
      <w:pPr>
        <w:jc w:val="center"/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</w:pPr>
      <w:r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 xml:space="preserve">Il commissario Tardino a Londra </w:t>
      </w:r>
      <w:r w:rsidR="005D6BF8"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>a</w:t>
      </w:r>
      <w:r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 xml:space="preserve">lla </w:t>
      </w:r>
      <w:r w:rsidR="005D4E37"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>XIII International Mission dell’International Propeller Clubs, Italy</w:t>
      </w:r>
    </w:p>
    <w:p w14:paraId="4E854D07" w14:textId="1D81521C" w:rsidR="00CC61B6" w:rsidRDefault="00CC61B6" w:rsidP="005D6BF8">
      <w:pPr>
        <w:jc w:val="center"/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</w:pPr>
      <w:r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 xml:space="preserve">All’Istituto Italiano di Cultura incontro con il direttore </w:t>
      </w:r>
      <w:proofErr w:type="spellStart"/>
      <w:r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>Bongarrà</w:t>
      </w:r>
      <w:proofErr w:type="spellEnd"/>
    </w:p>
    <w:p w14:paraId="23F0C39D" w14:textId="77777777" w:rsidR="001B47EA" w:rsidRPr="001B47EA" w:rsidRDefault="001B47EA" w:rsidP="005D6BF8">
      <w:pPr>
        <w:jc w:val="center"/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</w:pPr>
    </w:p>
    <w:p w14:paraId="6395E458" w14:textId="4FBA30D2" w:rsidR="0042503F" w:rsidRPr="001B47EA" w:rsidRDefault="00B648E1" w:rsidP="0042503F">
      <w:pPr>
        <w:jc w:val="both"/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</w:pP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L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’Ambasciata d’Italia a Londra, 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ha ospitato ieri </w:t>
      </w:r>
      <w:r w:rsidR="00B3079C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la XIII International Mission </w:t>
      </w:r>
      <w:r w:rsidR="00F614DF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de</w:t>
      </w:r>
      <w:r w:rsidR="005D6BF8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ll’</w:t>
      </w:r>
      <w:r w:rsidR="005D4E37" w:rsidRPr="001B47EA">
        <w:rPr>
          <w:rFonts w:ascii="Book Antiqua" w:hAnsi="Book Antiqua" w:cs="Arial"/>
          <w:bCs/>
          <w:i/>
          <w:iCs/>
          <w:color w:val="222222"/>
          <w:sz w:val="28"/>
          <w:szCs w:val="28"/>
          <w:shd w:val="clear" w:color="auto" w:fill="FFFFFF"/>
          <w:lang w:val="it-CH"/>
        </w:rPr>
        <w:t>International Propeller Clubs</w:t>
      </w:r>
      <w:r w:rsidR="00B3079C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, </w:t>
      </w:r>
      <w:r w:rsidR="00B3079C" w:rsidRPr="001B47EA">
        <w:rPr>
          <w:rFonts w:ascii="Book Antiqua" w:hAnsi="Book Antiqua" w:cs="Arial"/>
          <w:bCs/>
          <w:i/>
          <w:iCs/>
          <w:color w:val="222222"/>
          <w:sz w:val="28"/>
          <w:szCs w:val="28"/>
          <w:shd w:val="clear" w:color="auto" w:fill="FFFFFF"/>
          <w:lang w:val="it-CH"/>
        </w:rPr>
        <w:t>Italy</w:t>
      </w:r>
      <w:r w:rsidR="00B3079C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, </w:t>
      </w:r>
      <w:r w:rsidR="009A73AD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guidat</w:t>
      </w:r>
      <w:r w:rsidR="00B3079C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o</w:t>
      </w:r>
      <w:r w:rsidR="009A73AD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dal president</w:t>
      </w:r>
      <w:r w:rsidR="0042503F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e</w:t>
      </w:r>
      <w:r w:rsidR="009A73AD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Umberto Masucci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. L’iniziativa ha riunito rappresentanti istituzionali, operatori del settore marittimo e portuale, 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e 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stakeholder internazionali, per un confronto sui principali scenari evolutivi dello </w:t>
      </w:r>
      <w:r w:rsidR="005D4E37" w:rsidRPr="001B47EA">
        <w:rPr>
          <w:rFonts w:ascii="Book Antiqua" w:hAnsi="Book Antiqua" w:cs="Arial"/>
          <w:bCs/>
          <w:i/>
          <w:iCs/>
          <w:color w:val="222222"/>
          <w:sz w:val="28"/>
          <w:szCs w:val="28"/>
          <w:shd w:val="clear" w:color="auto" w:fill="FFFFFF"/>
          <w:lang w:val="it-CH"/>
        </w:rPr>
        <w:t>shipping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globale. Al centro dei lavori, </w:t>
      </w:r>
      <w:r w:rsidR="008F2F10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la geopolitica, 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la presentazione del Report IMO 2026 e una tavola rotonda </w:t>
      </w:r>
      <w:r w:rsidR="00CC61B6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su </w:t>
      </w:r>
      <w:r w:rsidR="005D4E37" w:rsidRPr="001B47EA">
        <w:rPr>
          <w:rFonts w:ascii="Book Antiqua" w:hAnsi="Book Antiqua" w:cs="Arial"/>
          <w:bCs/>
          <w:i/>
          <w:iCs/>
          <w:color w:val="222222"/>
          <w:sz w:val="28"/>
          <w:szCs w:val="28"/>
          <w:shd w:val="clear" w:color="auto" w:fill="FFFFFF"/>
          <w:lang w:val="it-CH"/>
        </w:rPr>
        <w:t>“The new challenges for Shipping: forecasts and new port models”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, con l’obiettivo di analizzare le prospettive del settore alla luce delle transizioni in atto: sostenibilità ambientale, innovazione tecnologica, sicurezza delle catene logistiche e competitività dei porti europei. Tra i partecipanti</w:t>
      </w:r>
      <w:r w:rsidR="00F614DF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, oltre all’ambasciatore italiano Inigo Lambertini, 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anche </w:t>
      </w:r>
      <w:r w:rsidR="005D4E37"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>Annalisa Tardino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, 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c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ommissario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straordinario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dell’Autorità di Sistema 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p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ortuale del Mare di Sicilia 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o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ccidentale, che ha preso parte al confronto insieme a esponenti di primo piano del panorama istituzionale e industriale. Nel corso del dibattito è emersa con forza la necessità di rafforzare il ruolo strategico dei porti come </w:t>
      </w:r>
      <w:r w:rsidR="005D4E37" w:rsidRPr="001B47EA">
        <w:rPr>
          <w:rFonts w:ascii="Book Antiqua" w:hAnsi="Book Antiqua" w:cs="Arial"/>
          <w:bCs/>
          <w:i/>
          <w:iCs/>
          <w:color w:val="222222"/>
          <w:sz w:val="28"/>
          <w:szCs w:val="28"/>
          <w:shd w:val="clear" w:color="auto" w:fill="FFFFFF"/>
          <w:lang w:val="it-CH"/>
        </w:rPr>
        <w:t>hub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energetici e logistici, in grado di accompagnare la transizione ecologica senza compromettere l’efficienza e la sostenibilità economica del sistema. Particolare attenzione è stata riservata al Mediterraneo e al contributo che i porti italiani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, e siciliani in particolare,</w:t>
      </w:r>
      <w:r w:rsidR="005D4E37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possono offrire in termini di connessioni, innovazione e resilienza. </w:t>
      </w:r>
      <w:r w:rsidR="0042503F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   </w:t>
      </w:r>
      <w:r w:rsidR="008F2F10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ab/>
      </w:r>
      <w:r w:rsidR="0042503F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       </w:t>
      </w:r>
      <w:r w:rsidR="008F2F10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                                                             </w:t>
      </w:r>
      <w:r w:rsidR="0042503F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Stamattina </w:t>
      </w:r>
      <w:r w:rsidR="0042503F"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>Annalisa Tardino</w:t>
      </w:r>
      <w:r w:rsidR="0042503F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ha anche incontrato il direttore dell’Istituto Italiano di Cultura di Londra, Francesco Bongarrà, di origine siciliana, per un proficuo scambio di idee indirizzato a rafforzare le strategie di promozione dei porti e dei rispettivi territori sul mercato anglosassone.</w:t>
      </w:r>
    </w:p>
    <w:p w14:paraId="25B6A305" w14:textId="77777777" w:rsidR="009A73AD" w:rsidRPr="001B47EA" w:rsidRDefault="009A73AD" w:rsidP="005D4E37">
      <w:pPr>
        <w:jc w:val="both"/>
        <w:rPr>
          <w:rFonts w:ascii="Book Antiqua" w:hAnsi="Book Antiqua" w:cs="Arial"/>
          <w:b/>
          <w:color w:val="222222"/>
          <w:sz w:val="28"/>
          <w:szCs w:val="28"/>
          <w:u w:val="single"/>
          <w:shd w:val="clear" w:color="auto" w:fill="FFFFFF"/>
          <w:lang w:val="it-CH"/>
        </w:rPr>
      </w:pPr>
      <w:r w:rsidRPr="001B47EA">
        <w:rPr>
          <w:rFonts w:ascii="Book Antiqua" w:hAnsi="Book Antiqua" w:cs="Arial"/>
          <w:b/>
          <w:color w:val="222222"/>
          <w:sz w:val="28"/>
          <w:szCs w:val="28"/>
          <w:u w:val="single"/>
          <w:shd w:val="clear" w:color="auto" w:fill="FFFFFF"/>
          <w:lang w:val="it-CH"/>
        </w:rPr>
        <w:lastRenderedPageBreak/>
        <w:t>La dichiarazione</w:t>
      </w:r>
    </w:p>
    <w:p w14:paraId="1A697551" w14:textId="6B5C3027" w:rsidR="00B648E1" w:rsidRPr="001B47EA" w:rsidRDefault="00B648E1" w:rsidP="005D4E37">
      <w:pPr>
        <w:jc w:val="both"/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</w:pP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La partecipazione dell’Autorità di Sistema portuale del Mare di Sicilia occidentale ha c</w:t>
      </w:r>
      <w:r w:rsidR="00CC61B6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o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nfermato l’impegno nel promuovere un modello portuale moderno, competitivo e integrato, capace di valorizzare la posizione strategica della Sicilia nel contesto dei traffici internazionali.</w:t>
      </w:r>
    </w:p>
    <w:p w14:paraId="2842B9DA" w14:textId="75C73054" w:rsidR="005D4E37" w:rsidRPr="001B47EA" w:rsidRDefault="005D4E37" w:rsidP="005D4E37">
      <w:pPr>
        <w:jc w:val="both"/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</w:pP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“</w:t>
      </w:r>
      <w:r w:rsidR="00B648E1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Appuntamenti 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come questo</w:t>
      </w:r>
      <w:r w:rsidR="00B648E1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– ha commentato il commissario straordinario </w:t>
      </w:r>
      <w:r w:rsidR="00B648E1"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>Tardino</w:t>
      </w:r>
      <w:r w:rsidR="00B648E1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-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rappresentano un’occasione preziosa per confrontarsi con i principali attori del settore marittimo a livello internazionale</w:t>
      </w:r>
      <w:r w:rsidR="00CC61B6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,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per contribuire attivamente alla definizione delle politiche future dello </w:t>
      </w:r>
      <w:r w:rsidRPr="001B47EA">
        <w:rPr>
          <w:rFonts w:ascii="Book Antiqua" w:hAnsi="Book Antiqua" w:cs="Arial"/>
          <w:bCs/>
          <w:i/>
          <w:iCs/>
          <w:color w:val="222222"/>
          <w:sz w:val="28"/>
          <w:szCs w:val="28"/>
          <w:shd w:val="clear" w:color="auto" w:fill="FFFFFF"/>
          <w:lang w:val="it-CH"/>
        </w:rPr>
        <w:t>shipping</w:t>
      </w:r>
      <w:r w:rsidR="00CC61B6" w:rsidRPr="001B47EA">
        <w:rPr>
          <w:rFonts w:ascii="Book Antiqua" w:hAnsi="Book Antiqua" w:cs="Arial"/>
          <w:bCs/>
          <w:i/>
          <w:iCs/>
          <w:color w:val="222222"/>
          <w:sz w:val="28"/>
          <w:szCs w:val="28"/>
          <w:shd w:val="clear" w:color="auto" w:fill="FFFFFF"/>
          <w:lang w:val="it-CH"/>
        </w:rPr>
        <w:t xml:space="preserve"> </w:t>
      </w:r>
      <w:r w:rsidR="00CC61B6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e per stringere accordi proficui.</w:t>
      </w:r>
      <w:r w:rsidR="00CC61B6" w:rsidRPr="001B47EA">
        <w:rPr>
          <w:rFonts w:ascii="Book Antiqua" w:hAnsi="Book Antiqua" w:cs="Arial"/>
          <w:bCs/>
          <w:i/>
          <w:iCs/>
          <w:color w:val="222222"/>
          <w:sz w:val="28"/>
          <w:szCs w:val="28"/>
          <w:shd w:val="clear" w:color="auto" w:fill="FFFFFF"/>
          <w:lang w:val="it-CH"/>
        </w:rPr>
        <w:t xml:space="preserve"> 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Il sistema portuale della Sicilia occidentale è pienamente consapevole delle sfide che </w:t>
      </w:r>
      <w:r w:rsidR="00CC61B6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ha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davanti: dalla transizione energetica alla digitalizzazione, fino alla necessità di garantire competitività e sostenibilità. Tuttavia, siamo altrettanto convinti che queste sfide </w:t>
      </w:r>
      <w:r w:rsidR="00B648E1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debbano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trasformarsi in opportunità concrete di crescita.</w:t>
      </w:r>
      <w:r w:rsidR="009A73AD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Occorre proseguire con determinazione lungo un percorso che coniughi innovazione, sostenibilità e sviluppo, evitando approcci ideologici e privilegiando soluzioni pragmatiche capaci di rispondere alle esigenze reali degli operatori e dei territor</w:t>
      </w:r>
      <w:r w:rsidR="00B648E1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i</w:t>
      </w:r>
      <w:r w:rsidR="009A73AD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. C</w:t>
      </w:r>
      <w:r w:rsidR="009A73AD" w:rsidRPr="001B47EA">
        <w:rPr>
          <w:rFonts w:ascii="Book Antiqua" w:hAnsi="Book Antiqua"/>
          <w:sz w:val="28"/>
          <w:szCs w:val="28"/>
          <w:lang w:val="it-CH"/>
        </w:rPr>
        <w:t>onsapevoli che</w:t>
      </w:r>
      <w:r w:rsidR="009A73AD"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 xml:space="preserve"> ciò che fa crescere la Sicilia rafforza l’Italia. E ciò che rafforza l’Italia rende più solida l’Europa</w:t>
      </w:r>
      <w:r w:rsidRPr="001B47EA"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  <w:t>”.</w:t>
      </w:r>
    </w:p>
    <w:p w14:paraId="1EF8035A" w14:textId="77777777" w:rsidR="005D4E37" w:rsidRPr="001B47EA" w:rsidRDefault="005D4E37" w:rsidP="005D4E37">
      <w:pPr>
        <w:jc w:val="both"/>
        <w:rPr>
          <w:rFonts w:ascii="Book Antiqua" w:hAnsi="Book Antiqua" w:cs="Arial"/>
          <w:bCs/>
          <w:color w:val="222222"/>
          <w:sz w:val="28"/>
          <w:szCs w:val="28"/>
          <w:shd w:val="clear" w:color="auto" w:fill="FFFFFF"/>
          <w:lang w:val="it-CH"/>
        </w:rPr>
      </w:pPr>
    </w:p>
    <w:p w14:paraId="2E5F54B4" w14:textId="63E0401D" w:rsidR="005D4E37" w:rsidRPr="001B47EA" w:rsidRDefault="005D4E37" w:rsidP="005D4E37">
      <w:pPr>
        <w:jc w:val="both"/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</w:pPr>
      <w:r w:rsidRPr="001B47EA"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  <w:lang w:val="it-CH"/>
        </w:rPr>
        <w:t>Londra, 25 marzo 2026</w:t>
      </w:r>
    </w:p>
    <w:p w14:paraId="116223FA" w14:textId="77777777" w:rsidR="001B47EA" w:rsidRPr="001B47E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222222"/>
          <w:sz w:val="28"/>
          <w:szCs w:val="28"/>
          <w:lang w:val="it-IT"/>
        </w:rPr>
      </w:pPr>
    </w:p>
    <w:p w14:paraId="7F064A84" w14:textId="7C3ED444" w:rsidR="001B47EA" w:rsidRPr="001B47E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222222"/>
          <w:sz w:val="28"/>
          <w:szCs w:val="28"/>
          <w:lang w:val="it-IT"/>
        </w:rPr>
      </w:pPr>
      <w:r w:rsidRPr="001B47EA">
        <w:rPr>
          <w:rFonts w:ascii="Book Antiqua" w:eastAsia="Times New Roman" w:hAnsi="Book Antiqua" w:cs="Arial"/>
          <w:b/>
          <w:color w:val="222222"/>
          <w:sz w:val="28"/>
          <w:szCs w:val="28"/>
          <w:lang w:val="it-IT"/>
        </w:rPr>
        <w:t>Per ulteriori informazioni:</w:t>
      </w:r>
    </w:p>
    <w:p w14:paraId="2F65AEF4" w14:textId="77777777" w:rsidR="001B47E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IT"/>
        </w:rPr>
      </w:pPr>
    </w:p>
    <w:p w14:paraId="6AF58A00" w14:textId="77777777" w:rsidR="001B47EA" w:rsidRPr="0081464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</w:pPr>
      <w:r w:rsidRPr="0081464A"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  <w:t>Star comunicazione in movimento</w:t>
      </w:r>
    </w:p>
    <w:p w14:paraId="68BC0727" w14:textId="77777777" w:rsidR="001B47EA" w:rsidRPr="0081464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</w:pPr>
      <w:r w:rsidRPr="0081464A"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  <w:t>Barbara Gazzale</w:t>
      </w:r>
    </w:p>
    <w:p w14:paraId="106B4567" w14:textId="77777777" w:rsidR="001B47EA" w:rsidRPr="0081464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</w:pPr>
      <w:r w:rsidRPr="0081464A"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  <w:t xml:space="preserve">+39 348 4144780 </w:t>
      </w:r>
    </w:p>
    <w:p w14:paraId="7E5238E9" w14:textId="77777777" w:rsidR="001B47E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</w:pPr>
      <w:r w:rsidRPr="0081464A"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  <w:t>+41 786433361</w:t>
      </w:r>
    </w:p>
    <w:p w14:paraId="335E4133" w14:textId="77777777" w:rsidR="001B47EA" w:rsidRPr="0081464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</w:pPr>
    </w:p>
    <w:p w14:paraId="41F8136D" w14:textId="77777777" w:rsidR="001B47EA" w:rsidRPr="0081464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</w:pPr>
      <w:r w:rsidRPr="0081464A"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  <w:t>Ufficio stampa AdSP del Mare di Sicilia Occidentale</w:t>
      </w:r>
    </w:p>
    <w:p w14:paraId="650E0487" w14:textId="77777777" w:rsidR="001B47EA" w:rsidRPr="0081464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</w:pPr>
      <w:r w:rsidRPr="0081464A"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  <w:t xml:space="preserve">Antonella Filippi </w:t>
      </w:r>
    </w:p>
    <w:p w14:paraId="65D09744" w14:textId="77777777" w:rsidR="001B47EA" w:rsidRPr="0081464A" w:rsidRDefault="001B47EA" w:rsidP="001B47E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</w:pPr>
      <w:r w:rsidRPr="0081464A">
        <w:rPr>
          <w:rFonts w:ascii="Book Antiqua" w:eastAsia="Times New Roman" w:hAnsi="Book Antiqua" w:cs="Arial"/>
          <w:bCs/>
          <w:color w:val="222222"/>
          <w:sz w:val="28"/>
          <w:szCs w:val="28"/>
          <w:lang w:val="it-CH"/>
        </w:rPr>
        <w:t>+39 339 4242177</w:t>
      </w:r>
    </w:p>
    <w:p w14:paraId="4427B2F0" w14:textId="77777777" w:rsidR="007D1222" w:rsidRDefault="007D1222" w:rsidP="001B47EA">
      <w:pPr>
        <w:jc w:val="both"/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</w:rPr>
      </w:pPr>
    </w:p>
    <w:sectPr w:rsidR="007D1222" w:rsidSect="001B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1" w:right="1134" w:bottom="2268" w:left="1134" w:header="567" w:footer="454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65F8" w14:textId="77777777" w:rsidR="00292DDE" w:rsidRDefault="00292DDE">
      <w:pPr>
        <w:spacing w:after="0" w:line="240" w:lineRule="auto"/>
      </w:pPr>
      <w:r>
        <w:separator/>
      </w:r>
    </w:p>
  </w:endnote>
  <w:endnote w:type="continuationSeparator" w:id="0">
    <w:p w14:paraId="7D354CF5" w14:textId="77777777" w:rsidR="00292DDE" w:rsidRDefault="0029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47AE" w14:textId="77777777" w:rsidR="00937B8E" w:rsidRDefault="00937B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DDBF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val="it-IT"/>
      </w:rPr>
      <w:drawing>
        <wp:anchor distT="0" distB="0" distL="114300" distR="114300" simplePos="0" relativeHeight="2" behindDoc="1" locked="0" layoutInCell="0" allowOverlap="1" wp14:anchorId="0796FA6E" wp14:editId="46120B7A">
          <wp:simplePos x="0" y="0"/>
          <wp:positionH relativeFrom="column">
            <wp:posOffset>3810</wp:posOffset>
          </wp:positionH>
          <wp:positionV relativeFrom="paragraph">
            <wp:posOffset>-629920</wp:posOffset>
          </wp:positionV>
          <wp:extent cx="1838325" cy="952500"/>
          <wp:effectExtent l="0" t="0" r="0" b="0"/>
          <wp:wrapSquare wrapText="bothSides"/>
          <wp:docPr id="135927494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D5DD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inline distT="0" distB="0" distL="0" distR="0" wp14:anchorId="6EE8BDF5" wp14:editId="71CC4694">
          <wp:extent cx="1247775" cy="647700"/>
          <wp:effectExtent l="0" t="0" r="0" b="0"/>
          <wp:docPr id="170203538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A91D" w14:textId="77777777" w:rsidR="00292DDE" w:rsidRDefault="00292DDE">
      <w:pPr>
        <w:spacing w:after="0" w:line="240" w:lineRule="auto"/>
      </w:pPr>
      <w:r>
        <w:separator/>
      </w:r>
    </w:p>
  </w:footnote>
  <w:footnote w:type="continuationSeparator" w:id="0">
    <w:p w14:paraId="1A87C1D7" w14:textId="77777777" w:rsidR="00292DDE" w:rsidRDefault="0029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AE13" w14:textId="77777777" w:rsidR="00937B8E" w:rsidRDefault="00937B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DF7B" w14:textId="77777777" w:rsidR="00937B8E" w:rsidRDefault="00937B8E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3BE9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inline distT="0" distB="0" distL="0" distR="0" wp14:anchorId="3D4F2608" wp14:editId="2072CB2A">
          <wp:extent cx="3594100" cy="1066800"/>
          <wp:effectExtent l="0" t="0" r="0" b="0"/>
          <wp:docPr id="1887214162" name="Immagine 1887214162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8E"/>
    <w:rsid w:val="00010E6B"/>
    <w:rsid w:val="000176AD"/>
    <w:rsid w:val="000B7686"/>
    <w:rsid w:val="001B47EA"/>
    <w:rsid w:val="00245762"/>
    <w:rsid w:val="00292DDE"/>
    <w:rsid w:val="002C1EDE"/>
    <w:rsid w:val="00316DC0"/>
    <w:rsid w:val="0035573C"/>
    <w:rsid w:val="003F4C38"/>
    <w:rsid w:val="003F5474"/>
    <w:rsid w:val="00414DA1"/>
    <w:rsid w:val="0042503F"/>
    <w:rsid w:val="0047069B"/>
    <w:rsid w:val="004B246F"/>
    <w:rsid w:val="004B482B"/>
    <w:rsid w:val="0051010D"/>
    <w:rsid w:val="00581160"/>
    <w:rsid w:val="005927FB"/>
    <w:rsid w:val="005D4E37"/>
    <w:rsid w:val="005D6BF8"/>
    <w:rsid w:val="006D69AC"/>
    <w:rsid w:val="007825AD"/>
    <w:rsid w:val="007C7C87"/>
    <w:rsid w:val="007D1222"/>
    <w:rsid w:val="00826596"/>
    <w:rsid w:val="008B6173"/>
    <w:rsid w:val="008F2F10"/>
    <w:rsid w:val="00937B8E"/>
    <w:rsid w:val="009A73AD"/>
    <w:rsid w:val="00A00BA8"/>
    <w:rsid w:val="00A80B75"/>
    <w:rsid w:val="00B3079C"/>
    <w:rsid w:val="00B35F7E"/>
    <w:rsid w:val="00B648E1"/>
    <w:rsid w:val="00C443AE"/>
    <w:rsid w:val="00CC61B6"/>
    <w:rsid w:val="00DA230D"/>
    <w:rsid w:val="00E7388E"/>
    <w:rsid w:val="00F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FA0D4"/>
  <w15:docId w15:val="{A7CB43B6-8D0A-46B9-8EB5-00AE529A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6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65D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65D2"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2A613B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qFormat/>
    <w:rsid w:val="002A613B"/>
    <w:rPr>
      <w:rFonts w:ascii="Arial" w:eastAsia="Times New Roman" w:hAnsi="Arial" w:cs="Times New Roman"/>
      <w:szCs w:val="20"/>
      <w:lang w:eastAsia="it-IT"/>
    </w:rPr>
  </w:style>
  <w:style w:type="character" w:customStyle="1" w:styleId="Etichettablocco">
    <w:name w:val="Etichetta blocco"/>
    <w:qFormat/>
    <w:rsid w:val="002A613B"/>
    <w:rPr>
      <w:b/>
      <w:bCs w:val="0"/>
      <w:caps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2A613B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Intestazionemessaggio">
    <w:name w:val="Message Header"/>
    <w:basedOn w:val="Corpotesto"/>
    <w:link w:val="IntestazionemessaggioCarattere"/>
    <w:semiHidden/>
    <w:unhideWhenUsed/>
    <w:qFormat/>
    <w:rsid w:val="002A613B"/>
    <w:pPr>
      <w:keepLines/>
      <w:tabs>
        <w:tab w:val="left" w:pos="3600"/>
        <w:tab w:val="left" w:pos="4680"/>
      </w:tabs>
      <w:spacing w:after="120" w:line="280" w:lineRule="exact"/>
      <w:ind w:left="1080" w:hanging="1080"/>
      <w:jc w:val="left"/>
    </w:pPr>
    <w:rPr>
      <w:spacing w:val="0"/>
      <w:sz w:val="22"/>
    </w:rPr>
  </w:style>
  <w:style w:type="paragraph" w:customStyle="1" w:styleId="Pagine">
    <w:name w:val="Pagine"/>
    <w:basedOn w:val="Corpotesto"/>
    <w:next w:val="Titolo1"/>
    <w:qFormat/>
    <w:rsid w:val="002A613B"/>
    <w:pPr>
      <w:spacing w:after="120" w:line="280" w:lineRule="exact"/>
      <w:jc w:val="left"/>
    </w:pPr>
    <w:rPr>
      <w:spacing w:val="0"/>
      <w:sz w:val="22"/>
    </w:rPr>
  </w:style>
  <w:style w:type="paragraph" w:customStyle="1" w:styleId="Ultimoblocco">
    <w:name w:val="Ultimo blocco"/>
    <w:basedOn w:val="Intestazionemessaggio"/>
    <w:next w:val="Pagine"/>
    <w:qFormat/>
    <w:rsid w:val="002A613B"/>
    <w:pPr>
      <w:spacing w:after="360"/>
    </w:pPr>
  </w:style>
  <w:style w:type="paragraph" w:customStyle="1" w:styleId="Default">
    <w:name w:val="Default"/>
    <w:qFormat/>
    <w:rsid w:val="00FD6878"/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x15JlhnISDYgN3Gq70kIM5gk8YA==">AMUW2mUH02IlG3RLz+YD5EJw8BypTB0cOT9rJ/BE7qFd9hl29jZG4v6ayql1ibehaWw5duX8UPgk11Mi5pMwSl0830i6QTE6E7qjTRAD7xNzFpZ0LRo55KM=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AF9EA2-7998-473D-9EF8-A5A2D2BA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Signorino</dc:creator>
  <dc:description/>
  <cp:lastModifiedBy>Starcomunicazione</cp:lastModifiedBy>
  <cp:revision>19</cp:revision>
  <dcterms:created xsi:type="dcterms:W3CDTF">2025-01-15T13:40:00Z</dcterms:created>
  <dcterms:modified xsi:type="dcterms:W3CDTF">2026-03-25T13:19:00Z</dcterms:modified>
  <dc:language>it-IT</dc:language>
</cp:coreProperties>
</file>