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1E666" w14:textId="77777777" w:rsidR="00AB76DC" w:rsidRDefault="00AB76DC" w:rsidP="009D3E02">
      <w:pPr>
        <w:tabs>
          <w:tab w:val="center" w:pos="4819"/>
          <w:tab w:val="left" w:pos="6360"/>
        </w:tabs>
        <w:jc w:val="center"/>
        <w:rPr>
          <w:sz w:val="28"/>
          <w:szCs w:val="28"/>
          <w:u w:val="single"/>
        </w:rPr>
      </w:pPr>
    </w:p>
    <w:p w14:paraId="665CC281" w14:textId="4CE5F12B" w:rsidR="001A349C" w:rsidRDefault="00107A8C" w:rsidP="009D3E02">
      <w:pPr>
        <w:tabs>
          <w:tab w:val="center" w:pos="4819"/>
          <w:tab w:val="left" w:pos="6360"/>
        </w:tabs>
        <w:jc w:val="center"/>
        <w:rPr>
          <w:sz w:val="28"/>
          <w:szCs w:val="28"/>
          <w:u w:val="single"/>
        </w:rPr>
      </w:pPr>
      <w:r>
        <w:rPr>
          <w:sz w:val="28"/>
          <w:szCs w:val="28"/>
          <w:u w:val="single"/>
        </w:rPr>
        <w:t xml:space="preserve">COMUNICATO </w:t>
      </w:r>
      <w:r w:rsidR="001A349C">
        <w:rPr>
          <w:sz w:val="28"/>
          <w:szCs w:val="28"/>
          <w:u w:val="single"/>
        </w:rPr>
        <w:t>STAMPA</w:t>
      </w:r>
    </w:p>
    <w:p w14:paraId="7E3B3F0F" w14:textId="77777777" w:rsidR="00B1267A" w:rsidRDefault="00B1267A" w:rsidP="009D3E02">
      <w:pPr>
        <w:tabs>
          <w:tab w:val="center" w:pos="4819"/>
          <w:tab w:val="left" w:pos="6360"/>
        </w:tabs>
        <w:jc w:val="center"/>
        <w:rPr>
          <w:sz w:val="28"/>
          <w:szCs w:val="28"/>
          <w:u w:val="single"/>
        </w:rPr>
      </w:pPr>
    </w:p>
    <w:p w14:paraId="5F5AA77A" w14:textId="77777777" w:rsidR="00984EA6" w:rsidRDefault="00984EA6" w:rsidP="00FB316D">
      <w:pPr>
        <w:tabs>
          <w:tab w:val="center" w:pos="4819"/>
          <w:tab w:val="left" w:pos="6360"/>
        </w:tabs>
        <w:rPr>
          <w:rFonts w:ascii="Helvetica" w:hAnsi="Helvetica"/>
          <w:sz w:val="32"/>
          <w:szCs w:val="32"/>
        </w:rPr>
      </w:pPr>
    </w:p>
    <w:p w14:paraId="37ABB15B" w14:textId="7DAD7D1E" w:rsidR="00472365" w:rsidRPr="00410942" w:rsidRDefault="00472365" w:rsidP="00472365">
      <w:pPr>
        <w:spacing w:line="235" w:lineRule="atLeast"/>
        <w:jc w:val="center"/>
        <w:rPr>
          <w:rFonts w:ascii="Helvetica" w:hAnsi="Helvetica"/>
          <w:sz w:val="28"/>
          <w:szCs w:val="28"/>
        </w:rPr>
      </w:pPr>
      <w:r w:rsidRPr="00410942">
        <w:rPr>
          <w:rFonts w:ascii="Helvetica" w:hAnsi="Helvetica"/>
          <w:sz w:val="28"/>
          <w:szCs w:val="28"/>
        </w:rPr>
        <w:t>ASSARMATORI: “</w:t>
      </w:r>
      <w:proofErr w:type="spellStart"/>
      <w:r w:rsidRPr="00410942">
        <w:rPr>
          <w:rFonts w:ascii="Helvetica" w:hAnsi="Helvetica"/>
          <w:sz w:val="28"/>
          <w:szCs w:val="28"/>
        </w:rPr>
        <w:t>F</w:t>
      </w:r>
      <w:r w:rsidR="00B55622" w:rsidRPr="00410942">
        <w:rPr>
          <w:rFonts w:ascii="Helvetica" w:hAnsi="Helvetica"/>
          <w:sz w:val="28"/>
          <w:szCs w:val="28"/>
        </w:rPr>
        <w:t>uel</w:t>
      </w:r>
      <w:r w:rsidRPr="00410942">
        <w:rPr>
          <w:rFonts w:ascii="Helvetica" w:hAnsi="Helvetica"/>
          <w:sz w:val="28"/>
          <w:szCs w:val="28"/>
        </w:rPr>
        <w:t>EU</w:t>
      </w:r>
      <w:proofErr w:type="spellEnd"/>
      <w:r w:rsidRPr="00410942">
        <w:rPr>
          <w:rFonts w:ascii="Helvetica" w:hAnsi="Helvetica"/>
          <w:sz w:val="28"/>
          <w:szCs w:val="28"/>
        </w:rPr>
        <w:t xml:space="preserve"> MARITIME, RECEPITE LE ISTANZE ITALIANE.</w:t>
      </w:r>
    </w:p>
    <w:p w14:paraId="645FB832" w14:textId="50BFBAE9" w:rsidR="00B1267A" w:rsidRPr="00410942" w:rsidRDefault="00472365" w:rsidP="00472365">
      <w:pPr>
        <w:spacing w:line="235" w:lineRule="atLeast"/>
        <w:jc w:val="center"/>
        <w:rPr>
          <w:rFonts w:ascii="Arial" w:eastAsia="Times New Roman" w:hAnsi="Arial" w:cs="Arial"/>
          <w:sz w:val="28"/>
          <w:szCs w:val="28"/>
          <w:lang w:eastAsia="it-CH"/>
        </w:rPr>
      </w:pPr>
      <w:r w:rsidRPr="00410942">
        <w:rPr>
          <w:rFonts w:ascii="Helvetica" w:hAnsi="Helvetica"/>
          <w:sz w:val="28"/>
          <w:szCs w:val="28"/>
        </w:rPr>
        <w:t>ASSICURARE ORA PRODUZIONE E DISPONIBILITÀ DEI NUOVI FUEL”</w:t>
      </w:r>
    </w:p>
    <w:p w14:paraId="7F1C0DBD" w14:textId="39EBF84D" w:rsidR="005C5B4B" w:rsidRPr="00410942" w:rsidRDefault="005C5B4B" w:rsidP="00B1267A">
      <w:pPr>
        <w:spacing w:line="235" w:lineRule="atLeast"/>
        <w:jc w:val="both"/>
        <w:rPr>
          <w:rFonts w:ascii="Arial" w:eastAsia="Times New Roman" w:hAnsi="Arial" w:cs="Arial"/>
          <w:lang w:eastAsia="it-CH"/>
        </w:rPr>
      </w:pPr>
    </w:p>
    <w:p w14:paraId="2CA173DF" w14:textId="77777777" w:rsidR="00AB76DC" w:rsidRPr="00410942" w:rsidRDefault="00AB76DC" w:rsidP="00B1267A">
      <w:pPr>
        <w:spacing w:line="235" w:lineRule="atLeast"/>
        <w:jc w:val="both"/>
        <w:rPr>
          <w:rFonts w:ascii="Arial" w:eastAsia="Times New Roman" w:hAnsi="Arial" w:cs="Arial"/>
          <w:lang w:eastAsia="it-CH"/>
        </w:rPr>
      </w:pPr>
    </w:p>
    <w:p w14:paraId="39E1D1E4" w14:textId="77777777" w:rsidR="00472365" w:rsidRPr="00410942" w:rsidRDefault="00472365" w:rsidP="00B1267A">
      <w:pPr>
        <w:spacing w:line="235" w:lineRule="atLeast"/>
        <w:jc w:val="both"/>
        <w:rPr>
          <w:rFonts w:ascii="Arial" w:eastAsia="Times New Roman" w:hAnsi="Arial" w:cs="Arial"/>
          <w:lang w:eastAsia="it-CH"/>
        </w:rPr>
      </w:pPr>
    </w:p>
    <w:p w14:paraId="5709E76D" w14:textId="3E5E4F29" w:rsidR="00472365" w:rsidRPr="00410942" w:rsidRDefault="00472365" w:rsidP="00472365">
      <w:pPr>
        <w:spacing w:line="235" w:lineRule="atLeast"/>
        <w:jc w:val="both"/>
        <w:rPr>
          <w:rFonts w:ascii="Arial" w:eastAsia="Times New Roman" w:hAnsi="Arial" w:cs="Arial"/>
          <w:lang w:val="it-CH" w:eastAsia="it-CH"/>
        </w:rPr>
      </w:pPr>
      <w:r w:rsidRPr="00410942">
        <w:rPr>
          <w:rFonts w:ascii="Arial" w:eastAsia="Times New Roman" w:hAnsi="Arial" w:cs="Arial"/>
          <w:lang w:val="it-CH" w:eastAsia="it-CH"/>
        </w:rPr>
        <w:t xml:space="preserve">All’indomani della Mission a Bruxelles, </w:t>
      </w:r>
      <w:proofErr w:type="spellStart"/>
      <w:r w:rsidRPr="00410942">
        <w:rPr>
          <w:rFonts w:ascii="Arial" w:eastAsia="Times New Roman" w:hAnsi="Arial" w:cs="Arial"/>
          <w:lang w:val="it-CH" w:eastAsia="it-CH"/>
        </w:rPr>
        <w:t>Assarmatori</w:t>
      </w:r>
      <w:proofErr w:type="spellEnd"/>
      <w:r w:rsidRPr="00410942">
        <w:rPr>
          <w:rFonts w:ascii="Arial" w:eastAsia="Times New Roman" w:hAnsi="Arial" w:cs="Arial"/>
          <w:lang w:val="it-CH" w:eastAsia="it-CH"/>
        </w:rPr>
        <w:t xml:space="preserve"> conferma che sono state accolte le sue istanze principali nell’accordo di compromesso raggiunto nella notte sulla </w:t>
      </w:r>
      <w:proofErr w:type="spellStart"/>
      <w:r w:rsidRPr="00410942">
        <w:rPr>
          <w:rFonts w:ascii="Arial" w:eastAsia="Times New Roman" w:hAnsi="Arial" w:cs="Arial"/>
          <w:lang w:val="it-CH" w:eastAsia="it-CH"/>
        </w:rPr>
        <w:t>F</w:t>
      </w:r>
      <w:r w:rsidR="00410942" w:rsidRPr="00410942">
        <w:rPr>
          <w:rFonts w:ascii="Arial" w:eastAsia="Times New Roman" w:hAnsi="Arial" w:cs="Arial"/>
          <w:lang w:val="it-CH" w:eastAsia="it-CH"/>
        </w:rPr>
        <w:t>uel</w:t>
      </w:r>
      <w:r w:rsidRPr="00410942">
        <w:rPr>
          <w:rFonts w:ascii="Arial" w:eastAsia="Times New Roman" w:hAnsi="Arial" w:cs="Arial"/>
          <w:lang w:val="it-CH" w:eastAsia="it-CH"/>
        </w:rPr>
        <w:t>EU</w:t>
      </w:r>
      <w:proofErr w:type="spellEnd"/>
      <w:r w:rsidRPr="00410942">
        <w:rPr>
          <w:rFonts w:ascii="Arial" w:eastAsia="Times New Roman" w:hAnsi="Arial" w:cs="Arial"/>
          <w:lang w:val="it-CH" w:eastAsia="it-CH"/>
        </w:rPr>
        <w:t xml:space="preserve"> Maritime, una delle proposte chiave del pacchetto </w:t>
      </w:r>
      <w:proofErr w:type="spellStart"/>
      <w:r w:rsidRPr="00410942">
        <w:rPr>
          <w:rFonts w:ascii="Arial" w:eastAsia="Times New Roman" w:hAnsi="Arial" w:cs="Arial"/>
          <w:lang w:val="it-CH" w:eastAsia="it-CH"/>
        </w:rPr>
        <w:t>Fit</w:t>
      </w:r>
      <w:proofErr w:type="spellEnd"/>
      <w:r w:rsidRPr="00410942">
        <w:rPr>
          <w:rFonts w:ascii="Arial" w:eastAsia="Times New Roman" w:hAnsi="Arial" w:cs="Arial"/>
          <w:lang w:val="it-CH" w:eastAsia="it-CH"/>
        </w:rPr>
        <w:t xml:space="preserve"> for 55 che ha l’obiettivo condivisibile di stimolare l’utilizzo di carburanti alternativi e a basso contenuto di carbonio nello shipping.</w:t>
      </w:r>
    </w:p>
    <w:p w14:paraId="3200283A" w14:textId="77777777" w:rsidR="00472365" w:rsidRPr="00410942" w:rsidRDefault="00472365" w:rsidP="00472365">
      <w:pPr>
        <w:spacing w:line="235" w:lineRule="atLeast"/>
        <w:jc w:val="both"/>
        <w:rPr>
          <w:rFonts w:ascii="Arial" w:eastAsia="Times New Roman" w:hAnsi="Arial" w:cs="Arial"/>
          <w:lang w:val="it-CH" w:eastAsia="it-CH"/>
        </w:rPr>
      </w:pPr>
    </w:p>
    <w:p w14:paraId="4B13F490" w14:textId="56776B5A" w:rsidR="00472365" w:rsidRPr="00410942" w:rsidRDefault="00472365" w:rsidP="00472365">
      <w:pPr>
        <w:spacing w:line="235" w:lineRule="atLeast"/>
        <w:jc w:val="both"/>
        <w:rPr>
          <w:rFonts w:ascii="Arial" w:eastAsia="Times New Roman" w:hAnsi="Arial" w:cs="Arial"/>
          <w:lang w:val="it-CH" w:eastAsia="it-CH"/>
        </w:rPr>
      </w:pPr>
      <w:r w:rsidRPr="00410942">
        <w:rPr>
          <w:rFonts w:ascii="Arial" w:eastAsia="Times New Roman" w:hAnsi="Arial" w:cs="Arial"/>
          <w:lang w:val="it-CH" w:eastAsia="it-CH"/>
        </w:rPr>
        <w:t xml:space="preserve">Nell’accordo vengono inserite misure specifiche volte a tutelare la continuità territoriale sancita dalla nostra Costituzione da inevitabili aumenti del costo del trasporto derivanti dalle nuove regole. In particolare, rispetto alla proposta iniziale della Commissione, vengono introdotte deroghe sino al 2030 sia per i collegamenti con le isole minori sia per le rotte con le isole maggiori soggette a obblighi o convenzioni di servizio pubblico. Viene quindi riconosciuta la richiesta portata avanti dall’Associazione di mitigare gli impatti delle nuove misure sui collegamenti per le isole. </w:t>
      </w:r>
    </w:p>
    <w:p w14:paraId="579A1AB1" w14:textId="77777777" w:rsidR="00472365" w:rsidRPr="00410942" w:rsidRDefault="00472365" w:rsidP="00472365">
      <w:pPr>
        <w:spacing w:line="235" w:lineRule="atLeast"/>
        <w:jc w:val="both"/>
        <w:rPr>
          <w:rFonts w:ascii="Arial" w:eastAsia="Times New Roman" w:hAnsi="Arial" w:cs="Arial"/>
          <w:lang w:val="it-CH" w:eastAsia="it-CH"/>
        </w:rPr>
      </w:pPr>
    </w:p>
    <w:p w14:paraId="4DFEE519" w14:textId="77777777" w:rsidR="00472365" w:rsidRPr="00410942" w:rsidRDefault="00472365" w:rsidP="00472365">
      <w:pPr>
        <w:spacing w:line="235" w:lineRule="atLeast"/>
        <w:jc w:val="both"/>
        <w:rPr>
          <w:rFonts w:ascii="Arial" w:eastAsia="Times New Roman" w:hAnsi="Arial" w:cs="Arial"/>
          <w:lang w:val="it-CH" w:eastAsia="it-CH"/>
        </w:rPr>
      </w:pPr>
      <w:r w:rsidRPr="00410942">
        <w:rPr>
          <w:rFonts w:ascii="Arial" w:eastAsia="Times New Roman" w:hAnsi="Arial" w:cs="Arial"/>
          <w:lang w:val="it-CH" w:eastAsia="it-CH"/>
        </w:rPr>
        <w:t xml:space="preserve">“Si tratta di un riconoscimento fondamentale per l’Italia – commenta il Presidente di </w:t>
      </w:r>
      <w:proofErr w:type="spellStart"/>
      <w:r w:rsidRPr="00410942">
        <w:rPr>
          <w:rFonts w:ascii="Arial" w:eastAsia="Times New Roman" w:hAnsi="Arial" w:cs="Arial"/>
          <w:lang w:val="it-CH" w:eastAsia="it-CH"/>
        </w:rPr>
        <w:t>Assarmatori</w:t>
      </w:r>
      <w:proofErr w:type="spellEnd"/>
      <w:r w:rsidRPr="00410942">
        <w:rPr>
          <w:rFonts w:ascii="Arial" w:eastAsia="Times New Roman" w:hAnsi="Arial" w:cs="Arial"/>
          <w:lang w:val="it-CH" w:eastAsia="it-CH"/>
        </w:rPr>
        <w:t xml:space="preserve"> Stefano Messina - Paese caratterizzato da forte insularità e dalla flotta ro-ro/pax più grande al mondo. Ma anche di un importante successo diplomatico dell’Italia grazie al gioco di squadra tra Governo, Rappresentanza Permanente d’Italia presso la UE, Regioni Sardegna e Sicilia e tutti gli Europarlamentari italiani, a partire dal relatore ombra del provvedimento Marco </w:t>
      </w:r>
      <w:proofErr w:type="spellStart"/>
      <w:r w:rsidRPr="00410942">
        <w:rPr>
          <w:rFonts w:ascii="Arial" w:eastAsia="Times New Roman" w:hAnsi="Arial" w:cs="Arial"/>
          <w:lang w:val="it-CH" w:eastAsia="it-CH"/>
        </w:rPr>
        <w:t>Campomenosi</w:t>
      </w:r>
      <w:proofErr w:type="spellEnd"/>
      <w:r w:rsidRPr="00410942">
        <w:rPr>
          <w:rFonts w:ascii="Arial" w:eastAsia="Times New Roman" w:hAnsi="Arial" w:cs="Arial"/>
          <w:lang w:val="it-CH" w:eastAsia="it-CH"/>
        </w:rPr>
        <w:t>”.</w:t>
      </w:r>
    </w:p>
    <w:p w14:paraId="46A7C008" w14:textId="77777777" w:rsidR="00472365" w:rsidRPr="00410942" w:rsidRDefault="00472365" w:rsidP="00472365">
      <w:pPr>
        <w:spacing w:line="235" w:lineRule="atLeast"/>
        <w:jc w:val="both"/>
        <w:rPr>
          <w:rFonts w:ascii="Arial" w:eastAsia="Times New Roman" w:hAnsi="Arial" w:cs="Arial"/>
          <w:lang w:val="it-CH" w:eastAsia="it-CH"/>
        </w:rPr>
      </w:pPr>
    </w:p>
    <w:p w14:paraId="2C7EC57B" w14:textId="1BB574A0" w:rsidR="00472365" w:rsidRPr="00410942" w:rsidRDefault="00472365" w:rsidP="00472365">
      <w:pPr>
        <w:spacing w:line="235" w:lineRule="atLeast"/>
        <w:jc w:val="both"/>
        <w:rPr>
          <w:rFonts w:ascii="Arial" w:eastAsia="Times New Roman" w:hAnsi="Arial" w:cs="Arial"/>
          <w:lang w:val="it-CH" w:eastAsia="it-CH"/>
        </w:rPr>
      </w:pPr>
      <w:r w:rsidRPr="00410942">
        <w:rPr>
          <w:rFonts w:ascii="Arial" w:eastAsia="Times New Roman" w:hAnsi="Arial" w:cs="Arial"/>
          <w:lang w:val="it-CH" w:eastAsia="it-CH"/>
        </w:rPr>
        <w:t xml:space="preserve">L’accordo di compromesso contiene altri elementi positivi: in primo luogo viene assicurata una maggiore coerenza tra gli obblighi previsti nella </w:t>
      </w:r>
      <w:proofErr w:type="spellStart"/>
      <w:r w:rsidRPr="00410942">
        <w:rPr>
          <w:rFonts w:ascii="Arial" w:eastAsia="Times New Roman" w:hAnsi="Arial" w:cs="Arial"/>
          <w:lang w:val="it-CH" w:eastAsia="it-CH"/>
        </w:rPr>
        <w:t>F</w:t>
      </w:r>
      <w:r w:rsidR="00410942" w:rsidRPr="00410942">
        <w:rPr>
          <w:rFonts w:ascii="Arial" w:eastAsia="Times New Roman" w:hAnsi="Arial" w:cs="Arial"/>
          <w:lang w:val="it-CH" w:eastAsia="it-CH"/>
        </w:rPr>
        <w:t>uel</w:t>
      </w:r>
      <w:r w:rsidRPr="00410942">
        <w:rPr>
          <w:rFonts w:ascii="Arial" w:eastAsia="Times New Roman" w:hAnsi="Arial" w:cs="Arial"/>
          <w:lang w:val="it-CH" w:eastAsia="it-CH"/>
        </w:rPr>
        <w:t>EU</w:t>
      </w:r>
      <w:proofErr w:type="spellEnd"/>
      <w:r w:rsidRPr="00410942">
        <w:rPr>
          <w:rFonts w:ascii="Arial" w:eastAsia="Times New Roman" w:hAnsi="Arial" w:cs="Arial"/>
          <w:lang w:val="it-CH" w:eastAsia="it-CH"/>
        </w:rPr>
        <w:t xml:space="preserve"> Maritime e quelli dal Regolamento AFIR, circoscrivendo l’obbligo di utilizzo del </w:t>
      </w:r>
      <w:proofErr w:type="spellStart"/>
      <w:r w:rsidRPr="00410942">
        <w:rPr>
          <w:rFonts w:ascii="Arial" w:eastAsia="Times New Roman" w:hAnsi="Arial" w:cs="Arial"/>
          <w:lang w:val="it-CH" w:eastAsia="it-CH"/>
        </w:rPr>
        <w:t>cold</w:t>
      </w:r>
      <w:proofErr w:type="spellEnd"/>
      <w:r w:rsidRPr="00410942">
        <w:rPr>
          <w:rFonts w:ascii="Arial" w:eastAsia="Times New Roman" w:hAnsi="Arial" w:cs="Arial"/>
          <w:lang w:val="it-CH" w:eastAsia="it-CH"/>
        </w:rPr>
        <w:t xml:space="preserve"> </w:t>
      </w:r>
      <w:proofErr w:type="spellStart"/>
      <w:r w:rsidRPr="00410942">
        <w:rPr>
          <w:rFonts w:ascii="Arial" w:eastAsia="Times New Roman" w:hAnsi="Arial" w:cs="Arial"/>
          <w:lang w:val="it-CH" w:eastAsia="it-CH"/>
        </w:rPr>
        <w:t>ironing</w:t>
      </w:r>
      <w:proofErr w:type="spellEnd"/>
      <w:r w:rsidRPr="00410942">
        <w:rPr>
          <w:rFonts w:ascii="Arial" w:eastAsia="Times New Roman" w:hAnsi="Arial" w:cs="Arial"/>
          <w:lang w:val="it-CH" w:eastAsia="it-CH"/>
        </w:rPr>
        <w:t xml:space="preserve"> da parte delle navi portacontainer e passeggeri dal 2030 solo nei grandi porti della rete TEN-T UE e solo dal 2035 al resto dei porti europei nel caso in cui questi abbiano la rete per attingere energia da terra. Mantenuta inoltre l’esenzione dall’obbligo di utilizzo del </w:t>
      </w:r>
      <w:proofErr w:type="spellStart"/>
      <w:r w:rsidRPr="00410942">
        <w:rPr>
          <w:rFonts w:ascii="Arial" w:eastAsia="Times New Roman" w:hAnsi="Arial" w:cs="Arial"/>
          <w:lang w:val="it-CH" w:eastAsia="it-CH"/>
        </w:rPr>
        <w:t>cold</w:t>
      </w:r>
      <w:proofErr w:type="spellEnd"/>
      <w:r w:rsidRPr="00410942">
        <w:rPr>
          <w:rFonts w:ascii="Arial" w:eastAsia="Times New Roman" w:hAnsi="Arial" w:cs="Arial"/>
          <w:lang w:val="it-CH" w:eastAsia="it-CH"/>
        </w:rPr>
        <w:t xml:space="preserve"> </w:t>
      </w:r>
      <w:proofErr w:type="spellStart"/>
      <w:r w:rsidRPr="00410942">
        <w:rPr>
          <w:rFonts w:ascii="Arial" w:eastAsia="Times New Roman" w:hAnsi="Arial" w:cs="Arial"/>
          <w:lang w:val="it-CH" w:eastAsia="it-CH"/>
        </w:rPr>
        <w:t>ironing</w:t>
      </w:r>
      <w:proofErr w:type="spellEnd"/>
      <w:r w:rsidRPr="00410942">
        <w:rPr>
          <w:rFonts w:ascii="Arial" w:eastAsia="Times New Roman" w:hAnsi="Arial" w:cs="Arial"/>
          <w:lang w:val="it-CH" w:eastAsia="it-CH"/>
        </w:rPr>
        <w:t xml:space="preserve"> in caso di non disponibilità della rete elettrica, sosta in porto per meno di due ore, navi in rada (all’ancoraggio), o scalo in porto a causa di circostanze impreviste o emergenze, elementi che dovrebbero essere presi in considerazione anche nella revisione del CII. In secondo luogo, i proventi derivanti dalle sanzioni saranno destinati agli Stati Membri ma con obbligo di rendicontazione per assicurare che vengano destinati al settore del trasporto marittimo. </w:t>
      </w:r>
    </w:p>
    <w:p w14:paraId="166AB99B" w14:textId="77777777" w:rsidR="00472365" w:rsidRPr="00410942" w:rsidRDefault="00472365" w:rsidP="00472365">
      <w:pPr>
        <w:spacing w:line="235" w:lineRule="atLeast"/>
        <w:jc w:val="both"/>
        <w:rPr>
          <w:rFonts w:ascii="Arial" w:eastAsia="Times New Roman" w:hAnsi="Arial" w:cs="Arial"/>
          <w:lang w:val="it-CH" w:eastAsia="it-CH"/>
        </w:rPr>
      </w:pPr>
    </w:p>
    <w:p w14:paraId="595EA961" w14:textId="386B4773" w:rsidR="003E23A9" w:rsidRDefault="00472365" w:rsidP="00472365">
      <w:pPr>
        <w:spacing w:line="235" w:lineRule="atLeast"/>
        <w:jc w:val="both"/>
        <w:rPr>
          <w:rFonts w:ascii="Arial" w:eastAsia="Times New Roman" w:hAnsi="Arial" w:cs="Arial"/>
          <w:lang w:val="it-CH" w:eastAsia="it-CH"/>
        </w:rPr>
      </w:pPr>
      <w:r w:rsidRPr="00410942">
        <w:rPr>
          <w:rFonts w:ascii="Arial" w:eastAsia="Times New Roman" w:hAnsi="Arial" w:cs="Arial"/>
          <w:lang w:val="it-CH" w:eastAsia="it-CH"/>
        </w:rPr>
        <w:t xml:space="preserve">“Sebbene l’accordo di compromesso accolga alcune disposizioni relative ai fornitori di </w:t>
      </w:r>
      <w:proofErr w:type="spellStart"/>
      <w:r w:rsidRPr="00410942">
        <w:rPr>
          <w:rFonts w:ascii="Arial" w:eastAsia="Times New Roman" w:hAnsi="Arial" w:cs="Arial"/>
          <w:lang w:val="it-CH" w:eastAsia="it-CH"/>
        </w:rPr>
        <w:t>fuel</w:t>
      </w:r>
      <w:proofErr w:type="spellEnd"/>
      <w:r w:rsidR="00410942" w:rsidRPr="00410942">
        <w:rPr>
          <w:rFonts w:ascii="Arial" w:eastAsia="Times New Roman" w:hAnsi="Arial" w:cs="Arial"/>
          <w:lang w:val="it-CH" w:eastAsia="it-CH"/>
        </w:rPr>
        <w:t xml:space="preserve"> </w:t>
      </w:r>
      <w:r w:rsidRPr="00410942">
        <w:rPr>
          <w:rFonts w:ascii="Arial" w:eastAsia="Times New Roman" w:hAnsi="Arial" w:cs="Arial"/>
          <w:lang w:val="it-CH" w:eastAsia="it-CH"/>
        </w:rPr>
        <w:t xml:space="preserve">- conclude Messina - bisogna fare di più ora per garantire l’effettiva disponibilità dei nuovi carburanti sul mercato e nei porti a prezzi contenuti, al fine di non penalizzare ingiustamente l’armatore. Il tema citrico della responsabilizzazione di tutti gli attori chiave nella produzione e fornitura dei nuovi </w:t>
      </w:r>
      <w:proofErr w:type="spellStart"/>
      <w:r w:rsidRPr="00410942">
        <w:rPr>
          <w:rFonts w:ascii="Arial" w:eastAsia="Times New Roman" w:hAnsi="Arial" w:cs="Arial"/>
          <w:lang w:val="it-CH" w:eastAsia="it-CH"/>
        </w:rPr>
        <w:t>fuel</w:t>
      </w:r>
      <w:proofErr w:type="spellEnd"/>
      <w:r w:rsidRPr="00410942">
        <w:rPr>
          <w:rFonts w:ascii="Arial" w:eastAsia="Times New Roman" w:hAnsi="Arial" w:cs="Arial"/>
          <w:lang w:val="it-CH" w:eastAsia="it-CH"/>
        </w:rPr>
        <w:t xml:space="preserve"> deve essere quindi necessariamente rafforzato, attraverso l’introduzione nella proposta di revisione della direttiva RED di target di fornitura che </w:t>
      </w:r>
      <w:r w:rsidRPr="00410942">
        <w:rPr>
          <w:rFonts w:ascii="Arial" w:eastAsia="Times New Roman" w:hAnsi="Arial" w:cs="Arial"/>
          <w:lang w:val="it-CH" w:eastAsia="it-CH"/>
        </w:rPr>
        <w:lastRenderedPageBreak/>
        <w:t xml:space="preserve">rispecchino quelli di utilizzo imposti all’armatore con la </w:t>
      </w:r>
      <w:proofErr w:type="spellStart"/>
      <w:r w:rsidRPr="00410942">
        <w:rPr>
          <w:rFonts w:ascii="Arial" w:eastAsia="Times New Roman" w:hAnsi="Arial" w:cs="Arial"/>
          <w:lang w:val="it-CH" w:eastAsia="it-CH"/>
        </w:rPr>
        <w:t>F</w:t>
      </w:r>
      <w:r w:rsidR="00410942" w:rsidRPr="00410942">
        <w:rPr>
          <w:rFonts w:ascii="Arial" w:eastAsia="Times New Roman" w:hAnsi="Arial" w:cs="Arial"/>
          <w:lang w:val="it-CH" w:eastAsia="it-CH"/>
        </w:rPr>
        <w:t>uel</w:t>
      </w:r>
      <w:r w:rsidRPr="00410942">
        <w:rPr>
          <w:rFonts w:ascii="Arial" w:eastAsia="Times New Roman" w:hAnsi="Arial" w:cs="Arial"/>
          <w:lang w:val="it-CH" w:eastAsia="it-CH"/>
        </w:rPr>
        <w:t>EU</w:t>
      </w:r>
      <w:proofErr w:type="spellEnd"/>
      <w:r w:rsidRPr="00472365">
        <w:rPr>
          <w:rFonts w:ascii="Arial" w:eastAsia="Times New Roman" w:hAnsi="Arial" w:cs="Arial"/>
          <w:lang w:val="it-CH" w:eastAsia="it-CH"/>
        </w:rPr>
        <w:t xml:space="preserve"> Maritime, e di requisiti robusti sul piano delle infrastrutture nella proposta di regolamento AFIR, entrambe in fase avanzata di negoziato”.</w:t>
      </w:r>
    </w:p>
    <w:p w14:paraId="5A36AEAD" w14:textId="7ED7FBEF" w:rsidR="00472365" w:rsidRDefault="00472365" w:rsidP="00472365">
      <w:pPr>
        <w:spacing w:line="235" w:lineRule="atLeast"/>
        <w:jc w:val="both"/>
        <w:rPr>
          <w:rFonts w:ascii="Arial" w:eastAsia="Times New Roman" w:hAnsi="Arial" w:cs="Arial"/>
          <w:lang w:val="it-CH" w:eastAsia="it-CH"/>
        </w:rPr>
      </w:pPr>
    </w:p>
    <w:p w14:paraId="3EE8FEE7" w14:textId="77777777" w:rsidR="00472365" w:rsidRPr="00905AF2" w:rsidRDefault="00472365" w:rsidP="00472365">
      <w:pPr>
        <w:spacing w:line="235" w:lineRule="atLeast"/>
        <w:jc w:val="both"/>
        <w:rPr>
          <w:rFonts w:ascii="Arial" w:eastAsia="Times New Roman" w:hAnsi="Arial" w:cs="Arial"/>
          <w:color w:val="000000"/>
        </w:rPr>
      </w:pPr>
    </w:p>
    <w:p w14:paraId="6CB2FD4E" w14:textId="254D9971" w:rsidR="00B1267A" w:rsidRDefault="00B1267A" w:rsidP="009D3E02">
      <w:pPr>
        <w:spacing w:line="235" w:lineRule="atLeast"/>
        <w:jc w:val="right"/>
        <w:rPr>
          <w:rFonts w:ascii="Arial" w:eastAsia="Times New Roman" w:hAnsi="Arial" w:cs="Arial"/>
          <w:color w:val="000000"/>
        </w:rPr>
      </w:pPr>
    </w:p>
    <w:p w14:paraId="2D044A8F" w14:textId="0B87C029" w:rsidR="005C5B4B" w:rsidRDefault="00472365" w:rsidP="009D3E02">
      <w:pPr>
        <w:spacing w:line="235" w:lineRule="atLeast"/>
        <w:jc w:val="right"/>
        <w:rPr>
          <w:rFonts w:ascii="Arial" w:eastAsia="Times New Roman" w:hAnsi="Arial" w:cs="Arial"/>
          <w:color w:val="000000"/>
        </w:rPr>
      </w:pPr>
      <w:r>
        <w:rPr>
          <w:rFonts w:ascii="Arial" w:eastAsia="Times New Roman" w:hAnsi="Arial" w:cs="Arial"/>
          <w:color w:val="000000"/>
        </w:rPr>
        <w:t>Roma, 23 marzo 2023</w:t>
      </w:r>
    </w:p>
    <w:p w14:paraId="71E38902" w14:textId="410C00B2" w:rsidR="00472365" w:rsidRDefault="00472365" w:rsidP="009D3E02">
      <w:pPr>
        <w:spacing w:line="235" w:lineRule="atLeast"/>
        <w:jc w:val="right"/>
        <w:rPr>
          <w:rFonts w:ascii="Arial" w:eastAsia="Times New Roman" w:hAnsi="Arial" w:cs="Arial"/>
          <w:color w:val="000000"/>
        </w:rPr>
      </w:pPr>
    </w:p>
    <w:p w14:paraId="048386F5" w14:textId="77777777" w:rsidR="00472365" w:rsidRDefault="00472365" w:rsidP="009D3E02">
      <w:pPr>
        <w:spacing w:line="235" w:lineRule="atLeast"/>
        <w:jc w:val="right"/>
        <w:rPr>
          <w:rFonts w:ascii="Arial" w:eastAsia="Times New Roman" w:hAnsi="Arial" w:cs="Arial"/>
          <w:color w:val="000000"/>
        </w:rPr>
      </w:pPr>
    </w:p>
    <w:p w14:paraId="598EA2B7" w14:textId="77777777" w:rsidR="00B1267A" w:rsidRPr="009D3E02" w:rsidRDefault="00B1267A" w:rsidP="009D3E02">
      <w:pPr>
        <w:spacing w:line="235" w:lineRule="atLeast"/>
        <w:jc w:val="right"/>
        <w:rPr>
          <w:rFonts w:ascii="Arial" w:eastAsia="Times New Roman" w:hAnsi="Arial" w:cs="Arial"/>
          <w:color w:val="000000"/>
        </w:rPr>
      </w:pPr>
    </w:p>
    <w:p w14:paraId="6582FC33" w14:textId="0160B41B" w:rsidR="00BC308C" w:rsidRDefault="00472365" w:rsidP="002F7244">
      <w:pPr>
        <w:pStyle w:val="Nessunaspaziatura"/>
      </w:pPr>
      <w:r>
        <w:rPr>
          <w:noProof/>
          <w:lang w:eastAsia="it-CH"/>
        </w:rPr>
        <mc:AlternateContent>
          <mc:Choice Requires="wps">
            <w:drawing>
              <wp:anchor distT="0" distB="0" distL="114300" distR="114300" simplePos="0" relativeHeight="251661312" behindDoc="0" locked="0" layoutInCell="1" allowOverlap="1" wp14:anchorId="7C6B49B5" wp14:editId="521B8174">
                <wp:simplePos x="0" y="0"/>
                <wp:positionH relativeFrom="page">
                  <wp:posOffset>3943985</wp:posOffset>
                </wp:positionH>
                <wp:positionV relativeFrom="paragraph">
                  <wp:posOffset>186055</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8"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10.55pt;margin-top:14.65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" filled="f" stroked="f" strokeweight=".5pt">
                <v:textbox style="mso-fit-shape-to-text:t">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9"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1A349C">
        <w:t>Per ulteriori informazioni</w:t>
      </w:r>
      <w:r w:rsidR="000E4A66">
        <w:t>:</w: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F71ED9">
      <w:headerReference w:type="default" r:id="rId10"/>
      <w:footerReference w:type="default" r:id="rId11"/>
      <w:pgSz w:w="11900" w:h="16840"/>
      <w:pgMar w:top="1985"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4FFA1" w14:textId="77777777" w:rsidR="000A065E" w:rsidRDefault="000A065E" w:rsidP="00450617">
      <w:r>
        <w:separator/>
      </w:r>
    </w:p>
  </w:endnote>
  <w:endnote w:type="continuationSeparator" w:id="0">
    <w:p w14:paraId="1AE34BD5" w14:textId="77777777" w:rsidR="000A065E" w:rsidRDefault="000A065E"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AFF" w:usb1="5000785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8FB42" w14:textId="77777777" w:rsidR="000A065E" w:rsidRDefault="000A065E" w:rsidP="00450617">
      <w:r>
        <w:separator/>
      </w:r>
    </w:p>
  </w:footnote>
  <w:footnote w:type="continuationSeparator" w:id="0">
    <w:p w14:paraId="22D4FAAB" w14:textId="77777777" w:rsidR="000A065E" w:rsidRDefault="000A065E"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11" name="Immagine 11"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12" name="Immagine 12"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61954800">
    <w:abstractNumId w:val="7"/>
  </w:num>
  <w:num w:numId="2" w16cid:durableId="834296903">
    <w:abstractNumId w:val="1"/>
  </w:num>
  <w:num w:numId="3" w16cid:durableId="1106924448">
    <w:abstractNumId w:val="6"/>
  </w:num>
  <w:num w:numId="4" w16cid:durableId="12077898">
    <w:abstractNumId w:val="3"/>
  </w:num>
  <w:num w:numId="5" w16cid:durableId="1971935347">
    <w:abstractNumId w:val="0"/>
  </w:num>
  <w:num w:numId="6" w16cid:durableId="1553496463">
    <w:abstractNumId w:val="4"/>
  </w:num>
  <w:num w:numId="7" w16cid:durableId="1176961642">
    <w:abstractNumId w:val="5"/>
  </w:num>
  <w:num w:numId="8" w16cid:durableId="551619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3B56"/>
    <w:rsid w:val="00015B9F"/>
    <w:rsid w:val="000168E2"/>
    <w:rsid w:val="00022411"/>
    <w:rsid w:val="0002575A"/>
    <w:rsid w:val="00035979"/>
    <w:rsid w:val="000444A9"/>
    <w:rsid w:val="00046A80"/>
    <w:rsid w:val="00047050"/>
    <w:rsid w:val="000521E8"/>
    <w:rsid w:val="00063A97"/>
    <w:rsid w:val="00065E2D"/>
    <w:rsid w:val="00070C13"/>
    <w:rsid w:val="000728C2"/>
    <w:rsid w:val="00074218"/>
    <w:rsid w:val="00081C6F"/>
    <w:rsid w:val="00082D4F"/>
    <w:rsid w:val="000872A2"/>
    <w:rsid w:val="00090E83"/>
    <w:rsid w:val="000A065E"/>
    <w:rsid w:val="000A1B17"/>
    <w:rsid w:val="000A74BC"/>
    <w:rsid w:val="000A7740"/>
    <w:rsid w:val="000B0F2E"/>
    <w:rsid w:val="000B2B18"/>
    <w:rsid w:val="000B5F37"/>
    <w:rsid w:val="000B7CC5"/>
    <w:rsid w:val="000C56A0"/>
    <w:rsid w:val="000D374A"/>
    <w:rsid w:val="000D459A"/>
    <w:rsid w:val="000D54E0"/>
    <w:rsid w:val="000D609B"/>
    <w:rsid w:val="000D684D"/>
    <w:rsid w:val="000E1D3A"/>
    <w:rsid w:val="000E396B"/>
    <w:rsid w:val="000E4225"/>
    <w:rsid w:val="000E4A66"/>
    <w:rsid w:val="000E5BD1"/>
    <w:rsid w:val="000E6D52"/>
    <w:rsid w:val="00107A8C"/>
    <w:rsid w:val="00123BA0"/>
    <w:rsid w:val="0013143B"/>
    <w:rsid w:val="00133439"/>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B5410"/>
    <w:rsid w:val="001C164A"/>
    <w:rsid w:val="001C4903"/>
    <w:rsid w:val="001C499B"/>
    <w:rsid w:val="001D1264"/>
    <w:rsid w:val="001D5D29"/>
    <w:rsid w:val="001E6955"/>
    <w:rsid w:val="001F43BE"/>
    <w:rsid w:val="00202DC9"/>
    <w:rsid w:val="002151F8"/>
    <w:rsid w:val="00216DC4"/>
    <w:rsid w:val="00224428"/>
    <w:rsid w:val="00224FA1"/>
    <w:rsid w:val="00230AF8"/>
    <w:rsid w:val="00234DDE"/>
    <w:rsid w:val="0023745C"/>
    <w:rsid w:val="002439D3"/>
    <w:rsid w:val="00253EEA"/>
    <w:rsid w:val="00265303"/>
    <w:rsid w:val="0026565B"/>
    <w:rsid w:val="002667B1"/>
    <w:rsid w:val="00280EB6"/>
    <w:rsid w:val="00283F9F"/>
    <w:rsid w:val="002A283F"/>
    <w:rsid w:val="002A50D3"/>
    <w:rsid w:val="002B0FFD"/>
    <w:rsid w:val="002B15DE"/>
    <w:rsid w:val="002B16FF"/>
    <w:rsid w:val="002B4F09"/>
    <w:rsid w:val="002B65D8"/>
    <w:rsid w:val="002B70E2"/>
    <w:rsid w:val="002C0828"/>
    <w:rsid w:val="002C237D"/>
    <w:rsid w:val="002C7512"/>
    <w:rsid w:val="002D10F2"/>
    <w:rsid w:val="002D7B29"/>
    <w:rsid w:val="002E6201"/>
    <w:rsid w:val="002F3B47"/>
    <w:rsid w:val="002F7244"/>
    <w:rsid w:val="003023AC"/>
    <w:rsid w:val="0030287D"/>
    <w:rsid w:val="00314FB2"/>
    <w:rsid w:val="00316689"/>
    <w:rsid w:val="00317C3F"/>
    <w:rsid w:val="003213EE"/>
    <w:rsid w:val="003316AF"/>
    <w:rsid w:val="00340A78"/>
    <w:rsid w:val="00347581"/>
    <w:rsid w:val="00360014"/>
    <w:rsid w:val="003615B9"/>
    <w:rsid w:val="00361683"/>
    <w:rsid w:val="003623D9"/>
    <w:rsid w:val="00374A92"/>
    <w:rsid w:val="00376D00"/>
    <w:rsid w:val="00382259"/>
    <w:rsid w:val="003837F5"/>
    <w:rsid w:val="00384ADA"/>
    <w:rsid w:val="0039312B"/>
    <w:rsid w:val="0039732A"/>
    <w:rsid w:val="003A0533"/>
    <w:rsid w:val="003B121B"/>
    <w:rsid w:val="003B3D08"/>
    <w:rsid w:val="003B4743"/>
    <w:rsid w:val="003C183D"/>
    <w:rsid w:val="003C206F"/>
    <w:rsid w:val="003C3BB9"/>
    <w:rsid w:val="003C4625"/>
    <w:rsid w:val="003D6329"/>
    <w:rsid w:val="003E23A9"/>
    <w:rsid w:val="003E4DCE"/>
    <w:rsid w:val="003E51D5"/>
    <w:rsid w:val="003F2C9C"/>
    <w:rsid w:val="003F5A4B"/>
    <w:rsid w:val="00410942"/>
    <w:rsid w:val="00410D2C"/>
    <w:rsid w:val="0041154C"/>
    <w:rsid w:val="00413256"/>
    <w:rsid w:val="0041555D"/>
    <w:rsid w:val="00421E1A"/>
    <w:rsid w:val="00427E6B"/>
    <w:rsid w:val="00431EC6"/>
    <w:rsid w:val="00433409"/>
    <w:rsid w:val="00436921"/>
    <w:rsid w:val="00445CF2"/>
    <w:rsid w:val="004467A7"/>
    <w:rsid w:val="00450617"/>
    <w:rsid w:val="00457C7E"/>
    <w:rsid w:val="004640D3"/>
    <w:rsid w:val="00464CC7"/>
    <w:rsid w:val="00467204"/>
    <w:rsid w:val="004709BB"/>
    <w:rsid w:val="00472365"/>
    <w:rsid w:val="00476827"/>
    <w:rsid w:val="00483482"/>
    <w:rsid w:val="00483977"/>
    <w:rsid w:val="004907E0"/>
    <w:rsid w:val="004908DE"/>
    <w:rsid w:val="00491150"/>
    <w:rsid w:val="00493AB2"/>
    <w:rsid w:val="00493EB9"/>
    <w:rsid w:val="00497DDE"/>
    <w:rsid w:val="004A341D"/>
    <w:rsid w:val="004A4396"/>
    <w:rsid w:val="004A4EFB"/>
    <w:rsid w:val="004A517E"/>
    <w:rsid w:val="004B3225"/>
    <w:rsid w:val="004C252A"/>
    <w:rsid w:val="004C75E0"/>
    <w:rsid w:val="004D0E68"/>
    <w:rsid w:val="004D2A14"/>
    <w:rsid w:val="004D4908"/>
    <w:rsid w:val="004D50B6"/>
    <w:rsid w:val="004D67A8"/>
    <w:rsid w:val="004E15F1"/>
    <w:rsid w:val="004F2F95"/>
    <w:rsid w:val="005022B9"/>
    <w:rsid w:val="0051386F"/>
    <w:rsid w:val="00515B7A"/>
    <w:rsid w:val="00520183"/>
    <w:rsid w:val="00520234"/>
    <w:rsid w:val="00523825"/>
    <w:rsid w:val="005311EC"/>
    <w:rsid w:val="00535AFC"/>
    <w:rsid w:val="00541341"/>
    <w:rsid w:val="005544FD"/>
    <w:rsid w:val="00555747"/>
    <w:rsid w:val="00557C91"/>
    <w:rsid w:val="00560C62"/>
    <w:rsid w:val="00561E4B"/>
    <w:rsid w:val="005661D1"/>
    <w:rsid w:val="00570DF5"/>
    <w:rsid w:val="00571089"/>
    <w:rsid w:val="00577FC5"/>
    <w:rsid w:val="00582483"/>
    <w:rsid w:val="005834E3"/>
    <w:rsid w:val="00583D3C"/>
    <w:rsid w:val="0059389A"/>
    <w:rsid w:val="00596C85"/>
    <w:rsid w:val="0059760B"/>
    <w:rsid w:val="00597FED"/>
    <w:rsid w:val="005A4098"/>
    <w:rsid w:val="005A40D3"/>
    <w:rsid w:val="005A7189"/>
    <w:rsid w:val="005B59D6"/>
    <w:rsid w:val="005C5B4B"/>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43F7"/>
    <w:rsid w:val="00624959"/>
    <w:rsid w:val="006272E4"/>
    <w:rsid w:val="006300C2"/>
    <w:rsid w:val="006379E6"/>
    <w:rsid w:val="0064017B"/>
    <w:rsid w:val="006408B2"/>
    <w:rsid w:val="00640A64"/>
    <w:rsid w:val="00657311"/>
    <w:rsid w:val="006714DE"/>
    <w:rsid w:val="00682A82"/>
    <w:rsid w:val="0068562D"/>
    <w:rsid w:val="006950C5"/>
    <w:rsid w:val="00697515"/>
    <w:rsid w:val="006A03AE"/>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4BA3"/>
    <w:rsid w:val="00755389"/>
    <w:rsid w:val="00771DD0"/>
    <w:rsid w:val="007754DB"/>
    <w:rsid w:val="00775C58"/>
    <w:rsid w:val="007802F8"/>
    <w:rsid w:val="00780982"/>
    <w:rsid w:val="0078474D"/>
    <w:rsid w:val="0078798F"/>
    <w:rsid w:val="007948FE"/>
    <w:rsid w:val="00797479"/>
    <w:rsid w:val="007A24E5"/>
    <w:rsid w:val="007A51A8"/>
    <w:rsid w:val="007B1790"/>
    <w:rsid w:val="007C6967"/>
    <w:rsid w:val="007D32A7"/>
    <w:rsid w:val="007D6269"/>
    <w:rsid w:val="007D7336"/>
    <w:rsid w:val="007E07C6"/>
    <w:rsid w:val="007E1413"/>
    <w:rsid w:val="007F02C1"/>
    <w:rsid w:val="007F0703"/>
    <w:rsid w:val="007F3B45"/>
    <w:rsid w:val="007F460F"/>
    <w:rsid w:val="00830542"/>
    <w:rsid w:val="00834575"/>
    <w:rsid w:val="0083629F"/>
    <w:rsid w:val="00844C18"/>
    <w:rsid w:val="00845D76"/>
    <w:rsid w:val="008468E4"/>
    <w:rsid w:val="00853DFC"/>
    <w:rsid w:val="00854A4D"/>
    <w:rsid w:val="00860394"/>
    <w:rsid w:val="008605B9"/>
    <w:rsid w:val="0086137C"/>
    <w:rsid w:val="008614C6"/>
    <w:rsid w:val="008614D2"/>
    <w:rsid w:val="0086181C"/>
    <w:rsid w:val="0086439E"/>
    <w:rsid w:val="00870DED"/>
    <w:rsid w:val="008750C5"/>
    <w:rsid w:val="008765CB"/>
    <w:rsid w:val="00876DA7"/>
    <w:rsid w:val="00882660"/>
    <w:rsid w:val="00882F14"/>
    <w:rsid w:val="00886FAC"/>
    <w:rsid w:val="008908B5"/>
    <w:rsid w:val="008920B8"/>
    <w:rsid w:val="0089444D"/>
    <w:rsid w:val="008A4A3F"/>
    <w:rsid w:val="008C6353"/>
    <w:rsid w:val="008D3AC8"/>
    <w:rsid w:val="008D3F35"/>
    <w:rsid w:val="008D4A02"/>
    <w:rsid w:val="008E6A1C"/>
    <w:rsid w:val="008F75C2"/>
    <w:rsid w:val="008F75EE"/>
    <w:rsid w:val="00903CC3"/>
    <w:rsid w:val="009050BD"/>
    <w:rsid w:val="00905AF2"/>
    <w:rsid w:val="009178CB"/>
    <w:rsid w:val="00922548"/>
    <w:rsid w:val="0092515B"/>
    <w:rsid w:val="009651C2"/>
    <w:rsid w:val="00967F43"/>
    <w:rsid w:val="00974F1B"/>
    <w:rsid w:val="0098188D"/>
    <w:rsid w:val="00984EA6"/>
    <w:rsid w:val="00984FDB"/>
    <w:rsid w:val="009871ED"/>
    <w:rsid w:val="0099008A"/>
    <w:rsid w:val="00991870"/>
    <w:rsid w:val="00994019"/>
    <w:rsid w:val="009A11F4"/>
    <w:rsid w:val="009A1378"/>
    <w:rsid w:val="009A29CF"/>
    <w:rsid w:val="009B3804"/>
    <w:rsid w:val="009B6411"/>
    <w:rsid w:val="009C1E38"/>
    <w:rsid w:val="009D3E02"/>
    <w:rsid w:val="009D718E"/>
    <w:rsid w:val="009D77C1"/>
    <w:rsid w:val="009F08FA"/>
    <w:rsid w:val="009F0A33"/>
    <w:rsid w:val="009F2BE4"/>
    <w:rsid w:val="00A01BBB"/>
    <w:rsid w:val="00A03868"/>
    <w:rsid w:val="00A05BD3"/>
    <w:rsid w:val="00A14831"/>
    <w:rsid w:val="00A1747E"/>
    <w:rsid w:val="00A27D0D"/>
    <w:rsid w:val="00A30661"/>
    <w:rsid w:val="00A30FCE"/>
    <w:rsid w:val="00A351B8"/>
    <w:rsid w:val="00A35354"/>
    <w:rsid w:val="00A40217"/>
    <w:rsid w:val="00A45F65"/>
    <w:rsid w:val="00A47B41"/>
    <w:rsid w:val="00A5210C"/>
    <w:rsid w:val="00A539AC"/>
    <w:rsid w:val="00A54220"/>
    <w:rsid w:val="00A63AB5"/>
    <w:rsid w:val="00A6544F"/>
    <w:rsid w:val="00A80108"/>
    <w:rsid w:val="00A82E4D"/>
    <w:rsid w:val="00A830B7"/>
    <w:rsid w:val="00A86D4F"/>
    <w:rsid w:val="00A90FAC"/>
    <w:rsid w:val="00A92716"/>
    <w:rsid w:val="00A97303"/>
    <w:rsid w:val="00AA0161"/>
    <w:rsid w:val="00AA286B"/>
    <w:rsid w:val="00AA2917"/>
    <w:rsid w:val="00AA3CF6"/>
    <w:rsid w:val="00AB02FE"/>
    <w:rsid w:val="00AB2F7A"/>
    <w:rsid w:val="00AB4109"/>
    <w:rsid w:val="00AB76DC"/>
    <w:rsid w:val="00AC5296"/>
    <w:rsid w:val="00AD28DB"/>
    <w:rsid w:val="00AD489F"/>
    <w:rsid w:val="00AD517F"/>
    <w:rsid w:val="00AD6BE5"/>
    <w:rsid w:val="00AE213C"/>
    <w:rsid w:val="00AE7D65"/>
    <w:rsid w:val="00AF36DF"/>
    <w:rsid w:val="00AF62D5"/>
    <w:rsid w:val="00AF704E"/>
    <w:rsid w:val="00B03803"/>
    <w:rsid w:val="00B10A24"/>
    <w:rsid w:val="00B1267A"/>
    <w:rsid w:val="00B12E70"/>
    <w:rsid w:val="00B13A60"/>
    <w:rsid w:val="00B16CF2"/>
    <w:rsid w:val="00B1749C"/>
    <w:rsid w:val="00B220B3"/>
    <w:rsid w:val="00B24CD4"/>
    <w:rsid w:val="00B32CE9"/>
    <w:rsid w:val="00B41B9F"/>
    <w:rsid w:val="00B41FB6"/>
    <w:rsid w:val="00B43A0D"/>
    <w:rsid w:val="00B535A6"/>
    <w:rsid w:val="00B55622"/>
    <w:rsid w:val="00B64C66"/>
    <w:rsid w:val="00B75E5B"/>
    <w:rsid w:val="00B76F7D"/>
    <w:rsid w:val="00B81426"/>
    <w:rsid w:val="00B91617"/>
    <w:rsid w:val="00B93674"/>
    <w:rsid w:val="00B97F43"/>
    <w:rsid w:val="00BA4BD7"/>
    <w:rsid w:val="00BA713C"/>
    <w:rsid w:val="00BA7D20"/>
    <w:rsid w:val="00BB0A78"/>
    <w:rsid w:val="00BB2BF5"/>
    <w:rsid w:val="00BC004C"/>
    <w:rsid w:val="00BC0D57"/>
    <w:rsid w:val="00BC2611"/>
    <w:rsid w:val="00BC308C"/>
    <w:rsid w:val="00BC6296"/>
    <w:rsid w:val="00BC6DD3"/>
    <w:rsid w:val="00BC7B86"/>
    <w:rsid w:val="00BD7B62"/>
    <w:rsid w:val="00BE25F5"/>
    <w:rsid w:val="00BE2A57"/>
    <w:rsid w:val="00C07430"/>
    <w:rsid w:val="00C10CA3"/>
    <w:rsid w:val="00C178A7"/>
    <w:rsid w:val="00C23D3A"/>
    <w:rsid w:val="00C35762"/>
    <w:rsid w:val="00C42D5F"/>
    <w:rsid w:val="00C5398A"/>
    <w:rsid w:val="00C54316"/>
    <w:rsid w:val="00C567D9"/>
    <w:rsid w:val="00C60311"/>
    <w:rsid w:val="00C61B32"/>
    <w:rsid w:val="00C621D8"/>
    <w:rsid w:val="00C826C1"/>
    <w:rsid w:val="00C863A7"/>
    <w:rsid w:val="00C90C02"/>
    <w:rsid w:val="00C928EC"/>
    <w:rsid w:val="00C94B09"/>
    <w:rsid w:val="00CB0314"/>
    <w:rsid w:val="00CC6CE5"/>
    <w:rsid w:val="00CD065C"/>
    <w:rsid w:val="00CD4AD1"/>
    <w:rsid w:val="00CD64C8"/>
    <w:rsid w:val="00CE2630"/>
    <w:rsid w:val="00CE383C"/>
    <w:rsid w:val="00CE7B5C"/>
    <w:rsid w:val="00D0565D"/>
    <w:rsid w:val="00D060C3"/>
    <w:rsid w:val="00D1217E"/>
    <w:rsid w:val="00D13F6D"/>
    <w:rsid w:val="00D1534B"/>
    <w:rsid w:val="00D16763"/>
    <w:rsid w:val="00D22776"/>
    <w:rsid w:val="00D23AAC"/>
    <w:rsid w:val="00D25D72"/>
    <w:rsid w:val="00D260BE"/>
    <w:rsid w:val="00D3723E"/>
    <w:rsid w:val="00D4504C"/>
    <w:rsid w:val="00D45437"/>
    <w:rsid w:val="00D45DF6"/>
    <w:rsid w:val="00D541B5"/>
    <w:rsid w:val="00D61E72"/>
    <w:rsid w:val="00D71C8B"/>
    <w:rsid w:val="00D74692"/>
    <w:rsid w:val="00D82B9A"/>
    <w:rsid w:val="00D92AA0"/>
    <w:rsid w:val="00D9662E"/>
    <w:rsid w:val="00DA7462"/>
    <w:rsid w:val="00DB6978"/>
    <w:rsid w:val="00DC1569"/>
    <w:rsid w:val="00DC19A5"/>
    <w:rsid w:val="00DC30C9"/>
    <w:rsid w:val="00DC5CE9"/>
    <w:rsid w:val="00DC6103"/>
    <w:rsid w:val="00DC6FEB"/>
    <w:rsid w:val="00DD1EA1"/>
    <w:rsid w:val="00DD7FF0"/>
    <w:rsid w:val="00DE0445"/>
    <w:rsid w:val="00DE0B87"/>
    <w:rsid w:val="00DE2714"/>
    <w:rsid w:val="00DE61A1"/>
    <w:rsid w:val="00DE75AC"/>
    <w:rsid w:val="00DF2B4F"/>
    <w:rsid w:val="00DF60B2"/>
    <w:rsid w:val="00E07A4B"/>
    <w:rsid w:val="00E11F2D"/>
    <w:rsid w:val="00E1456D"/>
    <w:rsid w:val="00E157CE"/>
    <w:rsid w:val="00E23160"/>
    <w:rsid w:val="00E27D87"/>
    <w:rsid w:val="00E305BD"/>
    <w:rsid w:val="00E3147A"/>
    <w:rsid w:val="00E36B12"/>
    <w:rsid w:val="00E40220"/>
    <w:rsid w:val="00E5425D"/>
    <w:rsid w:val="00E621EF"/>
    <w:rsid w:val="00E73775"/>
    <w:rsid w:val="00E73E8D"/>
    <w:rsid w:val="00E77A20"/>
    <w:rsid w:val="00E8570A"/>
    <w:rsid w:val="00E85A15"/>
    <w:rsid w:val="00E92258"/>
    <w:rsid w:val="00E925B1"/>
    <w:rsid w:val="00E954CC"/>
    <w:rsid w:val="00E95A38"/>
    <w:rsid w:val="00E96E44"/>
    <w:rsid w:val="00E9796F"/>
    <w:rsid w:val="00EB2D27"/>
    <w:rsid w:val="00EC43FF"/>
    <w:rsid w:val="00EC4846"/>
    <w:rsid w:val="00EC6352"/>
    <w:rsid w:val="00EC78F2"/>
    <w:rsid w:val="00EC7FE9"/>
    <w:rsid w:val="00ED317A"/>
    <w:rsid w:val="00ED7264"/>
    <w:rsid w:val="00ED7F15"/>
    <w:rsid w:val="00EE03B2"/>
    <w:rsid w:val="00EE49A9"/>
    <w:rsid w:val="00EE616E"/>
    <w:rsid w:val="00EE7996"/>
    <w:rsid w:val="00EF0708"/>
    <w:rsid w:val="00EF2664"/>
    <w:rsid w:val="00EF77FE"/>
    <w:rsid w:val="00F00C85"/>
    <w:rsid w:val="00F02CDB"/>
    <w:rsid w:val="00F04019"/>
    <w:rsid w:val="00F0603D"/>
    <w:rsid w:val="00F256AA"/>
    <w:rsid w:val="00F2640F"/>
    <w:rsid w:val="00F27592"/>
    <w:rsid w:val="00F40486"/>
    <w:rsid w:val="00F40954"/>
    <w:rsid w:val="00F4136A"/>
    <w:rsid w:val="00F44034"/>
    <w:rsid w:val="00F52567"/>
    <w:rsid w:val="00F5278C"/>
    <w:rsid w:val="00F533CA"/>
    <w:rsid w:val="00F57405"/>
    <w:rsid w:val="00F63766"/>
    <w:rsid w:val="00F63E11"/>
    <w:rsid w:val="00F662FA"/>
    <w:rsid w:val="00F66FC9"/>
    <w:rsid w:val="00F67FB4"/>
    <w:rsid w:val="00F71ED9"/>
    <w:rsid w:val="00F72204"/>
    <w:rsid w:val="00F80CB5"/>
    <w:rsid w:val="00F818A8"/>
    <w:rsid w:val="00F84082"/>
    <w:rsid w:val="00F947FD"/>
    <w:rsid w:val="00FA04D0"/>
    <w:rsid w:val="00FA30F1"/>
    <w:rsid w:val="00FA7254"/>
    <w:rsid w:val="00FB316D"/>
    <w:rsid w:val="00FB50FE"/>
    <w:rsid w:val="00FD2683"/>
    <w:rsid w:val="00FD2ADC"/>
    <w:rsid w:val="00FD596E"/>
    <w:rsid w:val="00FE114C"/>
    <w:rsid w:val="00FE1244"/>
    <w:rsid w:val="00FE305F"/>
    <w:rsid w:val="00FE6120"/>
    <w:rsid w:val="00FF318E"/>
    <w:rsid w:val="00FF7D2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154369900">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D696-ACE0-48E4-B090-A42CFD49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508</Words>
  <Characters>2900</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info starcomunicazione</cp:lastModifiedBy>
  <cp:revision>5</cp:revision>
  <cp:lastPrinted>2022-01-19T10:54:00Z</cp:lastPrinted>
  <dcterms:created xsi:type="dcterms:W3CDTF">2023-03-23T13:58:00Z</dcterms:created>
  <dcterms:modified xsi:type="dcterms:W3CDTF">2023-03-23T14:13:00Z</dcterms:modified>
</cp:coreProperties>
</file>