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A66F83" w:rsidRDefault="004023CF" w:rsidP="00C2003E">
      <w:pPr>
        <w:widowControl w:val="0"/>
        <w:autoSpaceDE w:val="0"/>
        <w:autoSpaceDN w:val="0"/>
        <w:rPr>
          <w:rFonts w:eastAsia="Times New Roman"/>
          <w:b/>
        </w:rPr>
      </w:pPr>
      <w:r w:rsidRPr="004023CF">
        <w:rPr>
          <w:rFonts w:eastAsia="Times New Roman"/>
          <w:b/>
        </w:rPr>
        <w:t xml:space="preserve"> </w:t>
      </w:r>
      <w:r w:rsidR="003A1011">
        <w:rPr>
          <w:rFonts w:eastAsia="Times New Roman"/>
          <w:b/>
          <w:noProof/>
        </w:rPr>
        <w:drawing>
          <wp:inline distT="0" distB="0" distL="0" distR="0">
            <wp:extent cx="1811655" cy="301625"/>
            <wp:effectExtent l="19050" t="0" r="0" b="0"/>
            <wp:docPr id="1" name="Immagine 1" descr="Gruppo Mess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uppo Messina"/>
                    <pic:cNvPicPr>
                      <a:picLocks noChangeAspect="1" noChangeArrowheads="1"/>
                    </pic:cNvPicPr>
                  </pic:nvPicPr>
                  <pic:blipFill>
                    <a:blip r:embed="rId4" cstate="print"/>
                    <a:srcRect/>
                    <a:stretch>
                      <a:fillRect/>
                    </a:stretch>
                  </pic:blipFill>
                  <pic:spPr bwMode="auto">
                    <a:xfrm>
                      <a:off x="0" y="0"/>
                      <a:ext cx="1811655" cy="301625"/>
                    </a:xfrm>
                    <a:prstGeom prst="rect">
                      <a:avLst/>
                    </a:prstGeom>
                    <a:noFill/>
                    <a:ln w="9525">
                      <a:noFill/>
                      <a:miter lim="800000"/>
                      <a:headEnd/>
                      <a:tailEnd/>
                    </a:ln>
                  </pic:spPr>
                </pic:pic>
              </a:graphicData>
            </a:graphic>
          </wp:inline>
        </w:drawing>
      </w:r>
      <w:r w:rsidRPr="004023CF">
        <w:rPr>
          <w:rFonts w:eastAsia="Times New Roman"/>
          <w:b/>
        </w:rPr>
        <w:tab/>
      </w:r>
      <w:r w:rsidRPr="004023CF">
        <w:rPr>
          <w:rFonts w:eastAsia="Times New Roman"/>
          <w:b/>
        </w:rPr>
        <w:tab/>
      </w:r>
      <w:r w:rsidR="000361A1">
        <w:rPr>
          <w:rFonts w:eastAsia="Times New Roman"/>
          <w:b/>
        </w:rPr>
        <w:t xml:space="preserve">              </w:t>
      </w:r>
      <w:r w:rsidR="003A1011">
        <w:rPr>
          <w:rFonts w:eastAsia="Times New Roman"/>
          <w:b/>
          <w:noProof/>
        </w:rPr>
        <w:drawing>
          <wp:inline distT="0" distB="0" distL="0" distR="0">
            <wp:extent cx="2113280" cy="310515"/>
            <wp:effectExtent l="19050" t="0" r="1270" b="0"/>
            <wp:docPr id="2" name="Immagine 2" descr="IMC 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C 2013"/>
                    <pic:cNvPicPr>
                      <a:picLocks noChangeAspect="1" noChangeArrowheads="1"/>
                    </pic:cNvPicPr>
                  </pic:nvPicPr>
                  <pic:blipFill>
                    <a:blip r:embed="rId5" cstate="print"/>
                    <a:srcRect/>
                    <a:stretch>
                      <a:fillRect/>
                    </a:stretch>
                  </pic:blipFill>
                  <pic:spPr bwMode="auto">
                    <a:xfrm>
                      <a:off x="0" y="0"/>
                      <a:ext cx="2113280" cy="310515"/>
                    </a:xfrm>
                    <a:prstGeom prst="rect">
                      <a:avLst/>
                    </a:prstGeom>
                    <a:noFill/>
                    <a:ln w="9525">
                      <a:noFill/>
                      <a:miter lim="800000"/>
                      <a:headEnd/>
                      <a:tailEnd/>
                    </a:ln>
                  </pic:spPr>
                </pic:pic>
              </a:graphicData>
            </a:graphic>
          </wp:inline>
        </w:drawing>
      </w:r>
      <w:r w:rsidRPr="004023CF">
        <w:rPr>
          <w:rFonts w:eastAsia="Times New Roman"/>
          <w:b/>
        </w:rPr>
        <w:tab/>
      </w:r>
    </w:p>
    <w:p w:rsidR="005A27EC" w:rsidRPr="00C2003E" w:rsidRDefault="005A27EC" w:rsidP="00C2003E">
      <w:pPr>
        <w:widowControl w:val="0"/>
        <w:autoSpaceDE w:val="0"/>
        <w:autoSpaceDN w:val="0"/>
        <w:rPr>
          <w:rFonts w:eastAsia="Times New Roman"/>
          <w:b/>
        </w:rPr>
      </w:pPr>
    </w:p>
    <w:p w:rsidR="00156E03" w:rsidRDefault="00156E03" w:rsidP="004023CF">
      <w:pPr>
        <w:widowControl w:val="0"/>
        <w:autoSpaceDE w:val="0"/>
        <w:autoSpaceDN w:val="0"/>
        <w:jc w:val="center"/>
        <w:rPr>
          <w:rFonts w:ascii="Cambria" w:eastAsia="Times New Roman" w:hAnsi="Cambria"/>
          <w:b/>
        </w:rPr>
      </w:pPr>
      <w:r w:rsidRPr="00A66F83">
        <w:rPr>
          <w:rFonts w:ascii="Cambria" w:eastAsia="Times New Roman" w:hAnsi="Cambria"/>
          <w:b/>
        </w:rPr>
        <w:t>Comunicato</w:t>
      </w:r>
      <w:r w:rsidR="00A1511A">
        <w:rPr>
          <w:rFonts w:ascii="Cambria" w:eastAsia="Times New Roman" w:hAnsi="Cambria"/>
          <w:b/>
        </w:rPr>
        <w:t xml:space="preserve"> stampa</w:t>
      </w:r>
    </w:p>
    <w:p w:rsidR="00806ECC" w:rsidRPr="00402533" w:rsidRDefault="00806ECC" w:rsidP="00806ECC">
      <w:pPr>
        <w:spacing w:after="0"/>
        <w:rPr>
          <w:rFonts w:ascii="Arial" w:hAnsi="Arial" w:cs="Arial"/>
          <w:b/>
          <w:bCs/>
          <w:sz w:val="32"/>
          <w:szCs w:val="32"/>
        </w:rPr>
      </w:pPr>
    </w:p>
    <w:p w:rsidR="00232AF6" w:rsidRPr="00232AF6" w:rsidRDefault="00232AF6" w:rsidP="00232AF6">
      <w:pPr>
        <w:spacing w:after="0" w:line="240" w:lineRule="auto"/>
        <w:jc w:val="center"/>
        <w:rPr>
          <w:rFonts w:ascii="Arial" w:hAnsi="Arial" w:cs="Arial"/>
          <w:b/>
          <w:sz w:val="32"/>
          <w:szCs w:val="32"/>
        </w:rPr>
      </w:pPr>
      <w:r w:rsidRPr="00232AF6">
        <w:rPr>
          <w:rFonts w:ascii="Arial" w:hAnsi="Arial" w:cs="Arial"/>
          <w:b/>
          <w:sz w:val="32"/>
          <w:szCs w:val="32"/>
        </w:rPr>
        <w:t xml:space="preserve">Al </w:t>
      </w:r>
      <w:r w:rsidR="00C2003E">
        <w:rPr>
          <w:rFonts w:ascii="Arial" w:hAnsi="Arial" w:cs="Arial"/>
          <w:b/>
          <w:sz w:val="32"/>
          <w:szCs w:val="32"/>
        </w:rPr>
        <w:t>G</w:t>
      </w:r>
      <w:r w:rsidRPr="00232AF6">
        <w:rPr>
          <w:rFonts w:ascii="Arial" w:hAnsi="Arial" w:cs="Arial"/>
          <w:b/>
          <w:sz w:val="32"/>
          <w:szCs w:val="32"/>
        </w:rPr>
        <w:t>ruppo Messina il premio Olivetti</w:t>
      </w:r>
    </w:p>
    <w:p w:rsidR="00232AF6" w:rsidRDefault="005A27EC" w:rsidP="00232AF6">
      <w:pPr>
        <w:spacing w:after="0" w:line="240" w:lineRule="auto"/>
        <w:jc w:val="center"/>
        <w:rPr>
          <w:rFonts w:ascii="Arial" w:hAnsi="Arial" w:cs="Arial"/>
          <w:b/>
          <w:sz w:val="32"/>
          <w:szCs w:val="32"/>
        </w:rPr>
      </w:pPr>
      <w:r>
        <w:rPr>
          <w:rFonts w:ascii="Arial" w:hAnsi="Arial" w:cs="Arial"/>
          <w:b/>
          <w:sz w:val="32"/>
          <w:szCs w:val="32"/>
        </w:rPr>
        <w:t xml:space="preserve">“L’eccellenza nella formazione” per il progetto formativo </w:t>
      </w:r>
      <w:proofErr w:type="spellStart"/>
      <w:r>
        <w:rPr>
          <w:rFonts w:ascii="Arial" w:hAnsi="Arial" w:cs="Arial"/>
          <w:b/>
          <w:sz w:val="32"/>
          <w:szCs w:val="32"/>
        </w:rPr>
        <w:t>Zaccheo</w:t>
      </w:r>
      <w:proofErr w:type="spellEnd"/>
    </w:p>
    <w:p w:rsidR="005A27EC" w:rsidRPr="00232AF6" w:rsidRDefault="005A27EC" w:rsidP="00232AF6">
      <w:pPr>
        <w:spacing w:after="0" w:line="240" w:lineRule="auto"/>
        <w:jc w:val="center"/>
        <w:rPr>
          <w:rFonts w:ascii="Arial" w:hAnsi="Arial" w:cs="Arial"/>
          <w:b/>
          <w:sz w:val="32"/>
          <w:szCs w:val="32"/>
        </w:rPr>
      </w:pPr>
    </w:p>
    <w:p w:rsidR="00806ECC" w:rsidRPr="00402533" w:rsidRDefault="00806ECC" w:rsidP="00806ECC">
      <w:pPr>
        <w:spacing w:after="0" w:line="240" w:lineRule="auto"/>
        <w:jc w:val="center"/>
        <w:rPr>
          <w:rFonts w:ascii="Arial" w:hAnsi="Arial" w:cs="Arial"/>
          <w:b/>
          <w:sz w:val="32"/>
          <w:szCs w:val="32"/>
        </w:rPr>
      </w:pPr>
    </w:p>
    <w:p w:rsidR="00232AF6" w:rsidRPr="007F54F8" w:rsidRDefault="00232AF6" w:rsidP="00C2003E">
      <w:pPr>
        <w:spacing w:line="256" w:lineRule="auto"/>
        <w:jc w:val="both"/>
        <w:rPr>
          <w:rFonts w:ascii="Calibri" w:eastAsia="Times New Roman" w:hAnsi="Calibri" w:cs="Calibri"/>
        </w:rPr>
      </w:pPr>
      <w:proofErr w:type="spellStart"/>
      <w:r w:rsidRPr="007F54F8">
        <w:rPr>
          <w:rFonts w:ascii="Calibri" w:eastAsia="Times New Roman" w:hAnsi="Calibri" w:cs="Calibri"/>
        </w:rPr>
        <w:t>Zaccheo</w:t>
      </w:r>
      <w:proofErr w:type="spellEnd"/>
      <w:r w:rsidRPr="007F54F8">
        <w:rPr>
          <w:rFonts w:ascii="Calibri" w:eastAsia="Times New Roman" w:hAnsi="Calibri" w:cs="Calibri"/>
        </w:rPr>
        <w:t xml:space="preserve">, piccolo di statura, che per vedere Gesù che sta passando sulla strada, si arrampica su un sicomoro...Questa simbologia dell’uomo che per raggiungere risultati non esita ad arrampicarsi è alla base dell’omonimo progetto di formazione, per l’appunto “Il progetto </w:t>
      </w:r>
      <w:proofErr w:type="spellStart"/>
      <w:r w:rsidRPr="007F54F8">
        <w:rPr>
          <w:rFonts w:ascii="Calibri" w:eastAsia="Times New Roman" w:hAnsi="Calibri" w:cs="Calibri"/>
        </w:rPr>
        <w:t>Zaccheo</w:t>
      </w:r>
      <w:proofErr w:type="spellEnd"/>
      <w:r w:rsidRPr="007F54F8">
        <w:rPr>
          <w:rFonts w:ascii="Calibri" w:eastAsia="Times New Roman" w:hAnsi="Calibri" w:cs="Calibri"/>
        </w:rPr>
        <w:t xml:space="preserve">” progettato e gestito dal </w:t>
      </w:r>
      <w:r w:rsidR="005A27EC">
        <w:rPr>
          <w:rFonts w:ascii="Calibri" w:eastAsia="Times New Roman" w:hAnsi="Calibri" w:cs="Calibri"/>
        </w:rPr>
        <w:t>G</w:t>
      </w:r>
      <w:r w:rsidRPr="007F54F8">
        <w:rPr>
          <w:rFonts w:ascii="Calibri" w:eastAsia="Times New Roman" w:hAnsi="Calibri" w:cs="Calibri"/>
        </w:rPr>
        <w:t>ruppo armatoriale Messina, che è stato insignito del secondo premio ex aequo dell’AIF</w:t>
      </w:r>
      <w:r w:rsidR="00C2003E">
        <w:rPr>
          <w:rFonts w:ascii="Calibri" w:eastAsia="Times New Roman" w:hAnsi="Calibri" w:cs="Calibri"/>
        </w:rPr>
        <w:t>,</w:t>
      </w:r>
      <w:r w:rsidRPr="007F54F8">
        <w:rPr>
          <w:rFonts w:ascii="Calibri" w:eastAsia="Times New Roman" w:hAnsi="Calibri" w:cs="Calibri"/>
        </w:rPr>
        <w:t xml:space="preserve"> Associazione Italiana </w:t>
      </w:r>
      <w:r w:rsidR="00C2003E">
        <w:rPr>
          <w:rFonts w:ascii="Calibri" w:eastAsia="Times New Roman" w:hAnsi="Calibri" w:cs="Calibri"/>
        </w:rPr>
        <w:t>F</w:t>
      </w:r>
      <w:r w:rsidRPr="007F54F8">
        <w:rPr>
          <w:rFonts w:ascii="Calibri" w:eastAsia="Times New Roman" w:hAnsi="Calibri" w:cs="Calibri"/>
        </w:rPr>
        <w:t>ormatori</w:t>
      </w:r>
      <w:r w:rsidR="00C2003E">
        <w:rPr>
          <w:rFonts w:ascii="Calibri" w:eastAsia="Times New Roman" w:hAnsi="Calibri" w:cs="Calibri"/>
        </w:rPr>
        <w:t>,</w:t>
      </w:r>
      <w:r w:rsidRPr="007F54F8">
        <w:rPr>
          <w:rFonts w:ascii="Calibri" w:eastAsia="Times New Roman" w:hAnsi="Calibri" w:cs="Calibri"/>
        </w:rPr>
        <w:t xml:space="preserve"> nella categoria “Mercati e competit</w:t>
      </w:r>
      <w:r w:rsidR="00C2003E">
        <w:rPr>
          <w:rFonts w:ascii="Calibri" w:eastAsia="Times New Roman" w:hAnsi="Calibri" w:cs="Calibri"/>
        </w:rPr>
        <w:t>i</w:t>
      </w:r>
      <w:r w:rsidR="005A27EC">
        <w:rPr>
          <w:rFonts w:ascii="Calibri" w:eastAsia="Times New Roman" w:hAnsi="Calibri" w:cs="Calibri"/>
        </w:rPr>
        <w:t>vità” con la menzione di Valutazione Tecnica per l’Innovazione.</w:t>
      </w:r>
    </w:p>
    <w:p w:rsidR="00232AF6" w:rsidRPr="007F54F8" w:rsidRDefault="00232AF6" w:rsidP="00C2003E">
      <w:pPr>
        <w:spacing w:line="256" w:lineRule="auto"/>
        <w:jc w:val="both"/>
        <w:rPr>
          <w:rFonts w:ascii="Calibri" w:eastAsia="Times New Roman" w:hAnsi="Calibri" w:cs="Calibri"/>
        </w:rPr>
      </w:pPr>
      <w:r w:rsidRPr="007F54F8">
        <w:rPr>
          <w:rFonts w:ascii="Calibri" w:eastAsia="Times New Roman" w:hAnsi="Calibri" w:cs="Calibri"/>
        </w:rPr>
        <w:t>Direttamente alle spalle di Unicredit e</w:t>
      </w:r>
      <w:r w:rsidR="005A27EC">
        <w:rPr>
          <w:rFonts w:ascii="Calibri" w:eastAsia="Times New Roman" w:hAnsi="Calibri" w:cs="Calibri"/>
        </w:rPr>
        <w:t>d</w:t>
      </w:r>
      <w:r w:rsidRPr="007F54F8">
        <w:rPr>
          <w:rFonts w:ascii="Calibri" w:eastAsia="Times New Roman" w:hAnsi="Calibri" w:cs="Calibri"/>
        </w:rPr>
        <w:t xml:space="preserve"> ex</w:t>
      </w:r>
      <w:r>
        <w:rPr>
          <w:rFonts w:ascii="Calibri" w:eastAsia="Times New Roman" w:hAnsi="Calibri" w:cs="Calibri"/>
        </w:rPr>
        <w:t xml:space="preserve"> aequo con Magneti Marelli, al G</w:t>
      </w:r>
      <w:r w:rsidRPr="007F54F8">
        <w:rPr>
          <w:rFonts w:ascii="Calibri" w:eastAsia="Times New Roman" w:hAnsi="Calibri" w:cs="Calibri"/>
        </w:rPr>
        <w:t>ruppo Messina è stato riconosciuto dall’A</w:t>
      </w:r>
      <w:r w:rsidR="00C2003E">
        <w:rPr>
          <w:rFonts w:ascii="Calibri" w:eastAsia="Times New Roman" w:hAnsi="Calibri" w:cs="Calibri"/>
        </w:rPr>
        <w:t>IF</w:t>
      </w:r>
      <w:r w:rsidRPr="007F54F8">
        <w:rPr>
          <w:rFonts w:ascii="Calibri" w:eastAsia="Times New Roman" w:hAnsi="Calibri" w:cs="Calibri"/>
        </w:rPr>
        <w:t xml:space="preserve">, creatrice del Premio Olivetti, il merito e una menzione speciale per i contenuti innovativi del progetto formativo, ma anche per aver </w:t>
      </w:r>
      <w:r>
        <w:rPr>
          <w:rFonts w:ascii="Calibri" w:eastAsia="Times New Roman" w:hAnsi="Calibri" w:cs="Calibri"/>
        </w:rPr>
        <w:t>progettato</w:t>
      </w:r>
      <w:r w:rsidRPr="007F54F8">
        <w:rPr>
          <w:rFonts w:ascii="Calibri" w:eastAsia="Times New Roman" w:hAnsi="Calibri" w:cs="Calibri"/>
        </w:rPr>
        <w:t xml:space="preserve"> “in house”, senza l’ausilio di società esterne di consulenza questo modulo formativo, focalizzato sull’esigenza dell’azienda di fare emergere le reali vocazioni e</w:t>
      </w:r>
      <w:r w:rsidR="005A27EC">
        <w:rPr>
          <w:rFonts w:ascii="Calibri" w:eastAsia="Times New Roman" w:hAnsi="Calibri" w:cs="Calibri"/>
        </w:rPr>
        <w:t>,</w:t>
      </w:r>
      <w:r w:rsidRPr="007F54F8">
        <w:rPr>
          <w:rFonts w:ascii="Calibri" w:eastAsia="Times New Roman" w:hAnsi="Calibri" w:cs="Calibri"/>
        </w:rPr>
        <w:t xml:space="preserve"> quindi</w:t>
      </w:r>
      <w:r w:rsidR="005A27EC">
        <w:rPr>
          <w:rFonts w:ascii="Calibri" w:eastAsia="Times New Roman" w:hAnsi="Calibri" w:cs="Calibri"/>
        </w:rPr>
        <w:t>,</w:t>
      </w:r>
      <w:r w:rsidRPr="007F54F8">
        <w:rPr>
          <w:rFonts w:ascii="Calibri" w:eastAsia="Times New Roman" w:hAnsi="Calibri" w:cs="Calibri"/>
        </w:rPr>
        <w:t xml:space="preserve"> le potenzialità dei singoli dipendenti.</w:t>
      </w:r>
    </w:p>
    <w:p w:rsidR="005A27EC" w:rsidRDefault="00232AF6" w:rsidP="00C2003E">
      <w:pPr>
        <w:jc w:val="both"/>
        <w:rPr>
          <w:rFonts w:ascii="Calibri" w:eastAsia="Times New Roman" w:hAnsi="Calibri" w:cs="Calibri"/>
        </w:rPr>
      </w:pPr>
      <w:r w:rsidRPr="007F54F8">
        <w:rPr>
          <w:rFonts w:ascii="Calibri" w:eastAsia="Times New Roman" w:hAnsi="Calibri" w:cs="Calibri"/>
        </w:rPr>
        <w:t xml:space="preserve">Caratteristica vincente del Progetto </w:t>
      </w:r>
      <w:proofErr w:type="spellStart"/>
      <w:r w:rsidRPr="007F54F8">
        <w:rPr>
          <w:rFonts w:ascii="Calibri" w:eastAsia="Times New Roman" w:hAnsi="Calibri" w:cs="Calibri"/>
        </w:rPr>
        <w:t>Zaccheo</w:t>
      </w:r>
      <w:proofErr w:type="spellEnd"/>
      <w:r w:rsidRPr="007F54F8">
        <w:rPr>
          <w:rFonts w:ascii="Calibri" w:eastAsia="Times New Roman" w:hAnsi="Calibri" w:cs="Calibri"/>
        </w:rPr>
        <w:t xml:space="preserve"> è la base del percorso formativo, che parte da una valutazione personale delle potenzialità dei dipendenti e quindi da un </w:t>
      </w:r>
      <w:proofErr w:type="spellStart"/>
      <w:r w:rsidRPr="007F54F8">
        <w:rPr>
          <w:rFonts w:ascii="Calibri" w:eastAsia="Times New Roman" w:hAnsi="Calibri" w:cs="Calibri"/>
        </w:rPr>
        <w:t>asses</w:t>
      </w:r>
      <w:r>
        <w:rPr>
          <w:rFonts w:ascii="Calibri" w:eastAsia="Times New Roman" w:hAnsi="Calibri" w:cs="Calibri"/>
        </w:rPr>
        <w:t>s</w:t>
      </w:r>
      <w:r w:rsidRPr="007F54F8">
        <w:rPr>
          <w:rFonts w:ascii="Calibri" w:eastAsia="Times New Roman" w:hAnsi="Calibri" w:cs="Calibri"/>
        </w:rPr>
        <w:t>ment</w:t>
      </w:r>
      <w:proofErr w:type="spellEnd"/>
      <w:r w:rsidRPr="007F54F8">
        <w:rPr>
          <w:rFonts w:ascii="Calibri" w:eastAsia="Times New Roman" w:hAnsi="Calibri" w:cs="Calibri"/>
        </w:rPr>
        <w:t xml:space="preserve"> delle loro aspettative e della loro “voglia di salire sul sicomoro”. </w:t>
      </w:r>
    </w:p>
    <w:p w:rsidR="005A27EC" w:rsidRDefault="005A27EC" w:rsidP="00C2003E">
      <w:pPr>
        <w:jc w:val="both"/>
        <w:rPr>
          <w:rFonts w:ascii="Calibri" w:eastAsia="Times New Roman" w:hAnsi="Calibri" w:cs="Calibri"/>
        </w:rPr>
      </w:pPr>
      <w:r>
        <w:rPr>
          <w:rFonts w:ascii="Calibri" w:eastAsia="Times New Roman" w:hAnsi="Calibri" w:cs="Calibri"/>
        </w:rPr>
        <w:t>L’assunzione di maggiori responsabilità, più forza nel proporre le proprie idee, meno timore nel “salire” sono alcuni dei tangibili risultati che oggi si riscontrano in molti dei partecipanti al progetto ma, nello stesso tempo, c’è stata anche l’opportunità di sollecitare i Responsabili aziendali a sostenere il percorso di ascesa dei propri collaboratori, considerandoli futuri leader piuttosto che statici “</w:t>
      </w:r>
      <w:proofErr w:type="spellStart"/>
      <w:r>
        <w:rPr>
          <w:rFonts w:ascii="Calibri" w:eastAsia="Times New Roman" w:hAnsi="Calibri" w:cs="Calibri"/>
        </w:rPr>
        <w:t>followers</w:t>
      </w:r>
      <w:proofErr w:type="spellEnd"/>
      <w:r>
        <w:rPr>
          <w:rFonts w:ascii="Calibri" w:eastAsia="Times New Roman" w:hAnsi="Calibri" w:cs="Calibri"/>
        </w:rPr>
        <w:t>”.</w:t>
      </w:r>
    </w:p>
    <w:p w:rsidR="00232AF6" w:rsidRPr="003D3823" w:rsidRDefault="00232AF6" w:rsidP="00C2003E">
      <w:pPr>
        <w:jc w:val="both"/>
      </w:pPr>
      <w:r>
        <w:rPr>
          <w:rFonts w:ascii="Calibri" w:eastAsia="Times New Roman" w:hAnsi="Calibri" w:cs="Calibri"/>
        </w:rPr>
        <w:t xml:space="preserve">Oltre ai docenti </w:t>
      </w:r>
      <w:r w:rsidRPr="00D01EAB">
        <w:rPr>
          <w:rFonts w:ascii="Calibri" w:eastAsia="Times New Roman" w:hAnsi="Calibri" w:cs="Calibri"/>
        </w:rPr>
        <w:t xml:space="preserve">del Rina </w:t>
      </w:r>
      <w:proofErr w:type="spellStart"/>
      <w:r w:rsidRPr="00D01EAB">
        <w:rPr>
          <w:rFonts w:ascii="Calibri" w:eastAsia="Times New Roman" w:hAnsi="Calibri" w:cs="Calibri"/>
        </w:rPr>
        <w:t>Academy</w:t>
      </w:r>
      <w:proofErr w:type="spellEnd"/>
      <w:r w:rsidR="005A27EC">
        <w:rPr>
          <w:rFonts w:ascii="Calibri" w:eastAsia="Times New Roman" w:hAnsi="Calibri" w:cs="Calibri"/>
        </w:rPr>
        <w:t>,</w:t>
      </w:r>
      <w:r w:rsidRPr="007F54F8">
        <w:rPr>
          <w:rFonts w:ascii="Calibri" w:eastAsia="Times New Roman" w:hAnsi="Calibri" w:cs="Calibri"/>
        </w:rPr>
        <w:t xml:space="preserve"> che hanno partecipato attivamente al progetto formativo</w:t>
      </w:r>
      <w:r w:rsidR="005A27EC">
        <w:rPr>
          <w:rFonts w:ascii="Calibri" w:eastAsia="Times New Roman" w:hAnsi="Calibri" w:cs="Calibri"/>
        </w:rPr>
        <w:t xml:space="preserve"> coordinati dal Responsabile Messina</w:t>
      </w:r>
      <w:r w:rsidRPr="007F54F8">
        <w:rPr>
          <w:rFonts w:ascii="Calibri" w:eastAsia="Times New Roman" w:hAnsi="Calibri" w:cs="Calibri"/>
        </w:rPr>
        <w:t xml:space="preserve"> </w:t>
      </w:r>
      <w:r w:rsidR="005A27EC">
        <w:rPr>
          <w:rFonts w:ascii="Calibri" w:eastAsia="Times New Roman" w:hAnsi="Calibri" w:cs="Calibri"/>
        </w:rPr>
        <w:t xml:space="preserve">del progetto Roberto </w:t>
      </w:r>
      <w:proofErr w:type="spellStart"/>
      <w:r w:rsidR="005A27EC">
        <w:rPr>
          <w:rFonts w:ascii="Calibri" w:eastAsia="Times New Roman" w:hAnsi="Calibri" w:cs="Calibri"/>
        </w:rPr>
        <w:t>Manuelli</w:t>
      </w:r>
      <w:proofErr w:type="spellEnd"/>
      <w:r w:rsidR="005A27EC">
        <w:rPr>
          <w:rFonts w:ascii="Calibri" w:eastAsia="Times New Roman" w:hAnsi="Calibri" w:cs="Calibri"/>
        </w:rPr>
        <w:t xml:space="preserve">, </w:t>
      </w:r>
      <w:r w:rsidRPr="007F54F8">
        <w:rPr>
          <w:rFonts w:ascii="Calibri" w:eastAsia="Times New Roman" w:hAnsi="Calibri" w:cs="Calibri"/>
        </w:rPr>
        <w:t xml:space="preserve">figura anche </w:t>
      </w:r>
      <w:r>
        <w:rPr>
          <w:rFonts w:ascii="Calibri" w:eastAsia="Times New Roman" w:hAnsi="Calibri" w:cs="Calibri"/>
        </w:rPr>
        <w:t>V</w:t>
      </w:r>
      <w:r w:rsidRPr="007F54F8">
        <w:rPr>
          <w:rFonts w:ascii="Calibri" w:eastAsia="Times New Roman" w:hAnsi="Calibri" w:cs="Calibri"/>
        </w:rPr>
        <w:t xml:space="preserve">ittorio Podestà, campione paraolimpico e vincitore di due medaglie d’oro a Rio. </w:t>
      </w:r>
      <w:r w:rsidRPr="007F54F8">
        <w:rPr>
          <w:rFonts w:ascii="Calibri" w:eastAsia="Times New Roman" w:hAnsi="Calibri" w:cs="Calibri"/>
        </w:rPr>
        <w:lastRenderedPageBreak/>
        <w:t>Una figura emblematica anche per l’obiettivo del progetto formativo di fare emergere non solo le professionalità in essere, ma le volontà.</w:t>
      </w:r>
    </w:p>
    <w:p w:rsidR="00806ECC" w:rsidRDefault="00806ECC" w:rsidP="00806ECC">
      <w:pPr>
        <w:jc w:val="right"/>
      </w:pPr>
      <w:r w:rsidRPr="00402533">
        <w:t xml:space="preserve">Genova, </w:t>
      </w:r>
      <w:r w:rsidR="00C2003E">
        <w:t>23 marzo 2018</w:t>
      </w:r>
    </w:p>
    <w:p w:rsidR="008E607E" w:rsidRDefault="008E607E" w:rsidP="00806ECC">
      <w:pPr>
        <w:jc w:val="right"/>
      </w:pPr>
    </w:p>
    <w:p w:rsidR="00EF59C2" w:rsidRPr="00C2003E" w:rsidRDefault="008E607E" w:rsidP="00C2003E">
      <w:pPr>
        <w:widowControl w:val="0"/>
        <w:jc w:val="both"/>
        <w:rPr>
          <w:rFonts w:eastAsia="Times New Roman"/>
          <w:szCs w:val="24"/>
        </w:rPr>
      </w:pPr>
      <w:r w:rsidRPr="008E607E">
        <w:rPr>
          <w:rFonts w:eastAsia="Times New Roman"/>
          <w:szCs w:val="24"/>
        </w:rPr>
        <w:t>Per ulteriori informazioni</w:t>
      </w:r>
      <w:r>
        <w:rPr>
          <w:rFonts w:eastAsia="Times New Roman"/>
          <w:szCs w:val="24"/>
        </w:rPr>
        <w:br/>
      </w:r>
      <w:r w:rsidRPr="008E607E">
        <w:rPr>
          <w:rFonts w:eastAsia="Times New Roman"/>
          <w:szCs w:val="24"/>
        </w:rPr>
        <w:t>Star comunicazione in movimento</w:t>
      </w:r>
      <w:r>
        <w:rPr>
          <w:rFonts w:eastAsia="Times New Roman"/>
          <w:szCs w:val="24"/>
        </w:rPr>
        <w:br/>
      </w:r>
      <w:r w:rsidRPr="008E607E">
        <w:rPr>
          <w:rFonts w:eastAsia="Times New Roman"/>
          <w:szCs w:val="24"/>
        </w:rPr>
        <w:t>Barbara Gazzale</w:t>
      </w:r>
      <w:r>
        <w:rPr>
          <w:rFonts w:eastAsia="Times New Roman"/>
          <w:szCs w:val="24"/>
        </w:rPr>
        <w:br/>
      </w:r>
      <w:r w:rsidRPr="008E607E">
        <w:rPr>
          <w:rFonts w:eastAsia="Times New Roman"/>
          <w:szCs w:val="24"/>
        </w:rPr>
        <w:t>348 4144780</w:t>
      </w:r>
    </w:p>
    <w:sectPr w:rsidR="00EF59C2" w:rsidRPr="00C2003E">
      <w:pgSz w:w="12247" w:h="15819"/>
      <w:pgMar w:top="1440" w:right="1797" w:bottom="1440" w:left="1797" w:header="708" w:footer="708" w:gutter="0"/>
      <w:cols w:space="720"/>
      <w:docGrid w:linePitch="287"/>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attachedTemplate r:id="rId1"/>
  <w:stylePaneFormatFilter w:val="3F01"/>
  <w:defaultTabStop w:val="420"/>
  <w:drawingGridVerticalSpacing w:val="143"/>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172A27"/>
    <w:rsid w:val="000024BB"/>
    <w:rsid w:val="0001548D"/>
    <w:rsid w:val="000361A1"/>
    <w:rsid w:val="00037CFB"/>
    <w:rsid w:val="00080D2E"/>
    <w:rsid w:val="000D4668"/>
    <w:rsid w:val="000E4D0B"/>
    <w:rsid w:val="000F71EB"/>
    <w:rsid w:val="000F77E8"/>
    <w:rsid w:val="00156E03"/>
    <w:rsid w:val="001765FE"/>
    <w:rsid w:val="00195F41"/>
    <w:rsid w:val="001A49CF"/>
    <w:rsid w:val="001D02B3"/>
    <w:rsid w:val="002209F9"/>
    <w:rsid w:val="00223983"/>
    <w:rsid w:val="00226F70"/>
    <w:rsid w:val="00232AF6"/>
    <w:rsid w:val="002411BF"/>
    <w:rsid w:val="002513CD"/>
    <w:rsid w:val="00254058"/>
    <w:rsid w:val="0027211F"/>
    <w:rsid w:val="002C4C83"/>
    <w:rsid w:val="002F4D53"/>
    <w:rsid w:val="0030647A"/>
    <w:rsid w:val="00313C7E"/>
    <w:rsid w:val="003A1011"/>
    <w:rsid w:val="003C0026"/>
    <w:rsid w:val="003E7402"/>
    <w:rsid w:val="004023CF"/>
    <w:rsid w:val="00420B2F"/>
    <w:rsid w:val="00427DB6"/>
    <w:rsid w:val="0045084D"/>
    <w:rsid w:val="00484FB8"/>
    <w:rsid w:val="00503D49"/>
    <w:rsid w:val="00516B31"/>
    <w:rsid w:val="005A27EC"/>
    <w:rsid w:val="005A74F1"/>
    <w:rsid w:val="005D17EA"/>
    <w:rsid w:val="005D1DF4"/>
    <w:rsid w:val="005D5186"/>
    <w:rsid w:val="005E658C"/>
    <w:rsid w:val="00646132"/>
    <w:rsid w:val="00654B7C"/>
    <w:rsid w:val="0068262D"/>
    <w:rsid w:val="00683C04"/>
    <w:rsid w:val="006E0542"/>
    <w:rsid w:val="006E3FB5"/>
    <w:rsid w:val="006E6B76"/>
    <w:rsid w:val="00726E2A"/>
    <w:rsid w:val="00743BA4"/>
    <w:rsid w:val="0078157D"/>
    <w:rsid w:val="00784C59"/>
    <w:rsid w:val="007A7761"/>
    <w:rsid w:val="007B2A49"/>
    <w:rsid w:val="007E6694"/>
    <w:rsid w:val="007F1368"/>
    <w:rsid w:val="00806ECC"/>
    <w:rsid w:val="008B1E0E"/>
    <w:rsid w:val="008D17B8"/>
    <w:rsid w:val="008E607E"/>
    <w:rsid w:val="00956214"/>
    <w:rsid w:val="009620F1"/>
    <w:rsid w:val="009B0A47"/>
    <w:rsid w:val="009D2C25"/>
    <w:rsid w:val="009E206B"/>
    <w:rsid w:val="009F1825"/>
    <w:rsid w:val="009F5AC8"/>
    <w:rsid w:val="00A1511A"/>
    <w:rsid w:val="00A4544E"/>
    <w:rsid w:val="00A66F83"/>
    <w:rsid w:val="00AA5128"/>
    <w:rsid w:val="00B302F4"/>
    <w:rsid w:val="00B724CA"/>
    <w:rsid w:val="00B96436"/>
    <w:rsid w:val="00BA65B2"/>
    <w:rsid w:val="00BE604A"/>
    <w:rsid w:val="00C2003E"/>
    <w:rsid w:val="00C62831"/>
    <w:rsid w:val="00C76937"/>
    <w:rsid w:val="00CC4B82"/>
    <w:rsid w:val="00CD3DF7"/>
    <w:rsid w:val="00D01EAB"/>
    <w:rsid w:val="00D85704"/>
    <w:rsid w:val="00D862E0"/>
    <w:rsid w:val="00D90F60"/>
    <w:rsid w:val="00DF3E59"/>
    <w:rsid w:val="00E23CC5"/>
    <w:rsid w:val="00E34A49"/>
    <w:rsid w:val="00E418DB"/>
    <w:rsid w:val="00E44F26"/>
    <w:rsid w:val="00E61BC0"/>
    <w:rsid w:val="00E87874"/>
    <w:rsid w:val="00EA5312"/>
    <w:rsid w:val="00EA5EC6"/>
    <w:rsid w:val="00EB6766"/>
    <w:rsid w:val="00EC0D56"/>
    <w:rsid w:val="00EF59C2"/>
    <w:rsid w:val="00F87CD1"/>
    <w:rsid w:val="00F93E21"/>
    <w:rsid w:val="00FA0C94"/>
    <w:rsid w:val="00FB514F"/>
    <w:rsid w:val="00FC1C78"/>
    <w:rsid w:val="00FF1DF6"/>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spacing w:after="200" w:line="276" w:lineRule="auto"/>
    </w:pPr>
    <w:rPr>
      <w:kern w:val="2"/>
      <w:sz w:val="24"/>
    </w:rPr>
  </w:style>
  <w:style w:type="paragraph" w:styleId="Titolo1">
    <w:name w:val="heading 1"/>
    <w:basedOn w:val="Normale"/>
    <w:next w:val="Normale"/>
    <w:qFormat/>
    <w:pPr>
      <w:keepNext/>
      <w:keepLines/>
      <w:spacing w:before="240" w:after="60" w:line="240" w:lineRule="auto"/>
      <w:outlineLvl w:val="0"/>
    </w:pPr>
    <w:rPr>
      <w:rFonts w:ascii="Arial" w:hAnsi="Arial"/>
      <w:b/>
      <w:kern w:val="44"/>
      <w:sz w:val="32"/>
    </w:rPr>
  </w:style>
  <w:style w:type="paragraph" w:styleId="Titolo2">
    <w:name w:val="heading 2"/>
    <w:basedOn w:val="Normale"/>
    <w:next w:val="Normale"/>
    <w:qFormat/>
    <w:pPr>
      <w:keepNext/>
      <w:keepLines/>
      <w:spacing w:before="240" w:after="60" w:line="240" w:lineRule="auto"/>
      <w:outlineLvl w:val="1"/>
    </w:pPr>
    <w:rPr>
      <w:rFonts w:ascii="Arial" w:hAnsi="Arial"/>
      <w:b/>
      <w:i/>
      <w:sz w:val="28"/>
    </w:rPr>
  </w:style>
  <w:style w:type="paragraph" w:styleId="Titolo3">
    <w:name w:val="heading 3"/>
    <w:basedOn w:val="Normale"/>
    <w:next w:val="Normale"/>
    <w:qFormat/>
    <w:pPr>
      <w:keepNext/>
      <w:keepLines/>
      <w:spacing w:before="240" w:after="60" w:line="240" w:lineRule="auto"/>
      <w:outlineLvl w:val="2"/>
    </w:pPr>
    <w:rPr>
      <w:rFonts w:ascii="Arial" w:hAnsi="Arial"/>
      <w:b/>
      <w:sz w:val="26"/>
    </w:rPr>
  </w:style>
  <w:style w:type="paragraph" w:styleId="Titolo4">
    <w:name w:val="heading 4"/>
    <w:basedOn w:val="Normale"/>
    <w:next w:val="Normale"/>
    <w:qFormat/>
    <w:pPr>
      <w:keepNext/>
      <w:keepLines/>
      <w:spacing w:before="240" w:after="60" w:line="240" w:lineRule="auto"/>
      <w:outlineLvl w:val="3"/>
    </w:pPr>
    <w:rPr>
      <w:b/>
      <w:sz w:val="28"/>
    </w:rPr>
  </w:style>
  <w:style w:type="paragraph" w:styleId="Titolo5">
    <w:name w:val="heading 5"/>
    <w:basedOn w:val="Normale"/>
    <w:next w:val="Normale"/>
    <w:qFormat/>
    <w:pPr>
      <w:keepNext/>
      <w:keepLines/>
      <w:spacing w:before="240" w:after="60" w:line="240" w:lineRule="auto"/>
      <w:outlineLvl w:val="4"/>
    </w:pPr>
    <w:rPr>
      <w:b/>
      <w:i/>
      <w:sz w:val="26"/>
    </w:rPr>
  </w:style>
  <w:style w:type="paragraph" w:styleId="Titolo6">
    <w:name w:val="heading 6"/>
    <w:basedOn w:val="Normale"/>
    <w:next w:val="Normale"/>
    <w:qFormat/>
    <w:pPr>
      <w:keepNext/>
      <w:keepLines/>
      <w:spacing w:before="240" w:after="60" w:line="240" w:lineRule="auto"/>
      <w:outlineLvl w:val="5"/>
    </w:pPr>
    <w:rPr>
      <w:b/>
      <w:sz w:val="22"/>
    </w:rPr>
  </w:style>
  <w:style w:type="paragraph" w:styleId="Titolo7">
    <w:name w:val="heading 7"/>
    <w:basedOn w:val="Normale"/>
    <w:next w:val="Normale"/>
    <w:qFormat/>
    <w:pPr>
      <w:keepNext/>
      <w:keepLines/>
      <w:spacing w:before="240" w:after="60" w:line="240" w:lineRule="auto"/>
      <w:outlineLvl w:val="6"/>
    </w:pPr>
  </w:style>
  <w:style w:type="paragraph" w:styleId="Titolo8">
    <w:name w:val="heading 8"/>
    <w:basedOn w:val="Normale"/>
    <w:next w:val="Normale"/>
    <w:qFormat/>
    <w:pPr>
      <w:keepNext/>
      <w:keepLines/>
      <w:spacing w:before="240" w:after="60" w:line="240" w:lineRule="auto"/>
      <w:outlineLvl w:val="7"/>
    </w:pPr>
    <w:rPr>
      <w:i/>
    </w:rPr>
  </w:style>
  <w:style w:type="paragraph" w:styleId="Titolo9">
    <w:name w:val="heading 9"/>
    <w:basedOn w:val="Normale"/>
    <w:next w:val="Normale"/>
    <w:qFormat/>
    <w:pPr>
      <w:keepNext/>
      <w:keepLines/>
      <w:spacing w:before="240" w:after="60" w:line="240" w:lineRule="auto"/>
      <w:outlineLvl w:val="8"/>
    </w:pPr>
    <w:rPr>
      <w:rFonts w:ascii="Arial" w:hAnsi="Arial"/>
      <w:sz w:val="22"/>
    </w:rPr>
  </w:style>
  <w:style w:type="character" w:default="1" w:styleId="Carpredefinitoparagrafo">
    <w:name w:val="Default Paragraph Font"/>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pPr>
      <w:tabs>
        <w:tab w:val="center" w:pos="4153"/>
        <w:tab w:val="right" w:pos="8306"/>
      </w:tabs>
      <w:snapToGrid w:val="0"/>
    </w:pPr>
    <w:rPr>
      <w:sz w:val="18"/>
      <w:szCs w:val="18"/>
    </w:rPr>
  </w:style>
  <w:style w:type="paragraph" w:styleId="Intestazione">
    <w:name w:val="header"/>
    <w:basedOn w:val="Normale"/>
    <w:pPr>
      <w:tabs>
        <w:tab w:val="center" w:pos="4153"/>
        <w:tab w:val="right" w:pos="8306"/>
      </w:tabs>
      <w:snapToGrid w:val="0"/>
    </w:pPr>
    <w:rPr>
      <w:sz w:val="18"/>
      <w:szCs w:val="18"/>
    </w:rPr>
  </w:style>
  <w:style w:type="paragraph" w:styleId="NormaleWeb">
    <w:name w:val="Normal (Web)"/>
    <w:basedOn w:val="Normale"/>
    <w:uiPriority w:val="99"/>
    <w:unhideWhenUsed/>
    <w:rsid w:val="001765FE"/>
    <w:pPr>
      <w:spacing w:before="100" w:beforeAutospacing="1" w:after="100" w:afterAutospacing="1" w:line="240" w:lineRule="auto"/>
    </w:pPr>
    <w:rPr>
      <w:rFonts w:eastAsia="Calibri"/>
      <w:kern w:val="0"/>
      <w:szCs w:val="24"/>
    </w:rPr>
  </w:style>
  <w:style w:type="paragraph" w:styleId="Testofumetto">
    <w:name w:val="Balloon Text"/>
    <w:basedOn w:val="Normale"/>
    <w:link w:val="TestofumettoCarattere"/>
    <w:uiPriority w:val="99"/>
    <w:semiHidden/>
    <w:unhideWhenUsed/>
    <w:rsid w:val="00313C7E"/>
    <w:pPr>
      <w:spacing w:after="0" w:line="240" w:lineRule="auto"/>
    </w:pPr>
    <w:rPr>
      <w:rFonts w:ascii="Segoe UI" w:hAnsi="Segoe UI"/>
      <w:sz w:val="18"/>
      <w:szCs w:val="18"/>
      <w:lang/>
    </w:rPr>
  </w:style>
  <w:style w:type="character" w:customStyle="1" w:styleId="TestofumettoCarattere">
    <w:name w:val="Testo fumetto Carattere"/>
    <w:link w:val="Testofumetto"/>
    <w:uiPriority w:val="99"/>
    <w:semiHidden/>
    <w:rsid w:val="00313C7E"/>
    <w:rPr>
      <w:rFonts w:ascii="Segoe UI" w:hAnsi="Segoe UI" w:cs="Segoe UI"/>
      <w:kern w:val="2"/>
      <w:sz w:val="18"/>
      <w:szCs w:val="18"/>
    </w:rPr>
  </w:style>
</w:styles>
</file>

<file path=word/webSettings.xml><?xml version="1.0" encoding="utf-8"?>
<w:webSettings xmlns:r="http://schemas.openxmlformats.org/officeDocument/2006/relationships" xmlns:w="http://schemas.openxmlformats.org/wordprocessingml/2006/main">
  <w:divs>
    <w:div w:id="153569432">
      <w:bodyDiv w:val="1"/>
      <w:marLeft w:val="0"/>
      <w:marRight w:val="0"/>
      <w:marTop w:val="0"/>
      <w:marBottom w:val="0"/>
      <w:divBdr>
        <w:top w:val="none" w:sz="0" w:space="0" w:color="auto"/>
        <w:left w:val="none" w:sz="0" w:space="0" w:color="auto"/>
        <w:bottom w:val="none" w:sz="0" w:space="0" w:color="auto"/>
        <w:right w:val="none" w:sz="0" w:space="0" w:color="auto"/>
      </w:divBdr>
    </w:div>
    <w:div w:id="321592941">
      <w:bodyDiv w:val="1"/>
      <w:marLeft w:val="0"/>
      <w:marRight w:val="0"/>
      <w:marTop w:val="0"/>
      <w:marBottom w:val="0"/>
      <w:divBdr>
        <w:top w:val="none" w:sz="0" w:space="0" w:color="auto"/>
        <w:left w:val="none" w:sz="0" w:space="0" w:color="auto"/>
        <w:bottom w:val="none" w:sz="0" w:space="0" w:color="auto"/>
        <w:right w:val="none" w:sz="0" w:space="0" w:color="auto"/>
      </w:divBdr>
    </w:div>
    <w:div w:id="457526739">
      <w:bodyDiv w:val="1"/>
      <w:marLeft w:val="0"/>
      <w:marRight w:val="0"/>
      <w:marTop w:val="0"/>
      <w:marBottom w:val="0"/>
      <w:divBdr>
        <w:top w:val="none" w:sz="0" w:space="0" w:color="auto"/>
        <w:left w:val="none" w:sz="0" w:space="0" w:color="auto"/>
        <w:bottom w:val="none" w:sz="0" w:space="0" w:color="auto"/>
        <w:right w:val="none" w:sz="0" w:space="0" w:color="auto"/>
      </w:divBdr>
    </w:div>
    <w:div w:id="488251508">
      <w:bodyDiv w:val="1"/>
      <w:marLeft w:val="0"/>
      <w:marRight w:val="0"/>
      <w:marTop w:val="0"/>
      <w:marBottom w:val="0"/>
      <w:divBdr>
        <w:top w:val="none" w:sz="0" w:space="0" w:color="auto"/>
        <w:left w:val="none" w:sz="0" w:space="0" w:color="auto"/>
        <w:bottom w:val="none" w:sz="0" w:space="0" w:color="auto"/>
        <w:right w:val="none" w:sz="0" w:space="0" w:color="auto"/>
      </w:divBdr>
    </w:div>
    <w:div w:id="526334018">
      <w:bodyDiv w:val="1"/>
      <w:marLeft w:val="0"/>
      <w:marRight w:val="0"/>
      <w:marTop w:val="0"/>
      <w:marBottom w:val="0"/>
      <w:divBdr>
        <w:top w:val="none" w:sz="0" w:space="0" w:color="auto"/>
        <w:left w:val="none" w:sz="0" w:space="0" w:color="auto"/>
        <w:bottom w:val="none" w:sz="0" w:space="0" w:color="auto"/>
        <w:right w:val="none" w:sz="0" w:space="0" w:color="auto"/>
      </w:divBdr>
    </w:div>
    <w:div w:id="967475009">
      <w:bodyDiv w:val="1"/>
      <w:marLeft w:val="0"/>
      <w:marRight w:val="0"/>
      <w:marTop w:val="0"/>
      <w:marBottom w:val="0"/>
      <w:divBdr>
        <w:top w:val="none" w:sz="0" w:space="0" w:color="auto"/>
        <w:left w:val="none" w:sz="0" w:space="0" w:color="auto"/>
        <w:bottom w:val="none" w:sz="0" w:space="0" w:color="auto"/>
        <w:right w:val="none" w:sz="0" w:space="0" w:color="auto"/>
      </w:divBdr>
    </w:div>
    <w:div w:id="986787404">
      <w:bodyDiv w:val="1"/>
      <w:marLeft w:val="0"/>
      <w:marRight w:val="0"/>
      <w:marTop w:val="0"/>
      <w:marBottom w:val="0"/>
      <w:divBdr>
        <w:top w:val="none" w:sz="0" w:space="0" w:color="auto"/>
        <w:left w:val="none" w:sz="0" w:space="0" w:color="auto"/>
        <w:bottom w:val="none" w:sz="0" w:space="0" w:color="auto"/>
        <w:right w:val="none" w:sz="0" w:space="0" w:color="auto"/>
      </w:divBdr>
    </w:div>
    <w:div w:id="1187328155">
      <w:bodyDiv w:val="1"/>
      <w:marLeft w:val="0"/>
      <w:marRight w:val="0"/>
      <w:marTop w:val="0"/>
      <w:marBottom w:val="0"/>
      <w:divBdr>
        <w:top w:val="none" w:sz="0" w:space="0" w:color="auto"/>
        <w:left w:val="none" w:sz="0" w:space="0" w:color="auto"/>
        <w:bottom w:val="none" w:sz="0" w:space="0" w:color="auto"/>
        <w:right w:val="none" w:sz="0" w:space="0" w:color="auto"/>
      </w:divBdr>
    </w:div>
    <w:div w:id="1192762754">
      <w:bodyDiv w:val="1"/>
      <w:marLeft w:val="0"/>
      <w:marRight w:val="0"/>
      <w:marTop w:val="0"/>
      <w:marBottom w:val="0"/>
      <w:divBdr>
        <w:top w:val="none" w:sz="0" w:space="0" w:color="auto"/>
        <w:left w:val="none" w:sz="0" w:space="0" w:color="auto"/>
        <w:bottom w:val="none" w:sz="0" w:space="0" w:color="auto"/>
        <w:right w:val="none" w:sz="0" w:space="0" w:color="auto"/>
      </w:divBdr>
    </w:div>
    <w:div w:id="1306546216">
      <w:bodyDiv w:val="1"/>
      <w:marLeft w:val="0"/>
      <w:marRight w:val="0"/>
      <w:marTop w:val="0"/>
      <w:marBottom w:val="0"/>
      <w:divBdr>
        <w:top w:val="none" w:sz="0" w:space="0" w:color="auto"/>
        <w:left w:val="none" w:sz="0" w:space="0" w:color="auto"/>
        <w:bottom w:val="none" w:sz="0" w:space="0" w:color="auto"/>
        <w:right w:val="none" w:sz="0" w:space="0" w:color="auto"/>
      </w:divBdr>
      <w:divsChild>
        <w:div w:id="772238342">
          <w:marLeft w:val="0"/>
          <w:marRight w:val="0"/>
          <w:marTop w:val="0"/>
          <w:marBottom w:val="160"/>
          <w:divBdr>
            <w:top w:val="none" w:sz="0" w:space="0" w:color="auto"/>
            <w:left w:val="none" w:sz="0" w:space="0" w:color="auto"/>
            <w:bottom w:val="none" w:sz="0" w:space="0" w:color="auto"/>
            <w:right w:val="none" w:sz="0" w:space="0" w:color="auto"/>
          </w:divBdr>
        </w:div>
        <w:div w:id="1121993838">
          <w:marLeft w:val="0"/>
          <w:marRight w:val="0"/>
          <w:marTop w:val="0"/>
          <w:marBottom w:val="160"/>
          <w:divBdr>
            <w:top w:val="none" w:sz="0" w:space="0" w:color="auto"/>
            <w:left w:val="none" w:sz="0" w:space="0" w:color="auto"/>
            <w:bottom w:val="none" w:sz="0" w:space="0" w:color="auto"/>
            <w:right w:val="none" w:sz="0" w:space="0" w:color="auto"/>
          </w:divBdr>
        </w:div>
      </w:divsChild>
    </w:div>
    <w:div w:id="1344628674">
      <w:bodyDiv w:val="1"/>
      <w:marLeft w:val="0"/>
      <w:marRight w:val="0"/>
      <w:marTop w:val="0"/>
      <w:marBottom w:val="0"/>
      <w:divBdr>
        <w:top w:val="none" w:sz="0" w:space="0" w:color="auto"/>
        <w:left w:val="none" w:sz="0" w:space="0" w:color="auto"/>
        <w:bottom w:val="none" w:sz="0" w:space="0" w:color="auto"/>
        <w:right w:val="none" w:sz="0" w:space="0" w:color="auto"/>
      </w:divBdr>
      <w:divsChild>
        <w:div w:id="2126653602">
          <w:marLeft w:val="0"/>
          <w:marRight w:val="0"/>
          <w:marTop w:val="0"/>
          <w:marBottom w:val="160"/>
          <w:divBdr>
            <w:top w:val="none" w:sz="0" w:space="0" w:color="auto"/>
            <w:left w:val="none" w:sz="0" w:space="0" w:color="auto"/>
            <w:bottom w:val="none" w:sz="0" w:space="0" w:color="auto"/>
            <w:right w:val="none" w:sz="0" w:space="0" w:color="auto"/>
          </w:divBdr>
        </w:div>
        <w:div w:id="1815675509">
          <w:marLeft w:val="0"/>
          <w:marRight w:val="0"/>
          <w:marTop w:val="0"/>
          <w:marBottom w:val="160"/>
          <w:divBdr>
            <w:top w:val="none" w:sz="0" w:space="0" w:color="auto"/>
            <w:left w:val="none" w:sz="0" w:space="0" w:color="auto"/>
            <w:bottom w:val="none" w:sz="0" w:space="0" w:color="auto"/>
            <w:right w:val="none" w:sz="0" w:space="0" w:color="auto"/>
          </w:divBdr>
        </w:div>
      </w:divsChild>
    </w:div>
    <w:div w:id="1359307919">
      <w:bodyDiv w:val="1"/>
      <w:marLeft w:val="0"/>
      <w:marRight w:val="0"/>
      <w:marTop w:val="0"/>
      <w:marBottom w:val="0"/>
      <w:divBdr>
        <w:top w:val="none" w:sz="0" w:space="0" w:color="auto"/>
        <w:left w:val="none" w:sz="0" w:space="0" w:color="auto"/>
        <w:bottom w:val="none" w:sz="0" w:space="0" w:color="auto"/>
        <w:right w:val="none" w:sz="0" w:space="0" w:color="auto"/>
      </w:divBdr>
    </w:div>
    <w:div w:id="1431584785">
      <w:bodyDiv w:val="1"/>
      <w:marLeft w:val="0"/>
      <w:marRight w:val="0"/>
      <w:marTop w:val="0"/>
      <w:marBottom w:val="0"/>
      <w:divBdr>
        <w:top w:val="none" w:sz="0" w:space="0" w:color="auto"/>
        <w:left w:val="none" w:sz="0" w:space="0" w:color="auto"/>
        <w:bottom w:val="none" w:sz="0" w:space="0" w:color="auto"/>
        <w:right w:val="none" w:sz="0" w:space="0" w:color="auto"/>
      </w:divBdr>
    </w:div>
    <w:div w:id="1847942322">
      <w:bodyDiv w:val="1"/>
      <w:marLeft w:val="0"/>
      <w:marRight w:val="0"/>
      <w:marTop w:val="0"/>
      <w:marBottom w:val="0"/>
      <w:divBdr>
        <w:top w:val="none" w:sz="0" w:space="0" w:color="auto"/>
        <w:left w:val="none" w:sz="0" w:space="0" w:color="auto"/>
        <w:bottom w:val="none" w:sz="0" w:space="0" w:color="auto"/>
        <w:right w:val="none" w:sz="0" w:space="0" w:color="auto"/>
      </w:divBdr>
    </w:div>
    <w:div w:id="212981291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Normal.wp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Normal.wpt</Template>
  <TotalTime>60</TotalTime>
  <Pages>2</Pages>
  <Words>346</Words>
  <Characters>1973</Characters>
  <Application>Microsoft Office Word</Application>
  <DocSecurity>0</DocSecurity>
  <PresentationFormat/>
  <Lines>16</Lines>
  <Paragraphs>4</Paragraphs>
  <Slides>0</Slides>
  <Notes>0</Notes>
  <HiddenSlides>0</HiddenSlides>
  <MMClips>0</MMClips>
  <ScaleCrop>false</ScaleCrop>
  <HeadingPairs>
    <vt:vector size="2" baseType="variant">
      <vt:variant>
        <vt:lpstr>Titolo</vt:lpstr>
      </vt:variant>
      <vt:variant>
        <vt:i4>1</vt:i4>
      </vt:variant>
    </vt:vector>
  </HeadingPairs>
  <TitlesOfParts>
    <vt:vector size="1" baseType="lpstr">
      <vt:lpstr>Comunicato</vt:lpstr>
    </vt:vector>
  </TitlesOfParts>
  <Company>Hewlett-Packard</Company>
  <LinksUpToDate>false</LinksUpToDate>
  <CharactersWithSpaces>2315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Comunicato</dc:title>
  <dc:creator>angelor</dc:creator>
  <cp:lastModifiedBy>Barbara</cp:lastModifiedBy>
  <cp:revision>6</cp:revision>
  <cp:lastPrinted>2015-06-22T09:24:00Z</cp:lastPrinted>
  <dcterms:created xsi:type="dcterms:W3CDTF">2018-03-23T09:19:00Z</dcterms:created>
  <dcterms:modified xsi:type="dcterms:W3CDTF">2018-03-23T11:03:00Z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1033-8.1.0.3375</vt:lpwstr>
  </property>
</Properties>
</file>