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A41" w:rsidRDefault="00F76319" w:rsidP="00F76319">
      <w:pPr>
        <w:ind w:hanging="851"/>
      </w:pPr>
      <w:r>
        <w:rPr>
          <w:noProof/>
          <w:lang w:val="it-CH" w:eastAsia="it-CH"/>
        </w:rPr>
        <w:drawing>
          <wp:inline distT="0" distB="0" distL="0" distR="0">
            <wp:extent cx="7186591" cy="1194534"/>
            <wp:effectExtent l="0" t="0" r="0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sci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769" cy="121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319" w:rsidRDefault="00F76319" w:rsidP="00F76319">
      <w:pPr>
        <w:ind w:hanging="851"/>
        <w:rPr>
          <w:rFonts w:ascii="Arial" w:hAnsi="Arial" w:cs="Arial"/>
        </w:rPr>
      </w:pPr>
    </w:p>
    <w:p w:rsidR="00015E9C" w:rsidRPr="00991CAD" w:rsidRDefault="00015E9C" w:rsidP="00F76319">
      <w:pPr>
        <w:ind w:hanging="851"/>
        <w:rPr>
          <w:rFonts w:ascii="Arial" w:hAnsi="Arial" w:cs="Arial"/>
        </w:rPr>
      </w:pPr>
    </w:p>
    <w:p w:rsidR="00F76319" w:rsidRPr="00991CAD" w:rsidRDefault="00991CAD" w:rsidP="005650F4">
      <w:pPr>
        <w:ind w:right="709"/>
        <w:jc w:val="center"/>
        <w:rPr>
          <w:rFonts w:ascii="Arial" w:hAnsi="Arial" w:cs="Arial"/>
          <w:b/>
          <w:sz w:val="24"/>
          <w:szCs w:val="24"/>
        </w:rPr>
      </w:pPr>
      <w:r w:rsidRPr="00991CAD">
        <w:rPr>
          <w:rFonts w:ascii="Arial" w:hAnsi="Arial" w:cs="Arial"/>
          <w:b/>
          <w:sz w:val="24"/>
          <w:szCs w:val="24"/>
        </w:rPr>
        <w:t>COMUNICATO STAMPA</w:t>
      </w:r>
    </w:p>
    <w:p w:rsidR="00106791" w:rsidRPr="001F33CA" w:rsidRDefault="00106791" w:rsidP="00DF0344">
      <w:pPr>
        <w:pStyle w:val="Nessunaspaziatura"/>
        <w:ind w:right="709"/>
        <w:rPr>
          <w:rFonts w:ascii="Arial" w:hAnsi="Arial" w:cs="Arial"/>
          <w:sz w:val="28"/>
          <w:szCs w:val="28"/>
          <w:lang w:val="it-IT"/>
        </w:rPr>
      </w:pPr>
    </w:p>
    <w:p w:rsidR="00015E9C" w:rsidRPr="00106791" w:rsidRDefault="00015E9C" w:rsidP="005650F4">
      <w:pPr>
        <w:pStyle w:val="Nessunaspaziatura"/>
        <w:ind w:right="709"/>
        <w:jc w:val="center"/>
        <w:rPr>
          <w:rFonts w:ascii="Arial" w:hAnsi="Arial" w:cs="Arial"/>
          <w:sz w:val="36"/>
          <w:szCs w:val="36"/>
          <w:lang w:val="it-IT"/>
        </w:rPr>
      </w:pPr>
    </w:p>
    <w:p w:rsidR="00DF0344" w:rsidRPr="00DF0344" w:rsidRDefault="00DF0344" w:rsidP="00DF0344">
      <w:pPr>
        <w:ind w:right="709"/>
        <w:jc w:val="center"/>
        <w:rPr>
          <w:rFonts w:ascii="Arial" w:hAnsi="Arial" w:cs="Arial"/>
          <w:sz w:val="36"/>
          <w:szCs w:val="36"/>
          <w:lang w:val="it-CH"/>
        </w:rPr>
      </w:pPr>
      <w:r w:rsidRPr="00DF0344">
        <w:rPr>
          <w:rFonts w:ascii="Arial" w:hAnsi="Arial" w:cs="Arial"/>
          <w:sz w:val="36"/>
          <w:szCs w:val="36"/>
          <w:lang w:val="it-CH"/>
        </w:rPr>
        <w:t>Genova e Savona dimostrano in Svizzera</w:t>
      </w:r>
    </w:p>
    <w:p w:rsidR="00991CAD" w:rsidRDefault="00DF0344" w:rsidP="00DF0344">
      <w:pPr>
        <w:ind w:right="709"/>
        <w:jc w:val="center"/>
        <w:rPr>
          <w:rFonts w:ascii="Arial" w:hAnsi="Arial" w:cs="Arial"/>
          <w:sz w:val="36"/>
          <w:szCs w:val="36"/>
          <w:lang w:val="it-CH"/>
        </w:rPr>
      </w:pPr>
      <w:r w:rsidRPr="00DF0344">
        <w:rPr>
          <w:rFonts w:ascii="Arial" w:hAnsi="Arial" w:cs="Arial"/>
          <w:sz w:val="36"/>
          <w:szCs w:val="36"/>
          <w:lang w:val="it-CH"/>
        </w:rPr>
        <w:t>…che sanno costruire in tempi certi</w:t>
      </w:r>
    </w:p>
    <w:p w:rsidR="00DF0344" w:rsidRPr="00991CAD" w:rsidRDefault="00DF0344" w:rsidP="00DF0344">
      <w:pPr>
        <w:ind w:right="709"/>
        <w:rPr>
          <w:rFonts w:ascii="Arial" w:hAnsi="Arial" w:cs="Arial"/>
        </w:rPr>
      </w:pPr>
    </w:p>
    <w:p w:rsidR="00DF0344" w:rsidRPr="00DF0344" w:rsidRDefault="00DF0344" w:rsidP="00DF0344">
      <w:pPr>
        <w:pStyle w:val="Nessunaspaziatura"/>
        <w:jc w:val="center"/>
        <w:rPr>
          <w:rFonts w:ascii="Arial" w:hAnsi="Arial" w:cs="Arial"/>
          <w:sz w:val="28"/>
          <w:szCs w:val="28"/>
        </w:rPr>
      </w:pPr>
      <w:r w:rsidRPr="00DF0344">
        <w:rPr>
          <w:rFonts w:ascii="Arial" w:hAnsi="Arial" w:cs="Arial"/>
          <w:sz w:val="28"/>
          <w:szCs w:val="28"/>
        </w:rPr>
        <w:t xml:space="preserve">AdSP incrementa il suo indice di realizzazione delle nuove opere </w:t>
      </w:r>
    </w:p>
    <w:p w:rsidR="00DF0344" w:rsidRPr="00DF0344" w:rsidRDefault="00DF0344" w:rsidP="00DF0344">
      <w:pPr>
        <w:pStyle w:val="Nessunaspaziatura"/>
        <w:jc w:val="center"/>
        <w:rPr>
          <w:rFonts w:ascii="Arial" w:hAnsi="Arial" w:cs="Arial"/>
          <w:sz w:val="28"/>
          <w:szCs w:val="28"/>
        </w:rPr>
      </w:pPr>
      <w:r w:rsidRPr="00DF0344">
        <w:rPr>
          <w:rFonts w:ascii="Arial" w:hAnsi="Arial" w:cs="Arial"/>
          <w:sz w:val="28"/>
          <w:szCs w:val="28"/>
        </w:rPr>
        <w:t>Dubbi sulla fattibilità della Chiasso-Lugano</w:t>
      </w:r>
    </w:p>
    <w:p w:rsidR="00015E9C" w:rsidRPr="00DF0344" w:rsidRDefault="00DF0344" w:rsidP="00DF0344">
      <w:pPr>
        <w:pStyle w:val="Nessunaspaziatura"/>
        <w:jc w:val="center"/>
        <w:rPr>
          <w:rFonts w:ascii="Arial" w:hAnsi="Arial" w:cs="Arial"/>
          <w:sz w:val="28"/>
          <w:szCs w:val="28"/>
        </w:rPr>
      </w:pPr>
      <w:r w:rsidRPr="00DF0344">
        <w:rPr>
          <w:rFonts w:ascii="Arial" w:hAnsi="Arial" w:cs="Arial"/>
          <w:sz w:val="28"/>
          <w:szCs w:val="28"/>
        </w:rPr>
        <w:t>Autotrasporto strategico ancora per molti anni a venire</w:t>
      </w:r>
    </w:p>
    <w:p w:rsidR="00DF0344" w:rsidRDefault="00DF0344" w:rsidP="00DF0344">
      <w:pPr>
        <w:ind w:right="709"/>
        <w:jc w:val="both"/>
        <w:rPr>
          <w:rFonts w:ascii="Arial" w:hAnsi="Arial" w:cs="Arial"/>
          <w:i/>
          <w:sz w:val="24"/>
          <w:szCs w:val="24"/>
          <w:lang w:val="it-CH"/>
        </w:rPr>
      </w:pPr>
    </w:p>
    <w:p w:rsidR="00DF0344" w:rsidRPr="00DF0344" w:rsidRDefault="00DF0344" w:rsidP="00DF0344">
      <w:pPr>
        <w:ind w:right="709"/>
        <w:jc w:val="both"/>
        <w:rPr>
          <w:rFonts w:ascii="Arial" w:hAnsi="Arial" w:cs="Arial"/>
          <w:i/>
          <w:sz w:val="24"/>
          <w:szCs w:val="24"/>
          <w:lang w:val="it-CH"/>
        </w:rPr>
      </w:pPr>
    </w:p>
    <w:p w:rsidR="00DF0344" w:rsidRPr="00DF0344" w:rsidRDefault="00991CAD" w:rsidP="00DF0344">
      <w:pPr>
        <w:ind w:right="709"/>
        <w:jc w:val="both"/>
        <w:rPr>
          <w:rFonts w:ascii="Arial" w:hAnsi="Arial" w:cs="Arial"/>
          <w:sz w:val="24"/>
          <w:szCs w:val="24"/>
        </w:rPr>
      </w:pPr>
      <w:r w:rsidRPr="00FF45AA">
        <w:rPr>
          <w:rFonts w:ascii="Arial" w:hAnsi="Arial" w:cs="Arial"/>
          <w:i/>
          <w:sz w:val="24"/>
          <w:szCs w:val="24"/>
        </w:rPr>
        <w:t xml:space="preserve">Lugano, </w:t>
      </w:r>
      <w:r w:rsidR="00015E9C">
        <w:rPr>
          <w:rFonts w:ascii="Arial" w:hAnsi="Arial" w:cs="Arial"/>
          <w:i/>
          <w:sz w:val="24"/>
          <w:szCs w:val="24"/>
        </w:rPr>
        <w:t>20</w:t>
      </w:r>
      <w:r w:rsidRPr="00FF45AA">
        <w:rPr>
          <w:rFonts w:ascii="Arial" w:hAnsi="Arial" w:cs="Arial"/>
          <w:i/>
          <w:sz w:val="24"/>
          <w:szCs w:val="24"/>
        </w:rPr>
        <w:t xml:space="preserve"> novembre 2019</w:t>
      </w:r>
      <w:r w:rsidRPr="00FF45AA">
        <w:rPr>
          <w:rFonts w:ascii="Arial" w:hAnsi="Arial" w:cs="Arial"/>
          <w:sz w:val="24"/>
          <w:szCs w:val="24"/>
        </w:rPr>
        <w:t xml:space="preserve"> - </w:t>
      </w:r>
      <w:r w:rsidR="00DF0344" w:rsidRPr="00DF0344">
        <w:rPr>
          <w:rFonts w:ascii="Arial" w:hAnsi="Arial" w:cs="Arial"/>
          <w:sz w:val="24"/>
          <w:szCs w:val="24"/>
        </w:rPr>
        <w:t>Un indice di realizzazione delle opere messe a bilancio pari all’89,94% su investimenti in conto capitale che sfiorano quest’anno i 25</w:t>
      </w:r>
      <w:bookmarkStart w:id="0" w:name="_GoBack"/>
      <w:bookmarkEnd w:id="0"/>
      <w:r w:rsidR="00DF0344" w:rsidRPr="00DF0344">
        <w:rPr>
          <w:rFonts w:ascii="Arial" w:hAnsi="Arial" w:cs="Arial"/>
          <w:sz w:val="24"/>
          <w:szCs w:val="24"/>
        </w:rPr>
        <w:t xml:space="preserve">0 milioni di euro. </w:t>
      </w:r>
      <w:r w:rsidR="00DF0344">
        <w:rPr>
          <w:rFonts w:ascii="Arial" w:hAnsi="Arial" w:cs="Arial"/>
          <w:sz w:val="24"/>
          <w:szCs w:val="24"/>
        </w:rPr>
        <w:t>È</w:t>
      </w:r>
      <w:r w:rsidR="00DF0344" w:rsidRPr="00DF0344">
        <w:rPr>
          <w:rFonts w:ascii="Arial" w:hAnsi="Arial" w:cs="Arial"/>
          <w:sz w:val="24"/>
          <w:szCs w:val="24"/>
        </w:rPr>
        <w:t xml:space="preserve"> con questo dato e con l</w:t>
      </w:r>
      <w:r w:rsidR="00F05E72">
        <w:rPr>
          <w:rFonts w:ascii="Arial" w:hAnsi="Arial" w:cs="Arial"/>
          <w:sz w:val="24"/>
          <w:szCs w:val="24"/>
        </w:rPr>
        <w:t>’</w:t>
      </w:r>
      <w:r w:rsidR="00DF0344" w:rsidRPr="00DF0344">
        <w:rPr>
          <w:rFonts w:ascii="Arial" w:hAnsi="Arial" w:cs="Arial"/>
          <w:sz w:val="24"/>
          <w:szCs w:val="24"/>
        </w:rPr>
        <w:t xml:space="preserve">imminente apertura del nuovo terminal di Savona-Vado in grado di movimentare 800.000 </w:t>
      </w:r>
      <w:proofErr w:type="spellStart"/>
      <w:r w:rsidR="00DF0344" w:rsidRPr="00DF0344">
        <w:rPr>
          <w:rFonts w:ascii="Arial" w:hAnsi="Arial" w:cs="Arial"/>
          <w:sz w:val="24"/>
          <w:szCs w:val="24"/>
        </w:rPr>
        <w:t>teu</w:t>
      </w:r>
      <w:proofErr w:type="spellEnd"/>
      <w:r w:rsidR="00DF0344" w:rsidRPr="00DF0344">
        <w:rPr>
          <w:rFonts w:ascii="Arial" w:hAnsi="Arial" w:cs="Arial"/>
          <w:sz w:val="24"/>
          <w:szCs w:val="24"/>
        </w:rPr>
        <w:t xml:space="preserve"> al 49% controllato da capitali cinesi, che l’Autorità di </w:t>
      </w:r>
      <w:r w:rsidR="00DF0344">
        <w:rPr>
          <w:rFonts w:ascii="Arial" w:hAnsi="Arial" w:cs="Arial"/>
          <w:sz w:val="24"/>
          <w:szCs w:val="24"/>
        </w:rPr>
        <w:t>S</w:t>
      </w:r>
      <w:r w:rsidR="00DF0344" w:rsidRPr="00DF0344">
        <w:rPr>
          <w:rFonts w:ascii="Arial" w:hAnsi="Arial" w:cs="Arial"/>
          <w:sz w:val="24"/>
          <w:szCs w:val="24"/>
        </w:rPr>
        <w:t xml:space="preserve">istema </w:t>
      </w:r>
      <w:r w:rsidR="00DF0344">
        <w:rPr>
          <w:rFonts w:ascii="Arial" w:hAnsi="Arial" w:cs="Arial"/>
          <w:sz w:val="24"/>
          <w:szCs w:val="24"/>
        </w:rPr>
        <w:t>P</w:t>
      </w:r>
      <w:r w:rsidR="00DF0344" w:rsidRPr="00DF0344">
        <w:rPr>
          <w:rFonts w:ascii="Arial" w:hAnsi="Arial" w:cs="Arial"/>
          <w:sz w:val="24"/>
          <w:szCs w:val="24"/>
        </w:rPr>
        <w:t>ortuale del Mar Ligure occidentale, ovvero i porti di Genova e Savona, ha presentato il suo nuovo “biglietto da visita” a un mercato svizzero che potrebbe tornare a guardare con attenzione alla prospettiva logistica mediterranea, come alternativa al monopolio logistico che gli scali del Nord Europa esercitano sull’interscambio elvetico.</w:t>
      </w:r>
    </w:p>
    <w:p w:rsidR="00DF0344" w:rsidRPr="00DF0344" w:rsidRDefault="00DF0344" w:rsidP="00DF0344">
      <w:pPr>
        <w:ind w:right="709"/>
        <w:jc w:val="both"/>
        <w:rPr>
          <w:rFonts w:ascii="Arial" w:hAnsi="Arial" w:cs="Arial"/>
          <w:sz w:val="24"/>
          <w:szCs w:val="24"/>
        </w:rPr>
      </w:pPr>
      <w:r w:rsidRPr="00DF0344">
        <w:rPr>
          <w:rFonts w:ascii="Arial" w:hAnsi="Arial" w:cs="Arial"/>
          <w:sz w:val="24"/>
          <w:szCs w:val="24"/>
        </w:rPr>
        <w:t xml:space="preserve">A farsi latore di questo messaggio di affidabilità anche sui tempi di realizzazione delle opere di terra, della nuova viabilità genovese (compromessa dal crollo del </w:t>
      </w:r>
      <w:r w:rsidR="00F05E72">
        <w:rPr>
          <w:rFonts w:ascii="Arial" w:hAnsi="Arial" w:cs="Arial"/>
          <w:sz w:val="24"/>
          <w:szCs w:val="24"/>
        </w:rPr>
        <w:t>P</w:t>
      </w:r>
      <w:r w:rsidRPr="00DF0344">
        <w:rPr>
          <w:rFonts w:ascii="Arial" w:hAnsi="Arial" w:cs="Arial"/>
          <w:sz w:val="24"/>
          <w:szCs w:val="24"/>
        </w:rPr>
        <w:t>onte Morandi) e dei dragaggi,</w:t>
      </w:r>
      <w:r>
        <w:rPr>
          <w:rFonts w:ascii="Arial" w:hAnsi="Arial" w:cs="Arial"/>
          <w:sz w:val="24"/>
          <w:szCs w:val="24"/>
        </w:rPr>
        <w:t xml:space="preserve"> </w:t>
      </w:r>
      <w:r w:rsidRPr="00DF0344">
        <w:rPr>
          <w:rFonts w:ascii="Arial" w:hAnsi="Arial" w:cs="Arial"/>
          <w:sz w:val="24"/>
          <w:szCs w:val="24"/>
        </w:rPr>
        <w:t xml:space="preserve">è stato oggi a Lugano il Presidente dell’Autorità di </w:t>
      </w:r>
      <w:r>
        <w:rPr>
          <w:rFonts w:ascii="Arial" w:hAnsi="Arial" w:cs="Arial"/>
          <w:sz w:val="24"/>
          <w:szCs w:val="24"/>
        </w:rPr>
        <w:t>S</w:t>
      </w:r>
      <w:r w:rsidRPr="00DF0344">
        <w:rPr>
          <w:rFonts w:ascii="Arial" w:hAnsi="Arial" w:cs="Arial"/>
          <w:sz w:val="24"/>
          <w:szCs w:val="24"/>
        </w:rPr>
        <w:t xml:space="preserve">istema </w:t>
      </w:r>
      <w:r>
        <w:rPr>
          <w:rFonts w:ascii="Arial" w:hAnsi="Arial" w:cs="Arial"/>
          <w:sz w:val="24"/>
          <w:szCs w:val="24"/>
        </w:rPr>
        <w:t>P</w:t>
      </w:r>
      <w:r w:rsidRPr="00DF0344">
        <w:rPr>
          <w:rFonts w:ascii="Arial" w:hAnsi="Arial" w:cs="Arial"/>
          <w:sz w:val="24"/>
          <w:szCs w:val="24"/>
        </w:rPr>
        <w:t>ortuale, Paolo Emilio Signorini.</w:t>
      </w:r>
    </w:p>
    <w:p w:rsidR="00DF0344" w:rsidRPr="00DF0344" w:rsidRDefault="00DF0344" w:rsidP="00DF0344">
      <w:pPr>
        <w:ind w:right="709"/>
        <w:jc w:val="both"/>
        <w:rPr>
          <w:rFonts w:ascii="Arial" w:hAnsi="Arial" w:cs="Arial"/>
          <w:sz w:val="24"/>
          <w:szCs w:val="24"/>
        </w:rPr>
      </w:pPr>
      <w:r w:rsidRPr="00DF0344">
        <w:rPr>
          <w:rFonts w:ascii="Arial" w:hAnsi="Arial" w:cs="Arial"/>
          <w:sz w:val="24"/>
          <w:szCs w:val="24"/>
        </w:rPr>
        <w:t xml:space="preserve">Gli ha fatto eco Gilberto Danesi, </w:t>
      </w:r>
      <w:proofErr w:type="spellStart"/>
      <w:r w:rsidRPr="00DF0344">
        <w:rPr>
          <w:rFonts w:ascii="Arial" w:hAnsi="Arial" w:cs="Arial"/>
          <w:sz w:val="24"/>
          <w:szCs w:val="24"/>
        </w:rPr>
        <w:t>Ceo</w:t>
      </w:r>
      <w:proofErr w:type="spellEnd"/>
      <w:r w:rsidRPr="00DF0344">
        <w:rPr>
          <w:rFonts w:ascii="Arial" w:hAnsi="Arial" w:cs="Arial"/>
          <w:sz w:val="24"/>
          <w:szCs w:val="24"/>
        </w:rPr>
        <w:t xml:space="preserve"> del terminal PS</w:t>
      </w:r>
      <w:r>
        <w:rPr>
          <w:rFonts w:ascii="Arial" w:hAnsi="Arial" w:cs="Arial"/>
          <w:sz w:val="24"/>
          <w:szCs w:val="24"/>
        </w:rPr>
        <w:t>A</w:t>
      </w:r>
      <w:r w:rsidRPr="00DF0344">
        <w:rPr>
          <w:rFonts w:ascii="Arial" w:hAnsi="Arial" w:cs="Arial"/>
          <w:sz w:val="24"/>
          <w:szCs w:val="24"/>
        </w:rPr>
        <w:t xml:space="preserve"> di Prà Voltri, punta di diamante del porto di Genova, nel mercato container. Danesi ha confermato a sorpresa che anche un collegamento diretto ferroviario fra il porto di Genova e la Svizzera </w:t>
      </w:r>
      <w:r w:rsidRPr="00DF0344">
        <w:rPr>
          <w:rFonts w:ascii="Arial" w:hAnsi="Arial" w:cs="Arial"/>
          <w:sz w:val="24"/>
          <w:szCs w:val="24"/>
        </w:rPr>
        <w:t>può</w:t>
      </w:r>
      <w:r w:rsidRPr="00DF0344">
        <w:rPr>
          <w:rFonts w:ascii="Arial" w:hAnsi="Arial" w:cs="Arial"/>
          <w:sz w:val="24"/>
          <w:szCs w:val="24"/>
        </w:rPr>
        <w:t xml:space="preserve"> non essere un’utopia. Og</w:t>
      </w:r>
      <w:r>
        <w:rPr>
          <w:rFonts w:ascii="Arial" w:hAnsi="Arial" w:cs="Arial"/>
          <w:sz w:val="24"/>
          <w:szCs w:val="24"/>
        </w:rPr>
        <w:t>ni settimana tre treni containe</w:t>
      </w:r>
      <w:r w:rsidRPr="00DF0344">
        <w:rPr>
          <w:rFonts w:ascii="Arial" w:hAnsi="Arial" w:cs="Arial"/>
          <w:sz w:val="24"/>
          <w:szCs w:val="24"/>
        </w:rPr>
        <w:t>r muovono dal terminal di Prà Voltri e in 12 ore raggiungono il “porto” perché tale è, di Basilea.</w:t>
      </w:r>
    </w:p>
    <w:p w:rsidR="00DF0344" w:rsidRPr="00DF0344" w:rsidRDefault="00DF0344" w:rsidP="00DF0344">
      <w:pPr>
        <w:ind w:right="709"/>
        <w:jc w:val="both"/>
        <w:rPr>
          <w:rFonts w:ascii="Arial" w:hAnsi="Arial" w:cs="Arial"/>
          <w:sz w:val="24"/>
          <w:szCs w:val="24"/>
        </w:rPr>
      </w:pPr>
      <w:r w:rsidRPr="00DF0344">
        <w:rPr>
          <w:rFonts w:ascii="Arial" w:hAnsi="Arial" w:cs="Arial"/>
          <w:sz w:val="24"/>
          <w:szCs w:val="24"/>
        </w:rPr>
        <w:t xml:space="preserve">Il convegno di Lugano </w:t>
      </w:r>
      <w:r>
        <w:rPr>
          <w:rFonts w:ascii="Arial" w:hAnsi="Arial" w:cs="Arial"/>
          <w:sz w:val="24"/>
          <w:szCs w:val="24"/>
        </w:rPr>
        <w:t>“</w:t>
      </w:r>
      <w:r w:rsidRPr="00DF0344">
        <w:rPr>
          <w:rFonts w:ascii="Arial" w:hAnsi="Arial" w:cs="Arial"/>
          <w:sz w:val="24"/>
          <w:szCs w:val="24"/>
        </w:rPr>
        <w:t>Un Mare di Svizzera 2</w:t>
      </w:r>
      <w:r>
        <w:rPr>
          <w:rFonts w:ascii="Arial" w:hAnsi="Arial" w:cs="Arial"/>
          <w:sz w:val="24"/>
          <w:szCs w:val="24"/>
        </w:rPr>
        <w:t>”</w:t>
      </w:r>
      <w:r w:rsidRPr="00DF0344">
        <w:rPr>
          <w:rFonts w:ascii="Arial" w:hAnsi="Arial" w:cs="Arial"/>
          <w:sz w:val="24"/>
          <w:szCs w:val="24"/>
        </w:rPr>
        <w:t xml:space="preserve"> si è tuttavia trasformato anche in una vera e propria operazione verità. Come sottolineato dal Consigliere </w:t>
      </w:r>
      <w:r>
        <w:rPr>
          <w:rFonts w:ascii="Arial" w:hAnsi="Arial" w:cs="Arial"/>
          <w:sz w:val="24"/>
          <w:szCs w:val="24"/>
        </w:rPr>
        <w:t>N</w:t>
      </w:r>
      <w:r w:rsidRPr="00DF0344">
        <w:rPr>
          <w:rFonts w:ascii="Arial" w:hAnsi="Arial" w:cs="Arial"/>
          <w:sz w:val="24"/>
          <w:szCs w:val="24"/>
        </w:rPr>
        <w:t>azionale</w:t>
      </w:r>
      <w:r>
        <w:rPr>
          <w:rFonts w:ascii="Arial" w:hAnsi="Arial" w:cs="Arial"/>
          <w:sz w:val="24"/>
          <w:szCs w:val="24"/>
        </w:rPr>
        <w:t>,</w:t>
      </w:r>
      <w:r w:rsidRPr="00DF0344">
        <w:rPr>
          <w:rFonts w:ascii="Arial" w:hAnsi="Arial" w:cs="Arial"/>
          <w:sz w:val="24"/>
          <w:szCs w:val="24"/>
        </w:rPr>
        <w:t xml:space="preserve"> membro della Commissione svizzera dei Trasporti, Fabio </w:t>
      </w:r>
      <w:r>
        <w:rPr>
          <w:rFonts w:ascii="Arial" w:hAnsi="Arial" w:cs="Arial"/>
          <w:sz w:val="24"/>
          <w:szCs w:val="24"/>
        </w:rPr>
        <w:t>Re</w:t>
      </w:r>
      <w:r w:rsidRPr="00DF0344">
        <w:rPr>
          <w:rFonts w:ascii="Arial" w:hAnsi="Arial" w:cs="Arial"/>
          <w:sz w:val="24"/>
          <w:szCs w:val="24"/>
        </w:rPr>
        <w:t xml:space="preserve">gazzi, dopo aver investito </w:t>
      </w:r>
      <w:r w:rsidRPr="00DF0344">
        <w:rPr>
          <w:rFonts w:ascii="Arial" w:hAnsi="Arial" w:cs="Arial"/>
          <w:sz w:val="24"/>
          <w:szCs w:val="24"/>
        </w:rPr>
        <w:t>più</w:t>
      </w:r>
      <w:r w:rsidRPr="00DF0344">
        <w:rPr>
          <w:rFonts w:ascii="Arial" w:hAnsi="Arial" w:cs="Arial"/>
          <w:sz w:val="24"/>
          <w:szCs w:val="24"/>
        </w:rPr>
        <w:t xml:space="preserve"> di 20 miliardi di euro in </w:t>
      </w:r>
      <w:proofErr w:type="spellStart"/>
      <w:r w:rsidRPr="00DF0344">
        <w:rPr>
          <w:rFonts w:ascii="Arial" w:hAnsi="Arial" w:cs="Arial"/>
          <w:sz w:val="24"/>
          <w:szCs w:val="24"/>
        </w:rPr>
        <w:t>Alptransit</w:t>
      </w:r>
      <w:proofErr w:type="spellEnd"/>
      <w:r w:rsidRPr="00DF0344">
        <w:rPr>
          <w:rFonts w:ascii="Arial" w:hAnsi="Arial" w:cs="Arial"/>
          <w:sz w:val="24"/>
          <w:szCs w:val="24"/>
        </w:rPr>
        <w:t>, ora deve occuparsi anche di altri collegamenti c</w:t>
      </w:r>
      <w:r>
        <w:rPr>
          <w:rFonts w:ascii="Arial" w:hAnsi="Arial" w:cs="Arial"/>
          <w:sz w:val="24"/>
          <w:szCs w:val="24"/>
        </w:rPr>
        <w:t>he riguardano altre aree della Co</w:t>
      </w:r>
      <w:r w:rsidRPr="00DF0344">
        <w:rPr>
          <w:rFonts w:ascii="Arial" w:hAnsi="Arial" w:cs="Arial"/>
          <w:sz w:val="24"/>
          <w:szCs w:val="24"/>
        </w:rPr>
        <w:t>nfederazione. Il che non significa campan</w:t>
      </w:r>
      <w:r>
        <w:rPr>
          <w:rFonts w:ascii="Arial" w:hAnsi="Arial" w:cs="Arial"/>
          <w:sz w:val="24"/>
          <w:szCs w:val="24"/>
        </w:rPr>
        <w:t>e</w:t>
      </w:r>
      <w:r w:rsidRPr="00DF0344">
        <w:rPr>
          <w:rFonts w:ascii="Arial" w:hAnsi="Arial" w:cs="Arial"/>
          <w:sz w:val="24"/>
          <w:szCs w:val="24"/>
        </w:rPr>
        <w:t xml:space="preserve"> a morto su</w:t>
      </w:r>
      <w:r>
        <w:rPr>
          <w:rFonts w:ascii="Arial" w:hAnsi="Arial" w:cs="Arial"/>
          <w:sz w:val="24"/>
          <w:szCs w:val="24"/>
        </w:rPr>
        <w:t>l</w:t>
      </w:r>
      <w:r w:rsidRPr="00DF0344">
        <w:rPr>
          <w:rFonts w:ascii="Arial" w:hAnsi="Arial" w:cs="Arial"/>
          <w:sz w:val="24"/>
          <w:szCs w:val="24"/>
        </w:rPr>
        <w:t xml:space="preserve"> collegamento Lugano-Chiasso e quindi sul completamento dell’asse nord sud, ma di certo un ridimensionamento delle speranze di ottenerlo in tempi brevi. Per altro l’Italia deve confrontarsi a sua volta con i </w:t>
      </w:r>
      <w:r>
        <w:rPr>
          <w:rFonts w:ascii="Arial" w:hAnsi="Arial" w:cs="Arial"/>
          <w:sz w:val="24"/>
          <w:szCs w:val="24"/>
        </w:rPr>
        <w:lastRenderedPageBreak/>
        <w:t xml:space="preserve">tempi lunghi della </w:t>
      </w:r>
      <w:r w:rsidRPr="00DF0344">
        <w:rPr>
          <w:rFonts w:ascii="Arial" w:hAnsi="Arial" w:cs="Arial"/>
          <w:sz w:val="24"/>
          <w:szCs w:val="24"/>
        </w:rPr>
        <w:t xml:space="preserve">realizzazione del Tortona-Milano (indispensabile per rendere efficace il </w:t>
      </w:r>
      <w:r>
        <w:rPr>
          <w:rFonts w:ascii="Arial" w:hAnsi="Arial" w:cs="Arial"/>
          <w:sz w:val="24"/>
          <w:szCs w:val="24"/>
        </w:rPr>
        <w:t>T</w:t>
      </w:r>
      <w:r w:rsidRPr="00DF0344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>z</w:t>
      </w:r>
      <w:r w:rsidRPr="00DF0344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V</w:t>
      </w:r>
      <w:r w:rsidRPr="00DF0344">
        <w:rPr>
          <w:rFonts w:ascii="Arial" w:hAnsi="Arial" w:cs="Arial"/>
          <w:sz w:val="24"/>
          <w:szCs w:val="24"/>
        </w:rPr>
        <w:t>alico) e del quadruplicamento delle linee della Brianza.</w:t>
      </w:r>
    </w:p>
    <w:p w:rsidR="00C750A7" w:rsidRPr="00FB3296" w:rsidRDefault="00DF0344" w:rsidP="00DF0344">
      <w:pPr>
        <w:ind w:right="709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È in quest’</w:t>
      </w:r>
      <w:r w:rsidRPr="00DF0344">
        <w:rPr>
          <w:rFonts w:ascii="Arial" w:hAnsi="Arial" w:cs="Arial"/>
          <w:sz w:val="24"/>
          <w:szCs w:val="24"/>
        </w:rPr>
        <w:t>ottica che si sintetizza lo sforzo di ASTAG, l’</w:t>
      </w:r>
      <w:r>
        <w:rPr>
          <w:rFonts w:ascii="Arial" w:hAnsi="Arial" w:cs="Arial"/>
          <w:sz w:val="24"/>
          <w:szCs w:val="24"/>
        </w:rPr>
        <w:t>A</w:t>
      </w:r>
      <w:r w:rsidRPr="00DF0344">
        <w:rPr>
          <w:rFonts w:ascii="Arial" w:hAnsi="Arial" w:cs="Arial"/>
          <w:sz w:val="24"/>
          <w:szCs w:val="24"/>
        </w:rPr>
        <w:t>ssociazione dell’</w:t>
      </w:r>
      <w:r w:rsidRPr="00DF0344">
        <w:rPr>
          <w:rFonts w:ascii="Arial" w:hAnsi="Arial" w:cs="Arial"/>
          <w:sz w:val="24"/>
          <w:szCs w:val="24"/>
        </w:rPr>
        <w:t>autotrasporto</w:t>
      </w:r>
      <w:r w:rsidRPr="00DF0344">
        <w:rPr>
          <w:rFonts w:ascii="Arial" w:hAnsi="Arial" w:cs="Arial"/>
          <w:sz w:val="24"/>
          <w:szCs w:val="24"/>
        </w:rPr>
        <w:t xml:space="preserve"> svizzero presieduta nella sezione ticinese da Adriano Sala affiancato dal vice presidente Paolo Vismara. Per molti anni a venire proprio all’autotrasporto sarà affidato dal mercato e dai fatti un ruolo centrale per assicurare la crescita dell’interscambio</w:t>
      </w:r>
      <w:r>
        <w:rPr>
          <w:rFonts w:ascii="Arial" w:hAnsi="Arial" w:cs="Arial"/>
          <w:sz w:val="24"/>
          <w:szCs w:val="24"/>
        </w:rPr>
        <w:t xml:space="preserve"> svizzero e quindi il funzionam</w:t>
      </w:r>
      <w:r w:rsidRPr="00DF0344">
        <w:rPr>
          <w:rFonts w:ascii="Arial" w:hAnsi="Arial" w:cs="Arial"/>
          <w:sz w:val="24"/>
          <w:szCs w:val="24"/>
        </w:rPr>
        <w:t xml:space="preserve">ento del corridoio merci </w:t>
      </w:r>
      <w:r w:rsidRPr="00DF0344">
        <w:rPr>
          <w:rFonts w:ascii="Arial" w:hAnsi="Arial" w:cs="Arial"/>
          <w:sz w:val="24"/>
          <w:szCs w:val="24"/>
        </w:rPr>
        <w:t>più</w:t>
      </w:r>
      <w:r w:rsidRPr="00DF0344">
        <w:rPr>
          <w:rFonts w:ascii="Arial" w:hAnsi="Arial" w:cs="Arial"/>
          <w:sz w:val="24"/>
          <w:szCs w:val="24"/>
        </w:rPr>
        <w:t xml:space="preserve"> importante d’Europa.</w:t>
      </w:r>
    </w:p>
    <w:p w:rsidR="00991CAD" w:rsidRDefault="00991CAD" w:rsidP="005650F4">
      <w:pPr>
        <w:ind w:right="709"/>
        <w:rPr>
          <w:rFonts w:ascii="Arial" w:hAnsi="Arial" w:cs="Arial"/>
        </w:rPr>
      </w:pPr>
    </w:p>
    <w:p w:rsidR="00991CAD" w:rsidRPr="00991CAD" w:rsidRDefault="00991CAD" w:rsidP="005650F4">
      <w:pPr>
        <w:ind w:right="709"/>
        <w:rPr>
          <w:rFonts w:ascii="Arial" w:hAnsi="Arial" w:cs="Arial"/>
        </w:rPr>
      </w:pP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Per ulteriori informazioni</w:t>
      </w:r>
      <w:r w:rsidR="00557E93" w:rsidRPr="00557E93">
        <w:rPr>
          <w:rFonts w:ascii="Arial" w:hAnsi="Arial" w:cs="Arial"/>
          <w:i/>
        </w:rPr>
        <w:t>: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Star comunicazione in movimento</w:t>
      </w:r>
    </w:p>
    <w:p w:rsidR="00557E93" w:rsidRPr="00557E93" w:rsidRDefault="00991CAD" w:rsidP="005650F4">
      <w:pPr>
        <w:pStyle w:val="Nessunaspaziatura"/>
        <w:ind w:right="709"/>
        <w:rPr>
          <w:rFonts w:ascii="Arial" w:hAnsi="Arial" w:cs="Arial"/>
          <w:i/>
        </w:rPr>
      </w:pPr>
      <w:r w:rsidRPr="00991CAD">
        <w:rPr>
          <w:rFonts w:ascii="Arial" w:hAnsi="Arial" w:cs="Arial"/>
        </w:rPr>
        <w:br/>
      </w:r>
      <w:r w:rsidRPr="00557E93">
        <w:rPr>
          <w:rFonts w:ascii="Arial" w:hAnsi="Arial" w:cs="Arial"/>
          <w:i/>
        </w:rPr>
        <w:t xml:space="preserve">Barbara </w:t>
      </w:r>
      <w:proofErr w:type="spellStart"/>
      <w:r w:rsidRPr="00557E93">
        <w:rPr>
          <w:rFonts w:ascii="Arial" w:hAnsi="Arial" w:cs="Arial"/>
          <w:i/>
        </w:rPr>
        <w:t>Gazzale</w:t>
      </w:r>
      <w:proofErr w:type="spellEnd"/>
      <w:r w:rsidRPr="00991CAD">
        <w:rPr>
          <w:rFonts w:ascii="Arial" w:hAnsi="Arial" w:cs="Arial"/>
        </w:rPr>
        <w:br/>
      </w:r>
      <w:r w:rsidR="00557E93" w:rsidRPr="00557E93">
        <w:rPr>
          <w:rFonts w:ascii="Arial" w:hAnsi="Arial" w:cs="Arial"/>
          <w:i/>
        </w:rPr>
        <w:t>+41 786433361</w:t>
      </w:r>
    </w:p>
    <w:p w:rsidR="00991CAD" w:rsidRPr="00106791" w:rsidRDefault="00557E93" w:rsidP="005650F4">
      <w:pPr>
        <w:pStyle w:val="Nessunaspaziatura"/>
        <w:ind w:right="709"/>
        <w:rPr>
          <w:rFonts w:ascii="Arial" w:hAnsi="Arial" w:cs="Arial"/>
          <w:i/>
        </w:rPr>
      </w:pPr>
      <w:r w:rsidRPr="00557E93">
        <w:rPr>
          <w:rFonts w:ascii="Arial" w:hAnsi="Arial" w:cs="Arial"/>
          <w:i/>
        </w:rPr>
        <w:t>+39 3484144780</w:t>
      </w:r>
    </w:p>
    <w:sectPr w:rsidR="00991CAD" w:rsidRPr="00106791" w:rsidSect="00F76319">
      <w:pgSz w:w="11906" w:h="16838"/>
      <w:pgMar w:top="28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0DA6"/>
    <w:multiLevelType w:val="hybridMultilevel"/>
    <w:tmpl w:val="1F5C7BB0"/>
    <w:lvl w:ilvl="0" w:tplc="0C9AAAC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19"/>
    <w:rsid w:val="00015E9C"/>
    <w:rsid w:val="00106791"/>
    <w:rsid w:val="001818AB"/>
    <w:rsid w:val="001F33CA"/>
    <w:rsid w:val="003705E3"/>
    <w:rsid w:val="00437A51"/>
    <w:rsid w:val="00557E93"/>
    <w:rsid w:val="005650F4"/>
    <w:rsid w:val="00887A41"/>
    <w:rsid w:val="00991CAD"/>
    <w:rsid w:val="00B86410"/>
    <w:rsid w:val="00C750A7"/>
    <w:rsid w:val="00D26998"/>
    <w:rsid w:val="00DF0344"/>
    <w:rsid w:val="00F05E72"/>
    <w:rsid w:val="00F0771F"/>
    <w:rsid w:val="00F76319"/>
    <w:rsid w:val="00FB3296"/>
    <w:rsid w:val="00FC7F75"/>
    <w:rsid w:val="00FF45AA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E8D72A1-7D66-4572-9202-DF4A465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91CAD"/>
    <w:pPr>
      <w:spacing w:after="0" w:line="240" w:lineRule="auto"/>
    </w:pPr>
    <w:rPr>
      <w:lang w:val="it-CH"/>
    </w:rPr>
  </w:style>
  <w:style w:type="paragraph" w:styleId="Paragrafoelenco">
    <w:name w:val="List Paragraph"/>
    <w:basedOn w:val="Normale"/>
    <w:uiPriority w:val="34"/>
    <w:qFormat/>
    <w:rsid w:val="00FB3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7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Bruno</cp:lastModifiedBy>
  <cp:revision>3</cp:revision>
  <dcterms:created xsi:type="dcterms:W3CDTF">2019-11-20T13:26:00Z</dcterms:created>
  <dcterms:modified xsi:type="dcterms:W3CDTF">2019-11-20T13:28:00Z</dcterms:modified>
</cp:coreProperties>
</file>