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655DE" w14:textId="7052561A" w:rsidR="00C530A4" w:rsidRDefault="00C530A4" w:rsidP="00C530A4">
      <w:pPr>
        <w:jc w:val="right"/>
        <w:rPr>
          <w:rFonts w:ascii="Arial" w:hAnsi="Arial" w:cs="Arial"/>
          <w:u w:val="single"/>
        </w:rPr>
      </w:pPr>
      <w:r>
        <w:rPr>
          <w:noProof/>
          <w:lang w:val="it-IT" w:eastAsia="it-IT"/>
        </w:rPr>
        <w:drawing>
          <wp:inline distT="0" distB="0" distL="0" distR="0" wp14:anchorId="11567297" wp14:editId="36EDD755">
            <wp:extent cx="1082040" cy="1082040"/>
            <wp:effectExtent l="0" t="0" r="381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48A3F" w14:textId="40FC64DD" w:rsidR="00F34D07" w:rsidRPr="00F34D07" w:rsidRDefault="00F34D07" w:rsidP="00F34D07">
      <w:pPr>
        <w:jc w:val="center"/>
        <w:rPr>
          <w:rFonts w:ascii="Arial" w:hAnsi="Arial" w:cs="Arial"/>
          <w:u w:val="single"/>
        </w:rPr>
      </w:pPr>
      <w:r w:rsidRPr="00F34D07">
        <w:rPr>
          <w:rFonts w:ascii="Arial" w:hAnsi="Arial" w:cs="Arial"/>
          <w:u w:val="single"/>
        </w:rPr>
        <w:t>COMUNICATO STAMPA</w:t>
      </w:r>
    </w:p>
    <w:p w14:paraId="68CAD123" w14:textId="77777777" w:rsidR="00F34D07" w:rsidRDefault="00F34D07" w:rsidP="00F34D07">
      <w:pPr>
        <w:jc w:val="center"/>
        <w:rPr>
          <w:rFonts w:ascii="Arial" w:hAnsi="Arial" w:cs="Arial"/>
          <w:sz w:val="24"/>
          <w:szCs w:val="24"/>
        </w:rPr>
      </w:pPr>
    </w:p>
    <w:p w14:paraId="445E8912" w14:textId="2563F1AC" w:rsidR="00F34D07" w:rsidRPr="00F34D07" w:rsidRDefault="00325A34" w:rsidP="00F34D07">
      <w:pPr>
        <w:rPr>
          <w:rFonts w:ascii="Arial" w:hAnsi="Arial" w:cs="Arial"/>
          <w:sz w:val="24"/>
          <w:szCs w:val="24"/>
        </w:rPr>
      </w:pPr>
      <w:r w:rsidRPr="00325A34">
        <w:rPr>
          <w:rFonts w:ascii="Arial" w:hAnsi="Arial" w:cs="Arial"/>
          <w:sz w:val="48"/>
          <w:szCs w:val="48"/>
        </w:rPr>
        <w:t>La prima piantagione di cotone italiano raddoppia il raccolto: pronti altri 43 ettari</w:t>
      </w:r>
    </w:p>
    <w:p w14:paraId="6F8300ED" w14:textId="77777777" w:rsidR="00F34D07" w:rsidRPr="00F34D07" w:rsidRDefault="00F34D07" w:rsidP="00F34D07">
      <w:pPr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</w:p>
    <w:p w14:paraId="174CB012" w14:textId="77819E6C" w:rsidR="00325A34" w:rsidRPr="00325A34" w:rsidRDefault="00325A34" w:rsidP="00325A34">
      <w:pPr>
        <w:jc w:val="both"/>
        <w:rPr>
          <w:rFonts w:ascii="Arial" w:hAnsi="Arial" w:cs="Arial"/>
          <w:sz w:val="24"/>
          <w:szCs w:val="24"/>
        </w:rPr>
      </w:pPr>
      <w:r w:rsidRPr="00325A34">
        <w:rPr>
          <w:rFonts w:ascii="Arial" w:hAnsi="Arial" w:cs="Arial"/>
          <w:sz w:val="24"/>
          <w:szCs w:val="24"/>
        </w:rPr>
        <w:t xml:space="preserve">Sul primo raccolto italiano di cotone integralmente seminato su campi </w:t>
      </w:r>
      <w:proofErr w:type="spellStart"/>
      <w:r w:rsidRPr="00325A34">
        <w:rPr>
          <w:rFonts w:ascii="Arial" w:hAnsi="Arial" w:cs="Arial"/>
          <w:sz w:val="24"/>
          <w:szCs w:val="24"/>
        </w:rPr>
        <w:t>bio</w:t>
      </w:r>
      <w:proofErr w:type="spellEnd"/>
      <w:r w:rsidRPr="00325A34">
        <w:rPr>
          <w:rFonts w:ascii="Arial" w:hAnsi="Arial" w:cs="Arial"/>
          <w:sz w:val="24"/>
          <w:szCs w:val="24"/>
        </w:rPr>
        <w:t xml:space="preserve"> aleggiano anche le note della </w:t>
      </w:r>
      <w:proofErr w:type="spellStart"/>
      <w:r w:rsidRPr="00325A34">
        <w:rPr>
          <w:rFonts w:ascii="Arial" w:hAnsi="Arial" w:cs="Arial"/>
          <w:sz w:val="24"/>
          <w:szCs w:val="24"/>
        </w:rPr>
        <w:t>armonicoltura</w:t>
      </w:r>
      <w:proofErr w:type="spellEnd"/>
      <w:r w:rsidRPr="00325A34">
        <w:rPr>
          <w:rFonts w:ascii="Arial" w:hAnsi="Arial" w:cs="Arial"/>
          <w:sz w:val="24"/>
          <w:szCs w:val="24"/>
        </w:rPr>
        <w:t>, che – secondo gli agricoltori pugliesi – ha già funzionato con i pomodori e con altri tipi di coltivazioni.</w:t>
      </w:r>
    </w:p>
    <w:p w14:paraId="740B4DEB" w14:textId="42A787E0" w:rsidR="00325A34" w:rsidRPr="00325A34" w:rsidRDefault="00325A34" w:rsidP="00325A34">
      <w:pPr>
        <w:jc w:val="both"/>
        <w:rPr>
          <w:rFonts w:ascii="Arial" w:hAnsi="Arial" w:cs="Arial"/>
          <w:sz w:val="24"/>
          <w:szCs w:val="24"/>
        </w:rPr>
      </w:pPr>
      <w:r w:rsidRPr="00325A34">
        <w:rPr>
          <w:rFonts w:ascii="Arial" w:hAnsi="Arial" w:cs="Arial"/>
          <w:sz w:val="24"/>
          <w:szCs w:val="24"/>
        </w:rPr>
        <w:t>Il risultato, a un anno di distanza dal primo esperimento di coltivazioni massive di cotone nella piana della Capitanata in Puglia è comunque, indipendentemente dalle verifiche scientifiche sull’apporto della musica, sotto gli occhi di tutti: il raccolto complessivo</w:t>
      </w:r>
      <w:r>
        <w:rPr>
          <w:rFonts w:ascii="Arial" w:hAnsi="Arial" w:cs="Arial"/>
          <w:sz w:val="24"/>
          <w:szCs w:val="24"/>
        </w:rPr>
        <w:t>,</w:t>
      </w:r>
      <w:r w:rsidRPr="00325A34">
        <w:rPr>
          <w:rFonts w:ascii="Arial" w:hAnsi="Arial" w:cs="Arial"/>
          <w:sz w:val="24"/>
          <w:szCs w:val="24"/>
        </w:rPr>
        <w:t xml:space="preserve"> da campi che hanno tutti ottenuto la certificazione biologica che viene assegnata a terreni risparmiati dall’utilizzo di prodotti chimici, è stato di oltre 15.000 chili di cotone purissimo, contro i circa 5.000 del primo raccolto.</w:t>
      </w:r>
    </w:p>
    <w:p w14:paraId="70B93717" w14:textId="77777777" w:rsidR="00325A34" w:rsidRPr="00325A34" w:rsidRDefault="00325A34" w:rsidP="00325A34">
      <w:pPr>
        <w:jc w:val="both"/>
        <w:rPr>
          <w:rFonts w:ascii="Arial" w:hAnsi="Arial" w:cs="Arial"/>
          <w:sz w:val="24"/>
          <w:szCs w:val="24"/>
        </w:rPr>
      </w:pPr>
      <w:r w:rsidRPr="00325A34">
        <w:rPr>
          <w:rFonts w:ascii="Arial" w:hAnsi="Arial" w:cs="Arial"/>
          <w:sz w:val="24"/>
          <w:szCs w:val="24"/>
        </w:rPr>
        <w:t xml:space="preserve">Le coltivazioni da parte dell’azienda GEST, il gruppo del tessile pugliese guidato dagli imprenditori Michele </w:t>
      </w:r>
      <w:proofErr w:type="spellStart"/>
      <w:r w:rsidRPr="00325A34">
        <w:rPr>
          <w:rFonts w:ascii="Arial" w:hAnsi="Arial" w:cs="Arial"/>
          <w:sz w:val="24"/>
          <w:szCs w:val="24"/>
        </w:rPr>
        <w:t>Steduto</w:t>
      </w:r>
      <w:proofErr w:type="spellEnd"/>
      <w:r w:rsidRPr="00325A34">
        <w:rPr>
          <w:rFonts w:ascii="Arial" w:hAnsi="Arial" w:cs="Arial"/>
          <w:sz w:val="24"/>
          <w:szCs w:val="24"/>
        </w:rPr>
        <w:t xml:space="preserve"> e Pietro Gentile, con l’apporto tecnico di Demetrio Neri, hanno riguardato quest’anno 7 ettari di proprietà dell’azienda Posta </w:t>
      </w:r>
      <w:proofErr w:type="spellStart"/>
      <w:r w:rsidRPr="00325A34">
        <w:rPr>
          <w:rFonts w:ascii="Arial" w:hAnsi="Arial" w:cs="Arial"/>
          <w:sz w:val="24"/>
          <w:szCs w:val="24"/>
        </w:rPr>
        <w:t>Faugno</w:t>
      </w:r>
      <w:proofErr w:type="spellEnd"/>
      <w:r w:rsidRPr="00325A34">
        <w:rPr>
          <w:rFonts w:ascii="Arial" w:hAnsi="Arial" w:cs="Arial"/>
          <w:sz w:val="24"/>
          <w:szCs w:val="24"/>
        </w:rPr>
        <w:t>, ma ne è già stata decisa per l’anno prossimo l’estensione su 50 ettari di terreni nella Capitanata sulla base di accordi già definiti con gli agricoltori locali.</w:t>
      </w:r>
    </w:p>
    <w:p w14:paraId="0C835DFA" w14:textId="77777777" w:rsidR="00325A34" w:rsidRPr="00325A34" w:rsidRDefault="00325A34" w:rsidP="00325A34">
      <w:pPr>
        <w:jc w:val="both"/>
        <w:rPr>
          <w:rFonts w:ascii="Arial" w:hAnsi="Arial" w:cs="Arial"/>
          <w:sz w:val="24"/>
          <w:szCs w:val="24"/>
        </w:rPr>
      </w:pPr>
      <w:r w:rsidRPr="00325A34">
        <w:rPr>
          <w:rFonts w:ascii="Arial" w:hAnsi="Arial" w:cs="Arial"/>
          <w:sz w:val="24"/>
          <w:szCs w:val="24"/>
        </w:rPr>
        <w:t xml:space="preserve">Nasce, quindi, la prima vera piantagione di cotone italiano e all’orizzonte si profilano possibili intese con grandi gruppi del settore tessile interessati a garantirsi una filiera certificata tutta </w:t>
      </w:r>
      <w:proofErr w:type="spellStart"/>
      <w:r w:rsidRPr="00325A34">
        <w:rPr>
          <w:rFonts w:ascii="Arial" w:hAnsi="Arial" w:cs="Arial"/>
          <w:sz w:val="24"/>
          <w:szCs w:val="24"/>
        </w:rPr>
        <w:t>bio</w:t>
      </w:r>
      <w:proofErr w:type="spellEnd"/>
      <w:r w:rsidRPr="00325A34">
        <w:rPr>
          <w:rFonts w:ascii="Arial" w:hAnsi="Arial" w:cs="Arial"/>
          <w:sz w:val="24"/>
          <w:szCs w:val="24"/>
        </w:rPr>
        <w:t xml:space="preserve"> e tutta italiana.</w:t>
      </w:r>
    </w:p>
    <w:p w14:paraId="26B8F399" w14:textId="0D391AA8" w:rsidR="00325A34" w:rsidRPr="00325A34" w:rsidRDefault="00325A34" w:rsidP="00325A34">
      <w:pPr>
        <w:jc w:val="both"/>
        <w:rPr>
          <w:rFonts w:ascii="Arial" w:hAnsi="Arial" w:cs="Arial"/>
          <w:sz w:val="24"/>
          <w:szCs w:val="24"/>
        </w:rPr>
      </w:pPr>
      <w:r w:rsidRPr="00325A34">
        <w:rPr>
          <w:rFonts w:ascii="Arial" w:hAnsi="Arial" w:cs="Arial"/>
          <w:sz w:val="24"/>
          <w:szCs w:val="24"/>
        </w:rPr>
        <w:t>Secondo le previsioni e gli studi che sono stati anticipati oggi in occasione del raccolto, il “taglio giusto” di coltivazioni di cotone in Italia dovrebbe aggirarsi fra i 450 e i 500 ettari e, in questa ottica, lo sforzo condotto dall</w:t>
      </w:r>
      <w:r>
        <w:rPr>
          <w:rFonts w:ascii="Arial" w:hAnsi="Arial" w:cs="Arial"/>
          <w:sz w:val="24"/>
          <w:szCs w:val="24"/>
        </w:rPr>
        <w:t>’</w:t>
      </w:r>
      <w:r w:rsidRPr="00325A34">
        <w:rPr>
          <w:rFonts w:ascii="Arial" w:hAnsi="Arial" w:cs="Arial"/>
          <w:sz w:val="24"/>
          <w:szCs w:val="24"/>
        </w:rPr>
        <w:t>azienda GEST segna un decisivo passo in avanti, frutto dell’idea iniziale di autoprodursi materia per la produzione di camicie 100% italiane e sfociata quest’anno in un</w:t>
      </w:r>
      <w:r>
        <w:rPr>
          <w:rFonts w:ascii="Arial" w:hAnsi="Arial" w:cs="Arial"/>
          <w:sz w:val="24"/>
          <w:szCs w:val="24"/>
        </w:rPr>
        <w:t>’</w:t>
      </w:r>
      <w:r w:rsidRPr="00325A34">
        <w:rPr>
          <w:rFonts w:ascii="Arial" w:hAnsi="Arial" w:cs="Arial"/>
          <w:sz w:val="24"/>
          <w:szCs w:val="24"/>
        </w:rPr>
        <w:t xml:space="preserve">operazione di agricoltura industriale su scala nazionale. </w:t>
      </w:r>
    </w:p>
    <w:p w14:paraId="2EDBDFFC" w14:textId="0378571D" w:rsidR="00245E4B" w:rsidRDefault="00325A34" w:rsidP="00325A34">
      <w:pPr>
        <w:jc w:val="both"/>
        <w:rPr>
          <w:rFonts w:ascii="Arial" w:hAnsi="Arial" w:cs="Arial"/>
          <w:sz w:val="24"/>
          <w:szCs w:val="24"/>
        </w:rPr>
      </w:pPr>
      <w:r w:rsidRPr="00325A34">
        <w:rPr>
          <w:rFonts w:ascii="Arial" w:hAnsi="Arial" w:cs="Arial"/>
          <w:sz w:val="24"/>
          <w:szCs w:val="24"/>
        </w:rPr>
        <w:t>Un’ultima nota, di nome e di fatto, riguarda l’apporto della musica: sui campi di cotone in maturazione sono state costantemente diffuse musiche appositamente selezionate alla frequenza “benefica” di 432 Hz</w:t>
      </w:r>
      <w:r>
        <w:rPr>
          <w:rFonts w:ascii="Arial" w:hAnsi="Arial" w:cs="Arial"/>
          <w:sz w:val="24"/>
          <w:szCs w:val="24"/>
        </w:rPr>
        <w:t>.</w:t>
      </w:r>
    </w:p>
    <w:p w14:paraId="442C9A04" w14:textId="77777777" w:rsidR="00245E4B" w:rsidRDefault="00245E4B" w:rsidP="00245E4B">
      <w:pPr>
        <w:rPr>
          <w:rFonts w:ascii="Arial" w:hAnsi="Arial" w:cs="Arial"/>
          <w:sz w:val="24"/>
          <w:szCs w:val="24"/>
        </w:rPr>
      </w:pPr>
    </w:p>
    <w:p w14:paraId="7378091F" w14:textId="62C1F395" w:rsidR="00843C5F" w:rsidRDefault="002A293D" w:rsidP="00843C5F">
      <w:pPr>
        <w:jc w:val="right"/>
        <w:rPr>
          <w:rFonts w:ascii="Arial" w:hAnsi="Arial" w:cs="Arial"/>
          <w:sz w:val="24"/>
          <w:szCs w:val="24"/>
        </w:rPr>
      </w:pPr>
      <w:r w:rsidRPr="002A293D">
        <w:rPr>
          <w:rFonts w:ascii="Arial" w:hAnsi="Arial" w:cs="Arial"/>
          <w:sz w:val="24"/>
          <w:szCs w:val="24"/>
        </w:rPr>
        <w:t xml:space="preserve">Agro San Paolo di </w:t>
      </w:r>
      <w:r>
        <w:rPr>
          <w:rFonts w:ascii="Arial" w:hAnsi="Arial" w:cs="Arial"/>
          <w:sz w:val="24"/>
          <w:szCs w:val="24"/>
        </w:rPr>
        <w:t>C</w:t>
      </w:r>
      <w:r w:rsidRPr="002A293D">
        <w:rPr>
          <w:rFonts w:ascii="Arial" w:hAnsi="Arial" w:cs="Arial"/>
          <w:sz w:val="24"/>
          <w:szCs w:val="24"/>
        </w:rPr>
        <w:t>ivitate</w:t>
      </w:r>
      <w:r w:rsidR="00843C5F" w:rsidRPr="008922D4">
        <w:rPr>
          <w:rFonts w:ascii="Arial" w:hAnsi="Arial" w:cs="Arial"/>
          <w:sz w:val="24"/>
          <w:szCs w:val="24"/>
        </w:rPr>
        <w:t xml:space="preserve">, </w:t>
      </w:r>
      <w:r w:rsidR="00730A11">
        <w:rPr>
          <w:rFonts w:ascii="Arial" w:hAnsi="Arial" w:cs="Arial"/>
          <w:sz w:val="24"/>
          <w:szCs w:val="24"/>
        </w:rPr>
        <w:t>20</w:t>
      </w:r>
      <w:r w:rsidR="00843C5F" w:rsidRPr="008922D4">
        <w:rPr>
          <w:rFonts w:ascii="Arial" w:hAnsi="Arial" w:cs="Arial"/>
          <w:sz w:val="24"/>
          <w:szCs w:val="24"/>
        </w:rPr>
        <w:t xml:space="preserve"> </w:t>
      </w:r>
      <w:r w:rsidR="00730A11">
        <w:rPr>
          <w:rFonts w:ascii="Arial" w:hAnsi="Arial" w:cs="Arial"/>
          <w:sz w:val="24"/>
          <w:szCs w:val="24"/>
        </w:rPr>
        <w:t>ottobre</w:t>
      </w:r>
      <w:r w:rsidR="00843C5F">
        <w:rPr>
          <w:rFonts w:ascii="Arial" w:hAnsi="Arial" w:cs="Arial"/>
          <w:sz w:val="24"/>
          <w:szCs w:val="24"/>
        </w:rPr>
        <w:t xml:space="preserve"> 202</w:t>
      </w:r>
      <w:r w:rsidR="00325A34">
        <w:rPr>
          <w:rFonts w:ascii="Arial" w:hAnsi="Arial" w:cs="Arial"/>
          <w:sz w:val="24"/>
          <w:szCs w:val="24"/>
        </w:rPr>
        <w:t>1</w:t>
      </w:r>
    </w:p>
    <w:p w14:paraId="2EBCE41B" w14:textId="4D8FC134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>Per ulteriori informazioni</w:t>
      </w:r>
    </w:p>
    <w:p w14:paraId="1EF3BBE3" w14:textId="135E1AC7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 xml:space="preserve">Barbara </w:t>
      </w:r>
      <w:proofErr w:type="spellStart"/>
      <w:r w:rsidRPr="00843C5F">
        <w:rPr>
          <w:rFonts w:ascii="Arial" w:hAnsi="Arial" w:cs="Arial"/>
        </w:rPr>
        <w:t>Gazzale</w:t>
      </w:r>
      <w:proofErr w:type="spellEnd"/>
    </w:p>
    <w:p w14:paraId="195EE7A0" w14:textId="0D0D9916" w:rsidR="00F34D07" w:rsidRPr="00843C5F" w:rsidRDefault="00F34D07" w:rsidP="00843C5F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>Star Comunicazione in movimento</w:t>
      </w:r>
    </w:p>
    <w:p w14:paraId="096BD184" w14:textId="0A2CB84C" w:rsidR="00EE2EF5" w:rsidRPr="0088477B" w:rsidRDefault="00F34D07" w:rsidP="0088477B">
      <w:pPr>
        <w:pStyle w:val="Nessunaspaziatura"/>
        <w:rPr>
          <w:rFonts w:ascii="Arial" w:hAnsi="Arial" w:cs="Arial"/>
        </w:rPr>
      </w:pPr>
      <w:r w:rsidRPr="00843C5F">
        <w:rPr>
          <w:rFonts w:ascii="Arial" w:hAnsi="Arial" w:cs="Arial"/>
        </w:rPr>
        <w:t>0039</w:t>
      </w:r>
      <w:r w:rsidR="007D0987" w:rsidRPr="00843C5F">
        <w:rPr>
          <w:rFonts w:ascii="Arial" w:hAnsi="Arial" w:cs="Arial"/>
        </w:rPr>
        <w:t xml:space="preserve"> </w:t>
      </w:r>
      <w:r w:rsidRPr="00843C5F">
        <w:rPr>
          <w:rFonts w:ascii="Arial" w:hAnsi="Arial" w:cs="Arial"/>
        </w:rPr>
        <w:t>348 4144780</w:t>
      </w:r>
    </w:p>
    <w:sectPr w:rsidR="00EE2EF5" w:rsidRPr="0088477B" w:rsidSect="00325A34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07"/>
    <w:rsid w:val="00056C03"/>
    <w:rsid w:val="00245E4B"/>
    <w:rsid w:val="002811C6"/>
    <w:rsid w:val="002A293D"/>
    <w:rsid w:val="00325A34"/>
    <w:rsid w:val="003F6960"/>
    <w:rsid w:val="0040308F"/>
    <w:rsid w:val="004651A6"/>
    <w:rsid w:val="00481F3D"/>
    <w:rsid w:val="006D1033"/>
    <w:rsid w:val="00730A11"/>
    <w:rsid w:val="007D0987"/>
    <w:rsid w:val="008413A1"/>
    <w:rsid w:val="00843C5F"/>
    <w:rsid w:val="00876E2B"/>
    <w:rsid w:val="0088477B"/>
    <w:rsid w:val="008922D4"/>
    <w:rsid w:val="00AE5302"/>
    <w:rsid w:val="00C530A4"/>
    <w:rsid w:val="00C816C2"/>
    <w:rsid w:val="00D65EDB"/>
    <w:rsid w:val="00DF7CAE"/>
    <w:rsid w:val="00EE2EF5"/>
    <w:rsid w:val="00EF2C2D"/>
    <w:rsid w:val="00F34D07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A4A3"/>
  <w15:chartTrackingRefBased/>
  <w15:docId w15:val="{4A82B64B-3D1D-4E0D-8AD4-34869884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4D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43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4</cp:revision>
  <dcterms:created xsi:type="dcterms:W3CDTF">2021-10-19T15:35:00Z</dcterms:created>
  <dcterms:modified xsi:type="dcterms:W3CDTF">2021-10-19T16:04:00Z</dcterms:modified>
</cp:coreProperties>
</file>