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4735" w14:textId="77777777" w:rsidR="00550DAD" w:rsidRPr="0069504A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4"/>
          <w:szCs w:val="24"/>
          <w:lang w:eastAsia="it-IT"/>
        </w:rPr>
      </w:pPr>
      <w:r w:rsidRPr="0069504A">
        <w:rPr>
          <w:rFonts w:eastAsia="Times New Roman"/>
          <w:b/>
          <w:bCs/>
          <w:color w:val="222222"/>
          <w:sz w:val="24"/>
          <w:szCs w:val="24"/>
          <w:lang w:eastAsia="it-IT"/>
        </w:rPr>
        <w:t>COMUNICATO STAMPA</w:t>
      </w:r>
    </w:p>
    <w:p w14:paraId="20BB9EB6" w14:textId="77777777" w:rsidR="005F6446" w:rsidRDefault="005F6446" w:rsidP="00112F47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14:paraId="58C47984" w14:textId="77777777" w:rsidR="002E05D5" w:rsidRPr="00BD685D" w:rsidRDefault="002E05D5" w:rsidP="00B85096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131CEA6" w14:textId="77777777" w:rsidR="00B85096" w:rsidRDefault="00B85096" w:rsidP="00B85096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  <w:lang w:val="it-CH"/>
        </w:rPr>
      </w:pPr>
    </w:p>
    <w:p w14:paraId="24866B16" w14:textId="47981A32" w:rsidR="00B85096" w:rsidRPr="00B85096" w:rsidRDefault="00B85096" w:rsidP="00B85096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  <w:lang w:val="it-CH"/>
        </w:rPr>
      </w:pPr>
      <w:r w:rsidRPr="00B85096">
        <w:rPr>
          <w:rFonts w:ascii="Arial" w:hAnsi="Arial" w:cs="Arial"/>
          <w:b/>
          <w:bCs/>
          <w:sz w:val="28"/>
          <w:szCs w:val="28"/>
          <w:lang w:val="it-CH"/>
        </w:rPr>
        <w:t>TRASPORTOUNITO: NO ALL’ELEMOSINA DI STATO</w:t>
      </w:r>
    </w:p>
    <w:p w14:paraId="5C1E3FBA" w14:textId="0DC9C500" w:rsidR="00281524" w:rsidRPr="00B85096" w:rsidRDefault="00B85096" w:rsidP="00B85096">
      <w:pPr>
        <w:spacing w:line="360" w:lineRule="auto"/>
        <w:jc w:val="center"/>
        <w:rPr>
          <w:rFonts w:ascii="Arial" w:hAnsi="Arial" w:cs="Arial"/>
        </w:rPr>
      </w:pPr>
      <w:r w:rsidRPr="00B85096">
        <w:rPr>
          <w:rFonts w:ascii="Arial" w:hAnsi="Arial" w:cs="Arial"/>
          <w:b/>
          <w:bCs/>
          <w:sz w:val="28"/>
          <w:szCs w:val="28"/>
          <w:lang w:val="it-CH"/>
        </w:rPr>
        <w:t>L’AUTOTRASPORTO CHIEDE NORME DI MERCATO</w:t>
      </w:r>
    </w:p>
    <w:p w14:paraId="0F7F9778" w14:textId="77777777" w:rsidR="00597833" w:rsidRPr="007A7578" w:rsidRDefault="00597833" w:rsidP="009F6366">
      <w:pPr>
        <w:jc w:val="both"/>
        <w:rPr>
          <w:rFonts w:ascii="Arial" w:hAnsi="Arial" w:cs="Arial"/>
          <w:sz w:val="24"/>
          <w:szCs w:val="24"/>
          <w:lang w:val="it-CH"/>
        </w:rPr>
      </w:pPr>
    </w:p>
    <w:p w14:paraId="18A38D33" w14:textId="0D609848" w:rsidR="00E5494D" w:rsidRDefault="00E5494D" w:rsidP="00E5494D">
      <w:pPr>
        <w:jc w:val="both"/>
        <w:rPr>
          <w:rFonts w:ascii="Arial" w:hAnsi="Arial" w:cs="Arial"/>
          <w:sz w:val="24"/>
          <w:szCs w:val="24"/>
          <w:lang w:val="it-CH"/>
        </w:rPr>
      </w:pPr>
      <w:r w:rsidRPr="00E5494D">
        <w:rPr>
          <w:rFonts w:ascii="Arial" w:hAnsi="Arial" w:cs="Arial"/>
          <w:sz w:val="24"/>
          <w:szCs w:val="24"/>
          <w:lang w:val="it-CH"/>
        </w:rPr>
        <w:t>Trasportounito ha espresso la sua piena e totale contrarietà all’ipotesi di un fermo dell’autotrasporto che focalizzi la protesta e la rivendicazione sull’ottenimento di poche risorse economiche, un'elemosina per affrontare l’emergenza. Secondo Maurizio Longo, segretario generale di Trasportounito, in anticipo rispetto</w:t>
      </w:r>
      <w:r>
        <w:rPr>
          <w:rFonts w:ascii="Arial" w:hAnsi="Arial" w:cs="Arial"/>
          <w:sz w:val="24"/>
          <w:szCs w:val="24"/>
          <w:lang w:val="it-CH"/>
        </w:rPr>
        <w:t xml:space="preserve"> </w:t>
      </w:r>
      <w:r w:rsidRPr="00E5494D">
        <w:rPr>
          <w:rFonts w:ascii="Arial" w:hAnsi="Arial" w:cs="Arial"/>
          <w:sz w:val="24"/>
          <w:szCs w:val="24"/>
          <w:lang w:val="it-CH"/>
        </w:rPr>
        <w:t xml:space="preserve">all’incontro del </w:t>
      </w:r>
      <w:r w:rsidR="00C5091A">
        <w:rPr>
          <w:rFonts w:ascii="Arial" w:hAnsi="Arial" w:cs="Arial"/>
          <w:sz w:val="24"/>
          <w:szCs w:val="24"/>
          <w:lang w:val="it-CH"/>
        </w:rPr>
        <w:t>22 maggio</w:t>
      </w:r>
      <w:r w:rsidRPr="00E5494D">
        <w:rPr>
          <w:rFonts w:ascii="Arial" w:hAnsi="Arial" w:cs="Arial"/>
          <w:sz w:val="24"/>
          <w:szCs w:val="24"/>
          <w:lang w:val="it-CH"/>
        </w:rPr>
        <w:t xml:space="preserve"> </w:t>
      </w:r>
      <w:r w:rsidR="00C5091A">
        <w:rPr>
          <w:rFonts w:ascii="Arial" w:hAnsi="Arial" w:cs="Arial"/>
          <w:sz w:val="24"/>
          <w:szCs w:val="24"/>
          <w:lang w:val="it-CH"/>
        </w:rPr>
        <w:t>a Palazzo Chigi</w:t>
      </w:r>
      <w:r w:rsidRPr="00E5494D">
        <w:rPr>
          <w:rFonts w:ascii="Arial" w:hAnsi="Arial" w:cs="Arial"/>
          <w:sz w:val="24"/>
          <w:szCs w:val="24"/>
          <w:lang w:val="it-CH"/>
        </w:rPr>
        <w:t>, proprio le difficoltà che stanno annientando il settore incluse quelle derivanti dall’escalation nel prezzo del carburante, devono trasformarsi nell’elemento deflagrante in grado di sbloccare e cambiare radicalmente il quadro normativo.</w:t>
      </w:r>
    </w:p>
    <w:p w14:paraId="134053C2" w14:textId="77777777" w:rsidR="00E5494D" w:rsidRPr="00E5494D" w:rsidRDefault="00E5494D" w:rsidP="00E5494D">
      <w:pPr>
        <w:jc w:val="both"/>
        <w:rPr>
          <w:rFonts w:ascii="Arial" w:hAnsi="Arial" w:cs="Arial"/>
          <w:sz w:val="24"/>
          <w:szCs w:val="24"/>
          <w:lang w:val="it-CH"/>
        </w:rPr>
      </w:pPr>
    </w:p>
    <w:p w14:paraId="556C8F34" w14:textId="0F64CF37" w:rsidR="00E5494D" w:rsidRDefault="00E5494D" w:rsidP="00E5494D">
      <w:pPr>
        <w:jc w:val="both"/>
        <w:rPr>
          <w:rFonts w:ascii="Arial" w:hAnsi="Arial" w:cs="Arial"/>
          <w:sz w:val="24"/>
          <w:szCs w:val="24"/>
          <w:lang w:val="it-CH"/>
        </w:rPr>
      </w:pPr>
      <w:r w:rsidRPr="00E5494D">
        <w:rPr>
          <w:rFonts w:ascii="Arial" w:hAnsi="Arial" w:cs="Arial"/>
          <w:sz w:val="24"/>
          <w:szCs w:val="24"/>
          <w:lang w:val="it-CH"/>
        </w:rPr>
        <w:t>“Le nostre azioni di protesta, compreso il fermo dei servizi sospeso nel rispetto della morte di un autotrasportatore coinvolto nel fermo – sostiene Longo – avevano e continuano ad avere l’obiettivo di leggi che consentano alle imprese di autotrasporto di disporre di una capacità contrattuale sul mercato.”</w:t>
      </w:r>
    </w:p>
    <w:p w14:paraId="3372A92D" w14:textId="77777777" w:rsidR="00E5494D" w:rsidRPr="00E5494D" w:rsidRDefault="00E5494D" w:rsidP="00E5494D">
      <w:pPr>
        <w:jc w:val="both"/>
        <w:rPr>
          <w:rFonts w:ascii="Arial" w:hAnsi="Arial" w:cs="Arial"/>
          <w:sz w:val="24"/>
          <w:szCs w:val="24"/>
          <w:lang w:val="it-CH"/>
        </w:rPr>
      </w:pPr>
    </w:p>
    <w:p w14:paraId="2C21D419" w14:textId="296E2578" w:rsidR="007A7578" w:rsidRPr="00E5494D" w:rsidRDefault="00E5494D" w:rsidP="00E5494D">
      <w:pPr>
        <w:jc w:val="both"/>
        <w:rPr>
          <w:rFonts w:ascii="Arial" w:hAnsi="Arial" w:cs="Arial"/>
          <w:i/>
          <w:color w:val="222222"/>
          <w:sz w:val="20"/>
          <w:szCs w:val="20"/>
        </w:rPr>
      </w:pPr>
      <w:r w:rsidRPr="00E5494D">
        <w:rPr>
          <w:rFonts w:ascii="Arial" w:hAnsi="Arial" w:cs="Arial"/>
          <w:sz w:val="24"/>
          <w:szCs w:val="24"/>
          <w:lang w:val="it-CH"/>
        </w:rPr>
        <w:t>“Non si comprende – conclude – come mai, con l’emergenza gasolio, debba essere lo Stato a erogare rimborsi economici, ancorché irrilevanti, anziché generare norme che consentano equilibrio fra domanda e offerta sul mercato”.</w:t>
      </w:r>
    </w:p>
    <w:p w14:paraId="758AE46D" w14:textId="77777777" w:rsidR="00B85096" w:rsidRDefault="00B85096" w:rsidP="00232B26">
      <w:pPr>
        <w:jc w:val="right"/>
        <w:rPr>
          <w:rFonts w:ascii="Arial" w:hAnsi="Arial" w:cs="Arial"/>
          <w:i/>
          <w:color w:val="222222"/>
          <w:sz w:val="20"/>
          <w:szCs w:val="20"/>
          <w:lang w:val="it-CH"/>
        </w:rPr>
      </w:pPr>
    </w:p>
    <w:p w14:paraId="28DB89E2" w14:textId="77777777" w:rsidR="00B85096" w:rsidRPr="00BD685D" w:rsidRDefault="00B85096" w:rsidP="00232B26">
      <w:pPr>
        <w:jc w:val="right"/>
        <w:rPr>
          <w:rFonts w:ascii="Arial" w:hAnsi="Arial" w:cs="Arial"/>
          <w:i/>
          <w:color w:val="222222"/>
          <w:sz w:val="20"/>
          <w:szCs w:val="20"/>
          <w:lang w:val="it-CH"/>
        </w:rPr>
      </w:pPr>
    </w:p>
    <w:p w14:paraId="28D27BCE" w14:textId="0DE2AD9D" w:rsidR="00232B26" w:rsidRPr="00337FB9" w:rsidRDefault="00B85096" w:rsidP="00232B26">
      <w:pPr>
        <w:jc w:val="right"/>
        <w:rPr>
          <w:rFonts w:ascii="Arial" w:hAnsi="Arial" w:cs="Arial"/>
          <w:i/>
          <w:color w:val="222222"/>
          <w:sz w:val="20"/>
          <w:szCs w:val="20"/>
        </w:rPr>
      </w:pPr>
      <w:r>
        <w:rPr>
          <w:rFonts w:ascii="Arial" w:hAnsi="Arial" w:cs="Arial"/>
          <w:i/>
          <w:color w:val="222222"/>
          <w:sz w:val="20"/>
          <w:szCs w:val="20"/>
        </w:rPr>
        <w:t>Roma</w:t>
      </w:r>
      <w:r w:rsidR="00232B26" w:rsidRPr="00337FB9">
        <w:rPr>
          <w:rFonts w:ascii="Arial" w:hAnsi="Arial" w:cs="Arial"/>
          <w:i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color w:val="222222"/>
          <w:sz w:val="20"/>
          <w:szCs w:val="20"/>
        </w:rPr>
        <w:t>20 maggio</w:t>
      </w:r>
      <w:r w:rsidR="009F6366">
        <w:rPr>
          <w:rFonts w:ascii="Arial" w:hAnsi="Arial" w:cs="Arial"/>
          <w:i/>
          <w:color w:val="222222"/>
          <w:sz w:val="20"/>
          <w:szCs w:val="20"/>
        </w:rPr>
        <w:t xml:space="preserve"> 2026</w:t>
      </w:r>
    </w:p>
    <w:p w14:paraId="2DE45492" w14:textId="77777777" w:rsidR="007A7578" w:rsidRDefault="007A7578" w:rsidP="00232B26">
      <w:pPr>
        <w:spacing w:line="360" w:lineRule="auto"/>
        <w:jc w:val="both"/>
        <w:rPr>
          <w:rFonts w:ascii="Arial" w:hAnsi="Arial" w:cs="Arial"/>
          <w:i/>
          <w:color w:val="222222"/>
          <w:sz w:val="16"/>
          <w:szCs w:val="20"/>
        </w:rPr>
      </w:pPr>
    </w:p>
    <w:p w14:paraId="2B8D2A80" w14:textId="77777777" w:rsidR="007A7578" w:rsidRDefault="007A7578" w:rsidP="00232B26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1A43296" w14:textId="77777777" w:rsidR="00232B26" w:rsidRPr="00337FB9" w:rsidRDefault="00232B26" w:rsidP="00232B26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337FB9">
        <w:rPr>
          <w:rFonts w:ascii="Arial" w:hAnsi="Arial" w:cs="Arial"/>
          <w:i/>
          <w:iCs/>
          <w:sz w:val="20"/>
          <w:szCs w:val="20"/>
        </w:rPr>
        <w:t>Per ulteriori informazioni:</w:t>
      </w:r>
    </w:p>
    <w:p w14:paraId="73358645" w14:textId="77777777" w:rsidR="00232B26" w:rsidRPr="00337FB9" w:rsidRDefault="00232B26" w:rsidP="00232B2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FB9">
        <w:rPr>
          <w:rFonts w:ascii="Arial" w:hAnsi="Arial" w:cs="Arial"/>
          <w:sz w:val="20"/>
          <w:szCs w:val="20"/>
        </w:rPr>
        <w:t>Barbara Gazzale</w:t>
      </w:r>
    </w:p>
    <w:p w14:paraId="676D06D7" w14:textId="77777777" w:rsidR="007C4AC4" w:rsidRPr="00337FB9" w:rsidRDefault="00232B26" w:rsidP="00337FB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FB9">
        <w:rPr>
          <w:rFonts w:ascii="Arial" w:hAnsi="Arial" w:cs="Arial"/>
          <w:sz w:val="20"/>
          <w:szCs w:val="20"/>
        </w:rPr>
        <w:t>+39 348 4144780 / +41 78 6433361</w:t>
      </w:r>
    </w:p>
    <w:sectPr w:rsidR="007C4AC4" w:rsidRPr="00337FB9" w:rsidSect="00B85096">
      <w:headerReference w:type="default" r:id="rId8"/>
      <w:pgSz w:w="11906" w:h="16838"/>
      <w:pgMar w:top="2836" w:right="1134" w:bottom="28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F456" w14:textId="77777777" w:rsidR="00AD0F5C" w:rsidRDefault="00AD0F5C" w:rsidP="00340E3F">
      <w:pPr>
        <w:spacing w:line="240" w:lineRule="auto"/>
      </w:pPr>
      <w:r>
        <w:separator/>
      </w:r>
    </w:p>
  </w:endnote>
  <w:endnote w:type="continuationSeparator" w:id="0">
    <w:p w14:paraId="09FD7159" w14:textId="77777777" w:rsidR="00AD0F5C" w:rsidRDefault="00AD0F5C" w:rsidP="00340E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7898" w14:textId="77777777" w:rsidR="00AD0F5C" w:rsidRDefault="00AD0F5C" w:rsidP="00340E3F">
      <w:pPr>
        <w:spacing w:line="240" w:lineRule="auto"/>
      </w:pPr>
      <w:r>
        <w:separator/>
      </w:r>
    </w:p>
  </w:footnote>
  <w:footnote w:type="continuationSeparator" w:id="0">
    <w:p w14:paraId="236EF5E7" w14:textId="77777777" w:rsidR="00AD0F5C" w:rsidRDefault="00AD0F5C" w:rsidP="00340E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4044" w14:textId="507D0DF8" w:rsidR="00340E3F" w:rsidRDefault="00B85096" w:rsidP="00340E3F">
    <w:pPr>
      <w:pStyle w:val="Intestazione"/>
      <w:jc w:val="center"/>
    </w:pPr>
    <w:r w:rsidRPr="00FC0603">
      <w:rPr>
        <w:rFonts w:ascii="Arial" w:hAnsi="Arial" w:cs="Arial"/>
        <w:b/>
        <w:noProof/>
        <w:color w:val="222222"/>
        <w:sz w:val="24"/>
        <w:szCs w:val="24"/>
        <w:u w:val="single"/>
        <w:lang w:eastAsia="it-IT"/>
      </w:rPr>
      <w:drawing>
        <wp:inline distT="0" distB="0" distL="0" distR="0" wp14:anchorId="65C2258D" wp14:editId="595C9997">
          <wp:extent cx="1066800" cy="942975"/>
          <wp:effectExtent l="0" t="0" r="0" b="0"/>
          <wp:docPr id="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42E03"/>
    <w:multiLevelType w:val="hybridMultilevel"/>
    <w:tmpl w:val="8A906152"/>
    <w:lvl w:ilvl="0" w:tplc="3878BBE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2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B7"/>
    <w:rsid w:val="00000EE0"/>
    <w:rsid w:val="0000556E"/>
    <w:rsid w:val="000133D3"/>
    <w:rsid w:val="000179D3"/>
    <w:rsid w:val="00035EBF"/>
    <w:rsid w:val="000374A8"/>
    <w:rsid w:val="000542E8"/>
    <w:rsid w:val="00056250"/>
    <w:rsid w:val="00056995"/>
    <w:rsid w:val="00064B1D"/>
    <w:rsid w:val="00071533"/>
    <w:rsid w:val="00071D13"/>
    <w:rsid w:val="000800D5"/>
    <w:rsid w:val="000826EE"/>
    <w:rsid w:val="000831D5"/>
    <w:rsid w:val="00090F55"/>
    <w:rsid w:val="000933E7"/>
    <w:rsid w:val="000944AF"/>
    <w:rsid w:val="000A4AC7"/>
    <w:rsid w:val="000B11BD"/>
    <w:rsid w:val="000C120F"/>
    <w:rsid w:val="000C45B8"/>
    <w:rsid w:val="000C4892"/>
    <w:rsid w:val="000C6197"/>
    <w:rsid w:val="000D0BDA"/>
    <w:rsid w:val="000D4452"/>
    <w:rsid w:val="000D6D38"/>
    <w:rsid w:val="000E4B6D"/>
    <w:rsid w:val="000F15D0"/>
    <w:rsid w:val="000F56E4"/>
    <w:rsid w:val="000F5E29"/>
    <w:rsid w:val="00101C71"/>
    <w:rsid w:val="00112F47"/>
    <w:rsid w:val="001156E5"/>
    <w:rsid w:val="0011701A"/>
    <w:rsid w:val="00122821"/>
    <w:rsid w:val="00122AC4"/>
    <w:rsid w:val="00125A0E"/>
    <w:rsid w:val="0013794F"/>
    <w:rsid w:val="0014176F"/>
    <w:rsid w:val="00144E2D"/>
    <w:rsid w:val="00145B0C"/>
    <w:rsid w:val="001526CC"/>
    <w:rsid w:val="001540D9"/>
    <w:rsid w:val="0016712C"/>
    <w:rsid w:val="00170427"/>
    <w:rsid w:val="0017123E"/>
    <w:rsid w:val="00172A93"/>
    <w:rsid w:val="001805EB"/>
    <w:rsid w:val="00183568"/>
    <w:rsid w:val="0019109A"/>
    <w:rsid w:val="00191DE9"/>
    <w:rsid w:val="001A508C"/>
    <w:rsid w:val="001B090B"/>
    <w:rsid w:val="001B6061"/>
    <w:rsid w:val="001C1D34"/>
    <w:rsid w:val="001D30A1"/>
    <w:rsid w:val="001E0503"/>
    <w:rsid w:val="001E1CB7"/>
    <w:rsid w:val="001E5069"/>
    <w:rsid w:val="001E5AE7"/>
    <w:rsid w:val="001E7A05"/>
    <w:rsid w:val="001F5B31"/>
    <w:rsid w:val="001F6E9E"/>
    <w:rsid w:val="00201CD1"/>
    <w:rsid w:val="0021091E"/>
    <w:rsid w:val="00215E5C"/>
    <w:rsid w:val="0021727D"/>
    <w:rsid w:val="00224E7C"/>
    <w:rsid w:val="0023199E"/>
    <w:rsid w:val="00232B26"/>
    <w:rsid w:val="00233DAA"/>
    <w:rsid w:val="00243FA0"/>
    <w:rsid w:val="00246F73"/>
    <w:rsid w:val="00252C40"/>
    <w:rsid w:val="00252E29"/>
    <w:rsid w:val="00263207"/>
    <w:rsid w:val="00263A69"/>
    <w:rsid w:val="002657F7"/>
    <w:rsid w:val="002716A3"/>
    <w:rsid w:val="002745F1"/>
    <w:rsid w:val="00274ACB"/>
    <w:rsid w:val="002767A2"/>
    <w:rsid w:val="00281524"/>
    <w:rsid w:val="00285476"/>
    <w:rsid w:val="002871D1"/>
    <w:rsid w:val="002A2268"/>
    <w:rsid w:val="002A279C"/>
    <w:rsid w:val="002A3481"/>
    <w:rsid w:val="002A5334"/>
    <w:rsid w:val="002A53D2"/>
    <w:rsid w:val="002A7C71"/>
    <w:rsid w:val="002B3CFF"/>
    <w:rsid w:val="002C6E1B"/>
    <w:rsid w:val="002C717B"/>
    <w:rsid w:val="002D4E46"/>
    <w:rsid w:val="002D7A66"/>
    <w:rsid w:val="002E0114"/>
    <w:rsid w:val="002E05D5"/>
    <w:rsid w:val="002E0B92"/>
    <w:rsid w:val="002E6ECC"/>
    <w:rsid w:val="002F5790"/>
    <w:rsid w:val="002F5C95"/>
    <w:rsid w:val="002F6E05"/>
    <w:rsid w:val="002F7EAC"/>
    <w:rsid w:val="0030104D"/>
    <w:rsid w:val="0030168A"/>
    <w:rsid w:val="00303C82"/>
    <w:rsid w:val="003049DA"/>
    <w:rsid w:val="003115D9"/>
    <w:rsid w:val="003215E4"/>
    <w:rsid w:val="00326421"/>
    <w:rsid w:val="00326EED"/>
    <w:rsid w:val="00331A02"/>
    <w:rsid w:val="00331E2F"/>
    <w:rsid w:val="003335CD"/>
    <w:rsid w:val="00337FB9"/>
    <w:rsid w:val="00340E3F"/>
    <w:rsid w:val="0035055D"/>
    <w:rsid w:val="00355E72"/>
    <w:rsid w:val="00362D2D"/>
    <w:rsid w:val="00363161"/>
    <w:rsid w:val="0036701F"/>
    <w:rsid w:val="00370D39"/>
    <w:rsid w:val="00371EEF"/>
    <w:rsid w:val="003B363B"/>
    <w:rsid w:val="003B55EC"/>
    <w:rsid w:val="003B7F65"/>
    <w:rsid w:val="003C1097"/>
    <w:rsid w:val="003C11C1"/>
    <w:rsid w:val="003C1C9A"/>
    <w:rsid w:val="003C5F05"/>
    <w:rsid w:val="003C6436"/>
    <w:rsid w:val="003D0DF4"/>
    <w:rsid w:val="003D100C"/>
    <w:rsid w:val="003D145A"/>
    <w:rsid w:val="003D34A3"/>
    <w:rsid w:val="003D3806"/>
    <w:rsid w:val="003D7061"/>
    <w:rsid w:val="003E63E5"/>
    <w:rsid w:val="003F00C1"/>
    <w:rsid w:val="003F192F"/>
    <w:rsid w:val="003F2221"/>
    <w:rsid w:val="003F6377"/>
    <w:rsid w:val="00403916"/>
    <w:rsid w:val="00403EF2"/>
    <w:rsid w:val="004061D9"/>
    <w:rsid w:val="00422A1F"/>
    <w:rsid w:val="00424260"/>
    <w:rsid w:val="004300BD"/>
    <w:rsid w:val="00432235"/>
    <w:rsid w:val="00432987"/>
    <w:rsid w:val="00432FA1"/>
    <w:rsid w:val="00436DD2"/>
    <w:rsid w:val="00450547"/>
    <w:rsid w:val="004616B1"/>
    <w:rsid w:val="004618F1"/>
    <w:rsid w:val="00470F1A"/>
    <w:rsid w:val="00483EED"/>
    <w:rsid w:val="0048452B"/>
    <w:rsid w:val="00497984"/>
    <w:rsid w:val="004A0D54"/>
    <w:rsid w:val="004A215C"/>
    <w:rsid w:val="004A2896"/>
    <w:rsid w:val="004A772C"/>
    <w:rsid w:val="004B0077"/>
    <w:rsid w:val="004C37B7"/>
    <w:rsid w:val="004C4256"/>
    <w:rsid w:val="004C522A"/>
    <w:rsid w:val="004C53B2"/>
    <w:rsid w:val="004C6189"/>
    <w:rsid w:val="004C6DFF"/>
    <w:rsid w:val="004C7FF0"/>
    <w:rsid w:val="004D30C9"/>
    <w:rsid w:val="004D3247"/>
    <w:rsid w:val="004D3B58"/>
    <w:rsid w:val="004D5F05"/>
    <w:rsid w:val="004F54DE"/>
    <w:rsid w:val="0050125B"/>
    <w:rsid w:val="005057B8"/>
    <w:rsid w:val="00506DE7"/>
    <w:rsid w:val="00513576"/>
    <w:rsid w:val="00516C26"/>
    <w:rsid w:val="005210F9"/>
    <w:rsid w:val="0052167B"/>
    <w:rsid w:val="005270C9"/>
    <w:rsid w:val="00527F4E"/>
    <w:rsid w:val="00530D51"/>
    <w:rsid w:val="00535E7B"/>
    <w:rsid w:val="005376A6"/>
    <w:rsid w:val="0054712E"/>
    <w:rsid w:val="005500E4"/>
    <w:rsid w:val="00550DAD"/>
    <w:rsid w:val="0055597C"/>
    <w:rsid w:val="0056371B"/>
    <w:rsid w:val="005651DC"/>
    <w:rsid w:val="00565417"/>
    <w:rsid w:val="0056633A"/>
    <w:rsid w:val="005805B3"/>
    <w:rsid w:val="00593884"/>
    <w:rsid w:val="0059717A"/>
    <w:rsid w:val="00597355"/>
    <w:rsid w:val="00597833"/>
    <w:rsid w:val="005A3E9E"/>
    <w:rsid w:val="005A55A3"/>
    <w:rsid w:val="005C2496"/>
    <w:rsid w:val="005C339F"/>
    <w:rsid w:val="005C3589"/>
    <w:rsid w:val="005C4F39"/>
    <w:rsid w:val="005C5F28"/>
    <w:rsid w:val="005D3453"/>
    <w:rsid w:val="005D773A"/>
    <w:rsid w:val="005D7E19"/>
    <w:rsid w:val="005E2B8E"/>
    <w:rsid w:val="005F1BB1"/>
    <w:rsid w:val="005F6446"/>
    <w:rsid w:val="00601822"/>
    <w:rsid w:val="00605A18"/>
    <w:rsid w:val="00614F17"/>
    <w:rsid w:val="00617B9D"/>
    <w:rsid w:val="006243D1"/>
    <w:rsid w:val="0063188B"/>
    <w:rsid w:val="00647A19"/>
    <w:rsid w:val="006526EA"/>
    <w:rsid w:val="00657582"/>
    <w:rsid w:val="00663854"/>
    <w:rsid w:val="00673C0B"/>
    <w:rsid w:val="00684CB6"/>
    <w:rsid w:val="00690A8D"/>
    <w:rsid w:val="0069504A"/>
    <w:rsid w:val="006A177A"/>
    <w:rsid w:val="006A227A"/>
    <w:rsid w:val="006A3CA5"/>
    <w:rsid w:val="006C189F"/>
    <w:rsid w:val="006C3582"/>
    <w:rsid w:val="006D08CA"/>
    <w:rsid w:val="006D2F1A"/>
    <w:rsid w:val="006D4278"/>
    <w:rsid w:val="006D5C43"/>
    <w:rsid w:val="006D6E8D"/>
    <w:rsid w:val="006F21C1"/>
    <w:rsid w:val="006F2729"/>
    <w:rsid w:val="006F581C"/>
    <w:rsid w:val="00703A8E"/>
    <w:rsid w:val="0070470C"/>
    <w:rsid w:val="007053C9"/>
    <w:rsid w:val="00711533"/>
    <w:rsid w:val="007224FE"/>
    <w:rsid w:val="0072645D"/>
    <w:rsid w:val="0072657B"/>
    <w:rsid w:val="007320FB"/>
    <w:rsid w:val="00734AD9"/>
    <w:rsid w:val="007358A6"/>
    <w:rsid w:val="00736733"/>
    <w:rsid w:val="00743F9D"/>
    <w:rsid w:val="00762F8D"/>
    <w:rsid w:val="007672E0"/>
    <w:rsid w:val="00772764"/>
    <w:rsid w:val="00783052"/>
    <w:rsid w:val="007962A5"/>
    <w:rsid w:val="007A0CE0"/>
    <w:rsid w:val="007A673A"/>
    <w:rsid w:val="007A68B6"/>
    <w:rsid w:val="007A7367"/>
    <w:rsid w:val="007A7578"/>
    <w:rsid w:val="007B7484"/>
    <w:rsid w:val="007B772E"/>
    <w:rsid w:val="007C04C4"/>
    <w:rsid w:val="007C4610"/>
    <w:rsid w:val="007C4AC4"/>
    <w:rsid w:val="007D1921"/>
    <w:rsid w:val="007D37F3"/>
    <w:rsid w:val="007E2AE4"/>
    <w:rsid w:val="007E7A6C"/>
    <w:rsid w:val="007F127C"/>
    <w:rsid w:val="00805916"/>
    <w:rsid w:val="00810890"/>
    <w:rsid w:val="008267D8"/>
    <w:rsid w:val="00830C29"/>
    <w:rsid w:val="00840BBF"/>
    <w:rsid w:val="00843CDA"/>
    <w:rsid w:val="00845018"/>
    <w:rsid w:val="0085120B"/>
    <w:rsid w:val="008568FD"/>
    <w:rsid w:val="0085713A"/>
    <w:rsid w:val="0086104F"/>
    <w:rsid w:val="008611C1"/>
    <w:rsid w:val="008646E5"/>
    <w:rsid w:val="008720DC"/>
    <w:rsid w:val="0087778C"/>
    <w:rsid w:val="00880ECC"/>
    <w:rsid w:val="0088761D"/>
    <w:rsid w:val="0089226E"/>
    <w:rsid w:val="008A37BA"/>
    <w:rsid w:val="008A4570"/>
    <w:rsid w:val="008A6D73"/>
    <w:rsid w:val="008B30E7"/>
    <w:rsid w:val="008C0031"/>
    <w:rsid w:val="008C143A"/>
    <w:rsid w:val="008C4A88"/>
    <w:rsid w:val="008C5587"/>
    <w:rsid w:val="008C55C4"/>
    <w:rsid w:val="008D23CE"/>
    <w:rsid w:val="008D4C4B"/>
    <w:rsid w:val="008E325E"/>
    <w:rsid w:val="008F17E9"/>
    <w:rsid w:val="008F5193"/>
    <w:rsid w:val="008F5AF1"/>
    <w:rsid w:val="009115FA"/>
    <w:rsid w:val="00914B59"/>
    <w:rsid w:val="00916BA5"/>
    <w:rsid w:val="00926C37"/>
    <w:rsid w:val="00933246"/>
    <w:rsid w:val="00934A1B"/>
    <w:rsid w:val="00951C59"/>
    <w:rsid w:val="00972A4E"/>
    <w:rsid w:val="0097387A"/>
    <w:rsid w:val="00982A45"/>
    <w:rsid w:val="00986527"/>
    <w:rsid w:val="00987114"/>
    <w:rsid w:val="00992A69"/>
    <w:rsid w:val="009A5AAF"/>
    <w:rsid w:val="009B2F7F"/>
    <w:rsid w:val="009B4A1E"/>
    <w:rsid w:val="009B4F4F"/>
    <w:rsid w:val="009B5258"/>
    <w:rsid w:val="009C64D5"/>
    <w:rsid w:val="009C6AC7"/>
    <w:rsid w:val="009D07FA"/>
    <w:rsid w:val="009D30C8"/>
    <w:rsid w:val="009D32B1"/>
    <w:rsid w:val="009E00D1"/>
    <w:rsid w:val="009E4B58"/>
    <w:rsid w:val="009E7796"/>
    <w:rsid w:val="009F2F9B"/>
    <w:rsid w:val="009F2FC5"/>
    <w:rsid w:val="009F6366"/>
    <w:rsid w:val="009F70A2"/>
    <w:rsid w:val="00A12FB7"/>
    <w:rsid w:val="00A14C37"/>
    <w:rsid w:val="00A20C9D"/>
    <w:rsid w:val="00A253BC"/>
    <w:rsid w:val="00A26FBE"/>
    <w:rsid w:val="00A360FF"/>
    <w:rsid w:val="00A371DC"/>
    <w:rsid w:val="00A3732E"/>
    <w:rsid w:val="00A4723A"/>
    <w:rsid w:val="00A47DB8"/>
    <w:rsid w:val="00A5112E"/>
    <w:rsid w:val="00A5170B"/>
    <w:rsid w:val="00A52BC5"/>
    <w:rsid w:val="00A63B87"/>
    <w:rsid w:val="00A65158"/>
    <w:rsid w:val="00A7462B"/>
    <w:rsid w:val="00A80684"/>
    <w:rsid w:val="00A95C31"/>
    <w:rsid w:val="00AA2B62"/>
    <w:rsid w:val="00AA472D"/>
    <w:rsid w:val="00AA7AD5"/>
    <w:rsid w:val="00AB7102"/>
    <w:rsid w:val="00AC3C92"/>
    <w:rsid w:val="00AD0F5C"/>
    <w:rsid w:val="00AD55D0"/>
    <w:rsid w:val="00AD5C39"/>
    <w:rsid w:val="00AD5FB7"/>
    <w:rsid w:val="00AE001A"/>
    <w:rsid w:val="00AE38A3"/>
    <w:rsid w:val="00AE68B6"/>
    <w:rsid w:val="00AF0A75"/>
    <w:rsid w:val="00AF55D1"/>
    <w:rsid w:val="00B01C16"/>
    <w:rsid w:val="00B037A7"/>
    <w:rsid w:val="00B042E1"/>
    <w:rsid w:val="00B04CA0"/>
    <w:rsid w:val="00B13EFA"/>
    <w:rsid w:val="00B14617"/>
    <w:rsid w:val="00B15A6F"/>
    <w:rsid w:val="00B175FE"/>
    <w:rsid w:val="00B17BAE"/>
    <w:rsid w:val="00B201A9"/>
    <w:rsid w:val="00B203B1"/>
    <w:rsid w:val="00B24CD0"/>
    <w:rsid w:val="00B25E65"/>
    <w:rsid w:val="00B275D7"/>
    <w:rsid w:val="00B44011"/>
    <w:rsid w:val="00B44F36"/>
    <w:rsid w:val="00B51FF3"/>
    <w:rsid w:val="00B531BC"/>
    <w:rsid w:val="00B54AEF"/>
    <w:rsid w:val="00B65F9E"/>
    <w:rsid w:val="00B85096"/>
    <w:rsid w:val="00B86F05"/>
    <w:rsid w:val="00B87E5B"/>
    <w:rsid w:val="00B96C62"/>
    <w:rsid w:val="00BA0BC7"/>
    <w:rsid w:val="00BA5C14"/>
    <w:rsid w:val="00BA799D"/>
    <w:rsid w:val="00BC274C"/>
    <w:rsid w:val="00BD0309"/>
    <w:rsid w:val="00BD2C23"/>
    <w:rsid w:val="00BD685D"/>
    <w:rsid w:val="00BE19C1"/>
    <w:rsid w:val="00BE1B5D"/>
    <w:rsid w:val="00C0313F"/>
    <w:rsid w:val="00C03DF7"/>
    <w:rsid w:val="00C122CE"/>
    <w:rsid w:val="00C17053"/>
    <w:rsid w:val="00C222B1"/>
    <w:rsid w:val="00C24EA7"/>
    <w:rsid w:val="00C2571D"/>
    <w:rsid w:val="00C34ED3"/>
    <w:rsid w:val="00C4205E"/>
    <w:rsid w:val="00C42125"/>
    <w:rsid w:val="00C47001"/>
    <w:rsid w:val="00C5091A"/>
    <w:rsid w:val="00C52EBA"/>
    <w:rsid w:val="00C530D8"/>
    <w:rsid w:val="00C543D4"/>
    <w:rsid w:val="00C56BD1"/>
    <w:rsid w:val="00C704BF"/>
    <w:rsid w:val="00C7082E"/>
    <w:rsid w:val="00C73F92"/>
    <w:rsid w:val="00C75392"/>
    <w:rsid w:val="00C75E26"/>
    <w:rsid w:val="00C840C4"/>
    <w:rsid w:val="00C8570C"/>
    <w:rsid w:val="00C92E91"/>
    <w:rsid w:val="00C97C25"/>
    <w:rsid w:val="00CA0BFB"/>
    <w:rsid w:val="00CB2251"/>
    <w:rsid w:val="00CB5B28"/>
    <w:rsid w:val="00CC18B3"/>
    <w:rsid w:val="00CD0EE2"/>
    <w:rsid w:val="00CD273B"/>
    <w:rsid w:val="00CE2706"/>
    <w:rsid w:val="00CE5756"/>
    <w:rsid w:val="00CF0A46"/>
    <w:rsid w:val="00CF6C13"/>
    <w:rsid w:val="00CF6D9A"/>
    <w:rsid w:val="00D07C07"/>
    <w:rsid w:val="00D143B5"/>
    <w:rsid w:val="00D20C0B"/>
    <w:rsid w:val="00D24F28"/>
    <w:rsid w:val="00D3737D"/>
    <w:rsid w:val="00D42339"/>
    <w:rsid w:val="00D46C6E"/>
    <w:rsid w:val="00D607C0"/>
    <w:rsid w:val="00D64C4F"/>
    <w:rsid w:val="00D65A91"/>
    <w:rsid w:val="00D73CB0"/>
    <w:rsid w:val="00D92318"/>
    <w:rsid w:val="00D93EDD"/>
    <w:rsid w:val="00DA108D"/>
    <w:rsid w:val="00DA4073"/>
    <w:rsid w:val="00DA5920"/>
    <w:rsid w:val="00DB338F"/>
    <w:rsid w:val="00DC1ABF"/>
    <w:rsid w:val="00DD324C"/>
    <w:rsid w:val="00DD44D0"/>
    <w:rsid w:val="00DD56C0"/>
    <w:rsid w:val="00DD7EE5"/>
    <w:rsid w:val="00DE3696"/>
    <w:rsid w:val="00DE7966"/>
    <w:rsid w:val="00DF3A4A"/>
    <w:rsid w:val="00E036F8"/>
    <w:rsid w:val="00E05B2E"/>
    <w:rsid w:val="00E07669"/>
    <w:rsid w:val="00E12E74"/>
    <w:rsid w:val="00E244EE"/>
    <w:rsid w:val="00E250F1"/>
    <w:rsid w:val="00E30A30"/>
    <w:rsid w:val="00E36F8C"/>
    <w:rsid w:val="00E37511"/>
    <w:rsid w:val="00E408A0"/>
    <w:rsid w:val="00E4150F"/>
    <w:rsid w:val="00E45E16"/>
    <w:rsid w:val="00E50DC2"/>
    <w:rsid w:val="00E5494D"/>
    <w:rsid w:val="00E5676A"/>
    <w:rsid w:val="00E65367"/>
    <w:rsid w:val="00E65957"/>
    <w:rsid w:val="00E664FA"/>
    <w:rsid w:val="00E7035D"/>
    <w:rsid w:val="00E71FE7"/>
    <w:rsid w:val="00E72D3C"/>
    <w:rsid w:val="00E767B9"/>
    <w:rsid w:val="00E83342"/>
    <w:rsid w:val="00E86402"/>
    <w:rsid w:val="00E87500"/>
    <w:rsid w:val="00E922FB"/>
    <w:rsid w:val="00E944E5"/>
    <w:rsid w:val="00EA3DD7"/>
    <w:rsid w:val="00EA7B2F"/>
    <w:rsid w:val="00EB13AD"/>
    <w:rsid w:val="00EB2B4F"/>
    <w:rsid w:val="00EC433B"/>
    <w:rsid w:val="00EC56A9"/>
    <w:rsid w:val="00ED0489"/>
    <w:rsid w:val="00ED764E"/>
    <w:rsid w:val="00EE242E"/>
    <w:rsid w:val="00EE5CDF"/>
    <w:rsid w:val="00EF464F"/>
    <w:rsid w:val="00EF7970"/>
    <w:rsid w:val="00F00A44"/>
    <w:rsid w:val="00F17868"/>
    <w:rsid w:val="00F1786E"/>
    <w:rsid w:val="00F24024"/>
    <w:rsid w:val="00F27225"/>
    <w:rsid w:val="00F32108"/>
    <w:rsid w:val="00F33863"/>
    <w:rsid w:val="00F36385"/>
    <w:rsid w:val="00F42153"/>
    <w:rsid w:val="00F51A10"/>
    <w:rsid w:val="00F600F7"/>
    <w:rsid w:val="00F617C6"/>
    <w:rsid w:val="00F62353"/>
    <w:rsid w:val="00F73436"/>
    <w:rsid w:val="00F7376E"/>
    <w:rsid w:val="00F73FA9"/>
    <w:rsid w:val="00F76698"/>
    <w:rsid w:val="00F845DA"/>
    <w:rsid w:val="00F86C9C"/>
    <w:rsid w:val="00F90145"/>
    <w:rsid w:val="00F95146"/>
    <w:rsid w:val="00F95F86"/>
    <w:rsid w:val="00F96039"/>
    <w:rsid w:val="00FA73F7"/>
    <w:rsid w:val="00FA779B"/>
    <w:rsid w:val="00FC0603"/>
    <w:rsid w:val="00FC6BDB"/>
    <w:rsid w:val="00FD1954"/>
    <w:rsid w:val="00FD444A"/>
    <w:rsid w:val="00FD6D29"/>
    <w:rsid w:val="00FD79DA"/>
    <w:rsid w:val="00FE05A5"/>
    <w:rsid w:val="00FE066B"/>
    <w:rsid w:val="00FF7288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ED2B01"/>
  <w15:chartTrackingRefBased/>
  <w15:docId w15:val="{BB832ED8-41A9-47C8-9CB0-C1E5786D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paragraph" w:styleId="Paragrafoelenco">
    <w:name w:val="List Paragraph"/>
    <w:basedOn w:val="Normale"/>
    <w:uiPriority w:val="34"/>
    <w:qFormat/>
    <w:rsid w:val="00CB2251"/>
    <w:pPr>
      <w:ind w:left="720"/>
      <w:contextualSpacing/>
    </w:pPr>
  </w:style>
  <w:style w:type="paragraph" w:styleId="Nessunaspaziatura">
    <w:name w:val="No Spacing"/>
    <w:uiPriority w:val="1"/>
    <w:qFormat/>
    <w:rsid w:val="004C37B7"/>
    <w:rPr>
      <w:sz w:val="22"/>
      <w:szCs w:val="22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40E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40E3F"/>
    <w:rPr>
      <w:sz w:val="22"/>
      <w:szCs w:val="22"/>
      <w:lang w:val="it-IT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40E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40E3F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15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199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9794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62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940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6372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7375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561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5172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8116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929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0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08347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1889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142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86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9926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636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91E77-0C4E-4EE4-A1DA-D98EB32B0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Starcomunicazione</cp:lastModifiedBy>
  <cp:revision>4</cp:revision>
  <dcterms:created xsi:type="dcterms:W3CDTF">2026-05-20T08:58:00Z</dcterms:created>
  <dcterms:modified xsi:type="dcterms:W3CDTF">2026-05-20T10:15:00Z</dcterms:modified>
</cp:coreProperties>
</file>