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Pr="004314C3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Default="001A349C" w:rsidP="00C90C02">
      <w:pPr>
        <w:spacing w:line="235" w:lineRule="atLeast"/>
        <w:rPr>
          <w:rFonts w:ascii="Arial" w:eastAsia="Times New Roman" w:hAnsi="Arial" w:cs="Arial"/>
          <w:color w:val="000000"/>
        </w:rPr>
      </w:pPr>
    </w:p>
    <w:p w14:paraId="62FB3959" w14:textId="77777777" w:rsidR="00E8570A" w:rsidRPr="001A349C" w:rsidRDefault="00E8570A" w:rsidP="00C90C02">
      <w:pPr>
        <w:spacing w:line="235" w:lineRule="atLeast"/>
        <w:rPr>
          <w:rFonts w:ascii="Arial" w:eastAsia="Times New Roman" w:hAnsi="Arial" w:cs="Arial"/>
          <w:color w:val="000000"/>
        </w:rPr>
      </w:pPr>
    </w:p>
    <w:p w14:paraId="7269A9B2" w14:textId="77777777" w:rsidR="00E36B12" w:rsidRDefault="00E8570A" w:rsidP="00E8570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E8570A">
        <w:rPr>
          <w:rFonts w:ascii="Helv" w:hAnsi="Helv"/>
          <w:color w:val="000000"/>
          <w:sz w:val="36"/>
          <w:szCs w:val="36"/>
        </w:rPr>
        <w:t>ASSARMATORI: adeguare subito</w:t>
      </w:r>
      <w:bookmarkStart w:id="0" w:name="_GoBack"/>
      <w:bookmarkEnd w:id="0"/>
    </w:p>
    <w:p w14:paraId="3DDE9C98" w14:textId="5AA0061A" w:rsidR="00C90C02" w:rsidRDefault="00E8570A" w:rsidP="00E8570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proofErr w:type="gramStart"/>
      <w:r w:rsidRPr="00E8570A">
        <w:rPr>
          <w:rFonts w:ascii="Helv" w:hAnsi="Helv"/>
          <w:color w:val="000000"/>
          <w:sz w:val="36"/>
          <w:szCs w:val="36"/>
        </w:rPr>
        <w:t>il</w:t>
      </w:r>
      <w:proofErr w:type="gramEnd"/>
      <w:r w:rsidRPr="00E8570A">
        <w:rPr>
          <w:rFonts w:ascii="Helv" w:hAnsi="Helv"/>
          <w:color w:val="000000"/>
          <w:sz w:val="36"/>
          <w:szCs w:val="36"/>
        </w:rPr>
        <w:t xml:space="preserve"> livello degli incentivi </w:t>
      </w:r>
      <w:proofErr w:type="spellStart"/>
      <w:r w:rsidRPr="00E8570A">
        <w:rPr>
          <w:rFonts w:ascii="Helv" w:hAnsi="Helv"/>
          <w:color w:val="000000"/>
          <w:sz w:val="36"/>
          <w:szCs w:val="36"/>
        </w:rPr>
        <w:t>Marebonus</w:t>
      </w:r>
      <w:proofErr w:type="spellEnd"/>
    </w:p>
    <w:p w14:paraId="1339EFFA" w14:textId="77777777" w:rsidR="00E8570A" w:rsidRDefault="00E8570A" w:rsidP="00E8570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</w:p>
    <w:p w14:paraId="5AD3F774" w14:textId="77777777" w:rsidR="00E8570A" w:rsidRDefault="00E8570A" w:rsidP="00E8570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</w:p>
    <w:p w14:paraId="15EE9F0D" w14:textId="77777777" w:rsidR="001F43BE" w:rsidRDefault="00E8570A" w:rsidP="0068562D">
      <w:pPr>
        <w:spacing w:line="235" w:lineRule="atLeast"/>
        <w:jc w:val="center"/>
        <w:rPr>
          <w:rFonts w:ascii="Helv" w:hAnsi="Helv"/>
          <w:color w:val="000000"/>
          <w:sz w:val="28"/>
          <w:szCs w:val="28"/>
          <w:u w:val="single"/>
        </w:rPr>
      </w:pPr>
      <w:r w:rsidRPr="00E8570A">
        <w:rPr>
          <w:rFonts w:ascii="Helv" w:hAnsi="Helv"/>
          <w:color w:val="000000"/>
          <w:sz w:val="28"/>
          <w:szCs w:val="28"/>
          <w:u w:val="single"/>
        </w:rPr>
        <w:t xml:space="preserve">A rischio le Autostrade del Mare </w:t>
      </w:r>
      <w:r w:rsidR="00280EB6" w:rsidRPr="00280EB6">
        <w:rPr>
          <w:rFonts w:ascii="Helv" w:hAnsi="Helv"/>
          <w:color w:val="000000"/>
          <w:sz w:val="28"/>
          <w:szCs w:val="28"/>
          <w:u w:val="single"/>
        </w:rPr>
        <w:t xml:space="preserve">e il rapporto di collaborazione </w:t>
      </w:r>
    </w:p>
    <w:p w14:paraId="45AEBBD8" w14:textId="7E5872F0" w:rsidR="00C567D9" w:rsidRDefault="00280EB6" w:rsidP="0068562D">
      <w:pPr>
        <w:spacing w:line="235" w:lineRule="atLeast"/>
        <w:jc w:val="center"/>
        <w:rPr>
          <w:rFonts w:ascii="Helv" w:hAnsi="Helv"/>
          <w:color w:val="000000"/>
          <w:sz w:val="28"/>
          <w:szCs w:val="28"/>
          <w:u w:val="single"/>
        </w:rPr>
      </w:pPr>
      <w:proofErr w:type="gramStart"/>
      <w:r w:rsidRPr="00280EB6">
        <w:rPr>
          <w:rFonts w:ascii="Helv" w:hAnsi="Helv"/>
          <w:color w:val="000000"/>
          <w:sz w:val="28"/>
          <w:szCs w:val="28"/>
          <w:u w:val="single"/>
        </w:rPr>
        <w:t>instaurato</w:t>
      </w:r>
      <w:proofErr w:type="gramEnd"/>
      <w:r w:rsidRPr="00280EB6">
        <w:rPr>
          <w:rFonts w:ascii="Helv" w:hAnsi="Helv"/>
          <w:color w:val="000000"/>
          <w:sz w:val="28"/>
          <w:szCs w:val="28"/>
          <w:u w:val="single"/>
        </w:rPr>
        <w:t xml:space="preserve"> con successo nell’intero sistema dei trasporti</w:t>
      </w:r>
    </w:p>
    <w:p w14:paraId="10C8FB1B" w14:textId="77777777" w:rsidR="00E8570A" w:rsidRDefault="00E8570A" w:rsidP="0068562D">
      <w:pPr>
        <w:spacing w:line="235" w:lineRule="atLeast"/>
        <w:jc w:val="center"/>
        <w:rPr>
          <w:rFonts w:ascii="Helv" w:hAnsi="Helv"/>
          <w:color w:val="000000"/>
          <w:sz w:val="28"/>
          <w:szCs w:val="28"/>
          <w:u w:val="single"/>
        </w:rPr>
      </w:pPr>
    </w:p>
    <w:p w14:paraId="0955E5BF" w14:textId="77777777" w:rsidR="00E8570A" w:rsidRDefault="00E8570A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4BBBC898" w14:textId="77777777" w:rsidR="003D6329" w:rsidRPr="001A349C" w:rsidRDefault="003D6329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53593F05" w14:textId="223E4A64" w:rsidR="00280EB6" w:rsidRPr="00280EB6" w:rsidRDefault="00EB2D27" w:rsidP="00280EB6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>
        <w:rPr>
          <w:rFonts w:ascii="Arial" w:eastAsia="Times New Roman" w:hAnsi="Arial" w:cs="Arial"/>
          <w:color w:val="222222"/>
          <w:lang w:val="it-CH" w:eastAsia="it-CH"/>
        </w:rPr>
        <w:t>È</w:t>
      </w:r>
      <w:r w:rsidR="00E8570A" w:rsidRPr="00E8570A">
        <w:rPr>
          <w:rFonts w:ascii="Arial" w:eastAsia="Times New Roman" w:hAnsi="Arial" w:cs="Arial"/>
          <w:color w:val="222222"/>
          <w:lang w:val="it-CH" w:eastAsia="it-CH"/>
        </w:rPr>
        <w:t xml:space="preserve"> urgente che il Governo </w:t>
      </w:r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 xml:space="preserve">si faccia carico di un problema reale che minaccia di distruggere una delle più innovative operazioni mai condotte dallo </w:t>
      </w:r>
      <w:proofErr w:type="spellStart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>shipping</w:t>
      </w:r>
      <w:proofErr w:type="spellEnd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 xml:space="preserve">: le </w:t>
      </w:r>
      <w:r w:rsidR="004A341D">
        <w:rPr>
          <w:rFonts w:ascii="Arial" w:eastAsia="Times New Roman" w:hAnsi="Arial" w:cs="Arial"/>
          <w:color w:val="222222"/>
          <w:lang w:val="it-CH" w:eastAsia="it-CH"/>
        </w:rPr>
        <w:t>A</w:t>
      </w:r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 xml:space="preserve">utostrade del </w:t>
      </w:r>
      <w:r w:rsidR="004A341D">
        <w:rPr>
          <w:rFonts w:ascii="Arial" w:eastAsia="Times New Roman" w:hAnsi="Arial" w:cs="Arial"/>
          <w:color w:val="222222"/>
          <w:lang w:val="it-CH" w:eastAsia="it-CH"/>
        </w:rPr>
        <w:t>M</w:t>
      </w:r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 xml:space="preserve">are. Ad affermarlo è una nota di ASSARMATORI, nella quale si sottolinea come il </w:t>
      </w:r>
      <w:proofErr w:type="spellStart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>Marebonus</w:t>
      </w:r>
      <w:proofErr w:type="spellEnd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 xml:space="preserve">, ovvero l’incentivo riconosciuto alle imprese di trasporto per sostenere lo sviluppo delle Autostrade del </w:t>
      </w:r>
      <w:r w:rsidR="004A341D">
        <w:rPr>
          <w:rFonts w:ascii="Arial" w:eastAsia="Times New Roman" w:hAnsi="Arial" w:cs="Arial"/>
          <w:color w:val="222222"/>
          <w:lang w:val="it-CH" w:eastAsia="it-CH"/>
        </w:rPr>
        <w:t>M</w:t>
      </w:r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 xml:space="preserve">are attraverso il trasferimento crescente (come accaduto) di camion dalla terra al mare, non è oggi sufficiente per coprire gli impatti sulla filiera degli investimenti e degli ingenti costi che le compagnie di navigazione si trovano ad affrontare; entrambi derivanti dall’adeguamento delle navi alla normativa IMO (International Maritime Organization) che entrerà in vigore fra due settimane imponendo l’utilizzo di combustibile con tenore di zolfo non superiore allo 0,5% o in alternativa l’uso di </w:t>
      </w:r>
      <w:proofErr w:type="spellStart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>scrubbers</w:t>
      </w:r>
      <w:proofErr w:type="spellEnd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 xml:space="preserve"> o il ricorso al gas </w:t>
      </w:r>
      <w:proofErr w:type="spellStart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>Gnl</w:t>
      </w:r>
      <w:proofErr w:type="spellEnd"/>
      <w:r w:rsidR="00280EB6" w:rsidRPr="00280EB6">
        <w:rPr>
          <w:rFonts w:ascii="Arial" w:eastAsia="Times New Roman" w:hAnsi="Arial" w:cs="Arial"/>
          <w:color w:val="222222"/>
          <w:lang w:val="it-CH" w:eastAsia="it-CH"/>
        </w:rPr>
        <w:t>. Soluzioni che comporteranno un aumento dei costi di rifornimento stimato tra il 20 e il 30%.</w:t>
      </w:r>
    </w:p>
    <w:p w14:paraId="21D37E88" w14:textId="7A0EC70E" w:rsidR="00280EB6" w:rsidRPr="00280EB6" w:rsidRDefault="00280EB6" w:rsidP="00280EB6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I nuovi oneri dovranno essere inevitabilmente assorbiti nel prezzo del servizio di trasporto marittimo e quindi </w:t>
      </w:r>
      <w:r w:rsidR="001F43BE">
        <w:rPr>
          <w:rFonts w:ascii="Arial" w:eastAsia="Times New Roman" w:hAnsi="Arial" w:cs="Arial"/>
          <w:color w:val="222222"/>
          <w:lang w:val="it-CH" w:eastAsia="it-CH"/>
        </w:rPr>
        <w:t>d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>all’intera filiera del tra</w:t>
      </w:r>
      <w:r w:rsidR="001F43BE">
        <w:rPr>
          <w:rFonts w:ascii="Arial" w:eastAsia="Times New Roman" w:hAnsi="Arial" w:cs="Arial"/>
          <w:color w:val="222222"/>
          <w:lang w:val="it-CH" w:eastAsia="it-CH"/>
        </w:rPr>
        <w:t>s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>port</w:t>
      </w:r>
      <w:r w:rsidR="001F43BE">
        <w:rPr>
          <w:rFonts w:ascii="Arial" w:eastAsia="Times New Roman" w:hAnsi="Arial" w:cs="Arial"/>
          <w:color w:val="222222"/>
          <w:lang w:val="it-CH" w:eastAsia="it-CH"/>
        </w:rPr>
        <w:t>o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fino al consumatore finale, anche se ASSARMATORI non può non condividere le preoccupazioni delle imprese di trasporto, a loro volta costrette a operare sul confine sottile dell’equilibrio di bilancio e ad affrontare la resistenza da parte dei loro clienti a compensare gli aumenti di costo che si troveranno ad affrontare.</w:t>
      </w:r>
    </w:p>
    <w:p w14:paraId="49A9E778" w14:textId="72184355" w:rsidR="00280EB6" w:rsidRPr="00280EB6" w:rsidRDefault="00280EB6" w:rsidP="00280EB6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 w:rsidRPr="00280EB6">
        <w:rPr>
          <w:rFonts w:ascii="Arial" w:eastAsia="Times New Roman" w:hAnsi="Arial" w:cs="Arial"/>
          <w:color w:val="222222"/>
          <w:lang w:val="it-CH" w:eastAsia="it-CH"/>
        </w:rPr>
        <w:t>Secondo Stefano Messina, Presidente di ASSARMATORI, che ha parlato a margine del convegno “Noi, il Mediterraneo</w:t>
      </w:r>
      <w:r w:rsidR="001F43BE">
        <w:rPr>
          <w:rFonts w:ascii="Arial" w:eastAsia="Times New Roman" w:hAnsi="Arial" w:cs="Arial"/>
          <w:color w:val="222222"/>
          <w:lang w:val="it-CH" w:eastAsia="it-CH"/>
        </w:rPr>
        <w:t>”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organizzato a Paler</w:t>
      </w:r>
      <w:r w:rsidR="004A341D">
        <w:rPr>
          <w:rFonts w:ascii="Arial" w:eastAsia="Times New Roman" w:hAnsi="Arial" w:cs="Arial"/>
          <w:color w:val="222222"/>
          <w:lang w:val="it-CH" w:eastAsia="it-CH"/>
        </w:rPr>
        <w:t>m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o dall’Autorità di Sistema Portuale, “Si profila il rischio di compromettere una delle più brillanti operazioni realizzate dallo </w:t>
      </w:r>
      <w:proofErr w:type="spellStart"/>
      <w:r w:rsidRPr="00280EB6">
        <w:rPr>
          <w:rFonts w:ascii="Arial" w:eastAsia="Times New Roman" w:hAnsi="Arial" w:cs="Arial"/>
          <w:color w:val="222222"/>
          <w:lang w:val="it-CH" w:eastAsia="it-CH"/>
        </w:rPr>
        <w:t>shipping</w:t>
      </w:r>
      <w:proofErr w:type="spellEnd"/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italiano: le Autostrade del </w:t>
      </w:r>
      <w:r w:rsidR="004A341D">
        <w:rPr>
          <w:rFonts w:ascii="Arial" w:eastAsia="Times New Roman" w:hAnsi="Arial" w:cs="Arial"/>
          <w:color w:val="222222"/>
          <w:lang w:val="it-CH" w:eastAsia="it-CH"/>
        </w:rPr>
        <w:t>M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>are, che hanno ridotto drasticamente sia il traffico pesante su strade e autostrade</w:t>
      </w:r>
      <w:r w:rsidR="001F43BE">
        <w:rPr>
          <w:rFonts w:ascii="Arial" w:eastAsia="Times New Roman" w:hAnsi="Arial" w:cs="Arial"/>
          <w:color w:val="222222"/>
          <w:lang w:val="it-CH" w:eastAsia="it-CH"/>
        </w:rPr>
        <w:t>,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sia i livelli di inquinamento e il numero di incidenti, fornendo al Paese l’unica vera chiave di compattamento economico fra Nord e Sud”.</w:t>
      </w:r>
    </w:p>
    <w:p w14:paraId="1621CC0D" w14:textId="38700AC2" w:rsidR="00280EB6" w:rsidRPr="00280EB6" w:rsidRDefault="00280EB6" w:rsidP="00280EB6">
      <w:pPr>
        <w:spacing w:line="235" w:lineRule="atLeast"/>
        <w:jc w:val="both"/>
        <w:rPr>
          <w:rFonts w:ascii="Arial" w:eastAsia="Times New Roman" w:hAnsi="Arial" w:cs="Arial"/>
          <w:color w:val="222222"/>
          <w:lang w:val="it-CH" w:eastAsia="it-CH"/>
        </w:rPr>
      </w:pPr>
      <w:r w:rsidRPr="00280EB6">
        <w:rPr>
          <w:rFonts w:ascii="Arial" w:eastAsia="Times New Roman" w:hAnsi="Arial" w:cs="Arial"/>
          <w:color w:val="222222"/>
          <w:lang w:val="it-CH" w:eastAsia="it-CH"/>
        </w:rPr>
        <w:t>ASSARMATORI, che da sempre è sulla linea del fronte nel campo delle tecnologie ambientali e dell’adozione di tutte le misure atte a garantire la massima eco-compatibilità del trasporto, ritiene indispensabile che il Governo e in particolar modo il Ministro delle Infrastrutture e dei Trasporti</w:t>
      </w:r>
      <w:r w:rsidR="004A341D">
        <w:rPr>
          <w:rFonts w:ascii="Arial" w:eastAsia="Times New Roman" w:hAnsi="Arial" w:cs="Arial"/>
          <w:color w:val="222222"/>
          <w:lang w:val="it-CH" w:eastAsia="it-CH"/>
        </w:rPr>
        <w:t>,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Paola De Micheli, si facciano carico del problema attraverso 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lastRenderedPageBreak/>
        <w:t xml:space="preserve">misure straordinarie che consentano da un lato alla flotta operante sulle Autostrade del Mare di affrontare i maggiori costi di adeguamento alla normativa internazionale, dall’altro di non incidere sulla competitività delle aziende dell’autotrasporto che opteranno per l’opzione mare - oggi ancora più green </w:t>
      </w:r>
      <w:r w:rsidR="00483977">
        <w:rPr>
          <w:rFonts w:ascii="Arial" w:eastAsia="Times New Roman" w:hAnsi="Arial" w:cs="Arial"/>
          <w:color w:val="222222"/>
          <w:lang w:val="it-CH" w:eastAsia="it-CH"/>
        </w:rPr>
        <w:t>-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</w:t>
      </w:r>
      <w:r w:rsidR="00483977">
        <w:rPr>
          <w:rFonts w:ascii="Arial" w:eastAsia="Times New Roman" w:hAnsi="Arial" w:cs="Arial"/>
          <w:color w:val="222222"/>
          <w:lang w:val="it-CH" w:eastAsia="it-CH"/>
        </w:rPr>
        <w:t xml:space="preserve">con 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>gli oneri che ne conseguiranno.</w:t>
      </w:r>
    </w:p>
    <w:p w14:paraId="20672EC6" w14:textId="05134217" w:rsidR="00AB2F7A" w:rsidRDefault="00280EB6" w:rsidP="00280EB6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280EB6">
        <w:rPr>
          <w:rFonts w:ascii="Arial" w:eastAsia="Times New Roman" w:hAnsi="Arial" w:cs="Arial"/>
          <w:color w:val="222222"/>
          <w:lang w:val="it-CH" w:eastAsia="it-CH"/>
        </w:rPr>
        <w:t>Serve una più generale condivisione degli oneri certamente attraverso una trasmissione degli stessi al consumatore finale</w:t>
      </w:r>
      <w:r w:rsidR="00483977">
        <w:rPr>
          <w:rFonts w:ascii="Arial" w:eastAsia="Times New Roman" w:hAnsi="Arial" w:cs="Arial"/>
          <w:color w:val="222222"/>
          <w:lang w:val="it-CH" w:eastAsia="it-CH"/>
        </w:rPr>
        <w:t>,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ma anche attraverso un potenziamento degli incentivi all'impiego della mobilità marittima che permetta alle imprese di trasporto di equilibrare i nuovi aumenti</w:t>
      </w:r>
      <w:r w:rsidR="00577FC5">
        <w:rPr>
          <w:rFonts w:ascii="Arial" w:eastAsia="Times New Roman" w:hAnsi="Arial" w:cs="Arial"/>
          <w:color w:val="222222"/>
          <w:lang w:val="it-CH" w:eastAsia="it-CH"/>
        </w:rPr>
        <w:t>,</w:t>
      </w:r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ribadendo in questo modo gli obiettivi previsti dall’incentivo </w:t>
      </w:r>
      <w:proofErr w:type="spellStart"/>
      <w:r w:rsidRPr="00280EB6">
        <w:rPr>
          <w:rFonts w:ascii="Arial" w:eastAsia="Times New Roman" w:hAnsi="Arial" w:cs="Arial"/>
          <w:color w:val="222222"/>
          <w:lang w:val="it-CH" w:eastAsia="it-CH"/>
        </w:rPr>
        <w:t>Marebonus</w:t>
      </w:r>
      <w:proofErr w:type="spellEnd"/>
      <w:r w:rsidRPr="00280EB6">
        <w:rPr>
          <w:rFonts w:ascii="Arial" w:eastAsia="Times New Roman" w:hAnsi="Arial" w:cs="Arial"/>
          <w:color w:val="222222"/>
          <w:lang w:val="it-CH" w:eastAsia="it-CH"/>
        </w:rPr>
        <w:t xml:space="preserve"> e che ora rischierebbero di essere compromessi.</w:t>
      </w:r>
    </w:p>
    <w:p w14:paraId="6F512146" w14:textId="77777777" w:rsidR="00C90C02" w:rsidRDefault="00C90C02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65906A1C" w14:textId="77777777" w:rsidR="00EB2D27" w:rsidRDefault="00EB2D27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3899725D" w14:textId="77777777" w:rsidR="00523825" w:rsidRDefault="00523825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6D57F913" w:rsidR="00D61E72" w:rsidRPr="001A349C" w:rsidRDefault="00E8570A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Palermo</w:t>
      </w:r>
      <w:r w:rsidR="00427E6B">
        <w:rPr>
          <w:rFonts w:ascii="Arial" w:eastAsia="Times New Roman" w:hAnsi="Arial" w:cs="Arial"/>
          <w:color w:val="000000"/>
        </w:rPr>
        <w:t xml:space="preserve">, </w:t>
      </w:r>
      <w:r>
        <w:rPr>
          <w:rFonts w:ascii="Arial" w:eastAsia="Times New Roman" w:hAnsi="Arial" w:cs="Arial"/>
          <w:color w:val="000000"/>
        </w:rPr>
        <w:t>19</w:t>
      </w:r>
      <w:r w:rsidR="00C90C02">
        <w:rPr>
          <w:rFonts w:ascii="Arial" w:eastAsia="Times New Roman" w:hAnsi="Arial" w:cs="Arial"/>
          <w:color w:val="000000"/>
        </w:rPr>
        <w:t xml:space="preserve"> dicembre</w:t>
      </w:r>
      <w:r w:rsidR="001A349C" w:rsidRPr="00974F1B">
        <w:rPr>
          <w:rFonts w:ascii="Arial" w:eastAsia="Times New Roman" w:hAnsi="Arial" w:cs="Arial"/>
          <w:color w:val="000000"/>
        </w:rPr>
        <w:t xml:space="preserve"> 2019</w:t>
      </w:r>
    </w:p>
    <w:p w14:paraId="628E5D63" w14:textId="77777777" w:rsidR="00E77A20" w:rsidRDefault="00E77A20" w:rsidP="001A349C">
      <w:pPr>
        <w:pStyle w:val="Nessunaspaziatura"/>
      </w:pPr>
    </w:p>
    <w:p w14:paraId="70438F35" w14:textId="77777777" w:rsidR="00EB2D27" w:rsidRDefault="00EB2D27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AAFEB" w14:textId="77777777" w:rsidR="00195961" w:rsidRDefault="00195961" w:rsidP="00450617">
      <w:r>
        <w:separator/>
      </w:r>
    </w:p>
  </w:endnote>
  <w:endnote w:type="continuationSeparator" w:id="0">
    <w:p w14:paraId="1FD2EE1F" w14:textId="77777777" w:rsidR="00195961" w:rsidRDefault="00195961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479F2" w14:textId="77777777" w:rsidR="00195961" w:rsidRDefault="00195961" w:rsidP="00450617">
      <w:r>
        <w:separator/>
      </w:r>
    </w:p>
  </w:footnote>
  <w:footnote w:type="continuationSeparator" w:id="0">
    <w:p w14:paraId="366CFD20" w14:textId="77777777" w:rsidR="00195961" w:rsidRDefault="00195961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933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B7CC5"/>
    <w:rsid w:val="000D374A"/>
    <w:rsid w:val="000D54E0"/>
    <w:rsid w:val="000E1D3A"/>
    <w:rsid w:val="000E396B"/>
    <w:rsid w:val="00123BA0"/>
    <w:rsid w:val="001452E5"/>
    <w:rsid w:val="00164B02"/>
    <w:rsid w:val="00195961"/>
    <w:rsid w:val="001A0F90"/>
    <w:rsid w:val="001A349C"/>
    <w:rsid w:val="001A7A31"/>
    <w:rsid w:val="001D1264"/>
    <w:rsid w:val="001E6955"/>
    <w:rsid w:val="001F43BE"/>
    <w:rsid w:val="00224FA1"/>
    <w:rsid w:val="00234DDE"/>
    <w:rsid w:val="0026565B"/>
    <w:rsid w:val="002667B1"/>
    <w:rsid w:val="00280EB6"/>
    <w:rsid w:val="002B0FFD"/>
    <w:rsid w:val="002C237D"/>
    <w:rsid w:val="002F7244"/>
    <w:rsid w:val="00317C3F"/>
    <w:rsid w:val="003213EE"/>
    <w:rsid w:val="003316AF"/>
    <w:rsid w:val="003615B9"/>
    <w:rsid w:val="003623D9"/>
    <w:rsid w:val="003837F5"/>
    <w:rsid w:val="003A0533"/>
    <w:rsid w:val="003B121B"/>
    <w:rsid w:val="003B3D08"/>
    <w:rsid w:val="003C3BB9"/>
    <w:rsid w:val="003D6329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709BB"/>
    <w:rsid w:val="00476827"/>
    <w:rsid w:val="00483977"/>
    <w:rsid w:val="004907E0"/>
    <w:rsid w:val="00493AB2"/>
    <w:rsid w:val="00497DDE"/>
    <w:rsid w:val="004A341D"/>
    <w:rsid w:val="004A4EFB"/>
    <w:rsid w:val="004A517E"/>
    <w:rsid w:val="004B3225"/>
    <w:rsid w:val="004F2F95"/>
    <w:rsid w:val="00520183"/>
    <w:rsid w:val="00523825"/>
    <w:rsid w:val="00577FC5"/>
    <w:rsid w:val="00582483"/>
    <w:rsid w:val="0059389A"/>
    <w:rsid w:val="00596C85"/>
    <w:rsid w:val="005D53C5"/>
    <w:rsid w:val="00620057"/>
    <w:rsid w:val="006211A3"/>
    <w:rsid w:val="006379E6"/>
    <w:rsid w:val="006408B2"/>
    <w:rsid w:val="0068562D"/>
    <w:rsid w:val="006950C5"/>
    <w:rsid w:val="006B2808"/>
    <w:rsid w:val="006C2715"/>
    <w:rsid w:val="006D0771"/>
    <w:rsid w:val="006E1AF6"/>
    <w:rsid w:val="00716485"/>
    <w:rsid w:val="007211EF"/>
    <w:rsid w:val="007754DB"/>
    <w:rsid w:val="00775C58"/>
    <w:rsid w:val="0078798F"/>
    <w:rsid w:val="007948FE"/>
    <w:rsid w:val="007A51A8"/>
    <w:rsid w:val="007D32A7"/>
    <w:rsid w:val="007D7336"/>
    <w:rsid w:val="007F460F"/>
    <w:rsid w:val="00830542"/>
    <w:rsid w:val="00844C18"/>
    <w:rsid w:val="008614C6"/>
    <w:rsid w:val="0086181C"/>
    <w:rsid w:val="0086439E"/>
    <w:rsid w:val="00870DED"/>
    <w:rsid w:val="008765CB"/>
    <w:rsid w:val="008908B5"/>
    <w:rsid w:val="008A4A3F"/>
    <w:rsid w:val="008E6A1C"/>
    <w:rsid w:val="008F75EE"/>
    <w:rsid w:val="009050BD"/>
    <w:rsid w:val="00922548"/>
    <w:rsid w:val="009651C2"/>
    <w:rsid w:val="00974F1B"/>
    <w:rsid w:val="0098188D"/>
    <w:rsid w:val="009A11F4"/>
    <w:rsid w:val="009A29CF"/>
    <w:rsid w:val="009C1E38"/>
    <w:rsid w:val="009F0A33"/>
    <w:rsid w:val="00A01BBB"/>
    <w:rsid w:val="00A03868"/>
    <w:rsid w:val="00A14831"/>
    <w:rsid w:val="00A27D0D"/>
    <w:rsid w:val="00A30661"/>
    <w:rsid w:val="00A351B8"/>
    <w:rsid w:val="00A45F65"/>
    <w:rsid w:val="00A63AB5"/>
    <w:rsid w:val="00A82E4D"/>
    <w:rsid w:val="00A830B7"/>
    <w:rsid w:val="00A90FAC"/>
    <w:rsid w:val="00AA0161"/>
    <w:rsid w:val="00AB2F7A"/>
    <w:rsid w:val="00AB4109"/>
    <w:rsid w:val="00AF36DF"/>
    <w:rsid w:val="00AF62D5"/>
    <w:rsid w:val="00B1749C"/>
    <w:rsid w:val="00B41FB6"/>
    <w:rsid w:val="00B64C66"/>
    <w:rsid w:val="00B76F7D"/>
    <w:rsid w:val="00B81426"/>
    <w:rsid w:val="00B93674"/>
    <w:rsid w:val="00BA7D20"/>
    <w:rsid w:val="00BC0D57"/>
    <w:rsid w:val="00BE2A57"/>
    <w:rsid w:val="00C35762"/>
    <w:rsid w:val="00C567D9"/>
    <w:rsid w:val="00C90C02"/>
    <w:rsid w:val="00C928EC"/>
    <w:rsid w:val="00C94B09"/>
    <w:rsid w:val="00CE2630"/>
    <w:rsid w:val="00D13F6D"/>
    <w:rsid w:val="00D16763"/>
    <w:rsid w:val="00D22776"/>
    <w:rsid w:val="00D61E72"/>
    <w:rsid w:val="00D82B9A"/>
    <w:rsid w:val="00D92AA0"/>
    <w:rsid w:val="00DC5CE9"/>
    <w:rsid w:val="00DD1EA1"/>
    <w:rsid w:val="00DE0B87"/>
    <w:rsid w:val="00DE61A1"/>
    <w:rsid w:val="00DF2B4F"/>
    <w:rsid w:val="00E36B12"/>
    <w:rsid w:val="00E5425D"/>
    <w:rsid w:val="00E73E8D"/>
    <w:rsid w:val="00E77A20"/>
    <w:rsid w:val="00E8570A"/>
    <w:rsid w:val="00E95A38"/>
    <w:rsid w:val="00EB2D27"/>
    <w:rsid w:val="00EC43FF"/>
    <w:rsid w:val="00EC7FE9"/>
    <w:rsid w:val="00ED317A"/>
    <w:rsid w:val="00EE49A9"/>
    <w:rsid w:val="00F02CDB"/>
    <w:rsid w:val="00F04019"/>
    <w:rsid w:val="00F256AA"/>
    <w:rsid w:val="00F2640F"/>
    <w:rsid w:val="00F27592"/>
    <w:rsid w:val="00F40954"/>
    <w:rsid w:val="00F5278C"/>
    <w:rsid w:val="00F57405"/>
    <w:rsid w:val="00FB50FE"/>
    <w:rsid w:val="00FD2683"/>
    <w:rsid w:val="00FD596E"/>
    <w:rsid w:val="00FE1244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F24B77-EDF8-42C5-8B5B-42346426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9</cp:revision>
  <cp:lastPrinted>2019-10-23T13:17:00Z</cp:lastPrinted>
  <dcterms:created xsi:type="dcterms:W3CDTF">2019-12-19T08:16:00Z</dcterms:created>
  <dcterms:modified xsi:type="dcterms:W3CDTF">2019-12-19T10:01:00Z</dcterms:modified>
</cp:coreProperties>
</file>