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E41" w:rsidRDefault="00B37E41" w:rsidP="008A7109">
      <w:pPr>
        <w:ind w:right="707"/>
        <w:rPr>
          <w:rFonts w:asciiTheme="minorHAnsi" w:hAnsiTheme="minorHAnsi" w:cs="Arial"/>
          <w:color w:val="222222"/>
          <w:sz w:val="24"/>
          <w:szCs w:val="24"/>
        </w:rPr>
      </w:pPr>
    </w:p>
    <w:p w:rsidR="00723ED2" w:rsidRDefault="00EB1F63" w:rsidP="00EB1F63">
      <w:pPr>
        <w:ind w:left="709" w:right="707"/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>UN MARE DI SOLIDARIET</w:t>
      </w:r>
      <w:r w:rsidR="004072D0">
        <w:rPr>
          <w:rFonts w:asciiTheme="minorHAnsi" w:hAnsiTheme="minorHAnsi" w:cs="Arial"/>
          <w:b/>
          <w:sz w:val="28"/>
          <w:szCs w:val="28"/>
        </w:rPr>
        <w:t>À</w:t>
      </w:r>
      <w:r>
        <w:rPr>
          <w:rFonts w:asciiTheme="minorHAnsi" w:hAnsiTheme="minorHAnsi" w:cs="Arial"/>
          <w:b/>
          <w:sz w:val="28"/>
          <w:szCs w:val="28"/>
        </w:rPr>
        <w:t xml:space="preserve">: </w:t>
      </w:r>
      <w:r w:rsidRPr="00EB1F63">
        <w:rPr>
          <w:rFonts w:asciiTheme="minorHAnsi" w:hAnsiTheme="minorHAnsi" w:cs="Arial"/>
          <w:b/>
          <w:sz w:val="28"/>
          <w:szCs w:val="28"/>
        </w:rPr>
        <w:t xml:space="preserve">MOBY E TIRRENIA </w:t>
      </w:r>
      <w:r>
        <w:rPr>
          <w:rFonts w:asciiTheme="minorHAnsi" w:hAnsiTheme="minorHAnsi" w:cs="Arial"/>
          <w:b/>
          <w:sz w:val="28"/>
          <w:szCs w:val="28"/>
        </w:rPr>
        <w:br/>
      </w:r>
      <w:r w:rsidRPr="00EB1F63">
        <w:rPr>
          <w:rFonts w:asciiTheme="minorHAnsi" w:hAnsiTheme="minorHAnsi" w:cs="Arial"/>
          <w:b/>
          <w:sz w:val="28"/>
          <w:szCs w:val="28"/>
        </w:rPr>
        <w:t xml:space="preserve">SOSTENGONO </w:t>
      </w:r>
      <w:r w:rsidR="00CD365E">
        <w:rPr>
          <w:rFonts w:asciiTheme="minorHAnsi" w:hAnsiTheme="minorHAnsi" w:cs="Arial"/>
          <w:b/>
          <w:sz w:val="28"/>
          <w:szCs w:val="28"/>
        </w:rPr>
        <w:t>LA “</w:t>
      </w:r>
      <w:r w:rsidRPr="00EB1F63">
        <w:rPr>
          <w:rFonts w:asciiTheme="minorHAnsi" w:hAnsiTheme="minorHAnsi" w:cs="Arial"/>
          <w:b/>
          <w:sz w:val="28"/>
          <w:szCs w:val="28"/>
        </w:rPr>
        <w:t>CAROVANA DELLA PREVENZIONE”</w:t>
      </w:r>
    </w:p>
    <w:p w:rsidR="00EB1F63" w:rsidRDefault="00EB1F63" w:rsidP="00EB1F63">
      <w:pPr>
        <w:ind w:left="709" w:right="707"/>
        <w:jc w:val="center"/>
        <w:rPr>
          <w:rFonts w:asciiTheme="minorHAnsi" w:hAnsiTheme="minorHAnsi" w:cs="Arial"/>
          <w:b/>
          <w:sz w:val="28"/>
          <w:szCs w:val="28"/>
        </w:rPr>
      </w:pPr>
    </w:p>
    <w:p w:rsidR="00122031" w:rsidRDefault="00EB1F63" w:rsidP="00E170A2">
      <w:pPr>
        <w:pStyle w:val="Titolo4"/>
        <w:shd w:val="clear" w:color="auto" w:fill="FFFFFF"/>
        <w:spacing w:before="0"/>
        <w:ind w:left="709" w:right="709"/>
        <w:jc w:val="both"/>
        <w:rPr>
          <w:rFonts w:asciiTheme="minorHAnsi" w:hAnsiTheme="minorHAnsi" w:cs="Arial"/>
          <w:i w:val="0"/>
          <w:color w:val="auto"/>
          <w:sz w:val="24"/>
          <w:szCs w:val="24"/>
        </w:rPr>
      </w:pPr>
      <w:r w:rsidRPr="00122031">
        <w:rPr>
          <w:rFonts w:asciiTheme="minorHAnsi" w:hAnsiTheme="minorHAnsi" w:cs="Arial"/>
          <w:color w:val="auto"/>
          <w:sz w:val="24"/>
          <w:szCs w:val="24"/>
        </w:rPr>
        <w:t xml:space="preserve">Milano, </w:t>
      </w:r>
      <w:r w:rsidR="00DF47FD">
        <w:rPr>
          <w:rFonts w:asciiTheme="minorHAnsi" w:hAnsiTheme="minorHAnsi" w:cs="Arial"/>
          <w:color w:val="auto"/>
          <w:sz w:val="24"/>
          <w:szCs w:val="24"/>
        </w:rPr>
        <w:t>19</w:t>
      </w:r>
      <w:r w:rsidRPr="00122031">
        <w:rPr>
          <w:rFonts w:asciiTheme="minorHAnsi" w:hAnsiTheme="minorHAnsi" w:cs="Arial"/>
          <w:color w:val="auto"/>
          <w:sz w:val="24"/>
          <w:szCs w:val="24"/>
        </w:rPr>
        <w:t xml:space="preserve"> ottobre 2018 </w:t>
      </w:r>
      <w:r w:rsidR="00122031" w:rsidRPr="00122031">
        <w:rPr>
          <w:rFonts w:asciiTheme="minorHAnsi" w:hAnsiTheme="minorHAnsi" w:cs="Arial"/>
          <w:color w:val="auto"/>
          <w:sz w:val="24"/>
          <w:szCs w:val="24"/>
        </w:rPr>
        <w:t>–</w:t>
      </w:r>
      <w:r w:rsidRPr="00122031">
        <w:rPr>
          <w:rFonts w:asciiTheme="minorHAnsi" w:hAnsiTheme="minorHAnsi" w:cs="Arial"/>
          <w:i w:val="0"/>
          <w:color w:val="auto"/>
          <w:sz w:val="24"/>
          <w:szCs w:val="24"/>
        </w:rPr>
        <w:t xml:space="preserve"> </w:t>
      </w:r>
      <w:r w:rsidR="00122031" w:rsidRPr="00122031">
        <w:rPr>
          <w:rFonts w:asciiTheme="minorHAnsi" w:hAnsiTheme="minorHAnsi" w:cs="Arial"/>
          <w:i w:val="0"/>
          <w:color w:val="auto"/>
          <w:sz w:val="24"/>
          <w:szCs w:val="24"/>
        </w:rPr>
        <w:t>Un tour per far scoprire le piccole azioni quotidiane che possono salvarti la vita. È la grande iniziativa portata avanti da Komen Italia attraverso il progetto la “Carovana della Prevenzione</w:t>
      </w:r>
      <w:r w:rsidR="00435E2B" w:rsidRPr="00ED74E7">
        <w:rPr>
          <w:rFonts w:asciiTheme="minorHAnsi" w:hAnsiTheme="minorHAnsi" w:cs="Arial"/>
          <w:i w:val="0"/>
          <w:color w:val="auto"/>
          <w:sz w:val="24"/>
          <w:szCs w:val="24"/>
        </w:rPr>
        <w:t>”</w:t>
      </w:r>
      <w:r w:rsidR="00122031" w:rsidRPr="00122031">
        <w:rPr>
          <w:rFonts w:asciiTheme="minorHAnsi" w:hAnsiTheme="minorHAnsi" w:cs="Arial"/>
          <w:i w:val="0"/>
          <w:color w:val="auto"/>
          <w:sz w:val="24"/>
          <w:szCs w:val="24"/>
        </w:rPr>
        <w:t>, che attraversa il paese per offrire consulenze specialistiche ed esami diagnostici gratuiti a donne che vivono in condizioni di disagio sociale o economico.</w:t>
      </w:r>
    </w:p>
    <w:p w:rsidR="00122031" w:rsidRPr="00E170A2" w:rsidRDefault="00122031" w:rsidP="00E170A2">
      <w:pPr>
        <w:ind w:right="709"/>
        <w:jc w:val="both"/>
        <w:rPr>
          <w:rFonts w:asciiTheme="minorHAnsi" w:eastAsiaTheme="majorEastAsia" w:hAnsiTheme="minorHAnsi" w:cs="Arial"/>
          <w:iCs/>
          <w:sz w:val="24"/>
          <w:szCs w:val="24"/>
        </w:rPr>
      </w:pPr>
    </w:p>
    <w:p w:rsidR="00122031" w:rsidRDefault="00E170A2" w:rsidP="00E170A2">
      <w:pPr>
        <w:ind w:left="709" w:right="709"/>
        <w:jc w:val="both"/>
        <w:rPr>
          <w:rFonts w:asciiTheme="minorHAnsi" w:eastAsiaTheme="majorEastAsia" w:hAnsiTheme="minorHAnsi" w:cs="Arial"/>
          <w:iCs/>
          <w:sz w:val="24"/>
          <w:szCs w:val="24"/>
        </w:rPr>
      </w:pPr>
      <w:r w:rsidRPr="00E170A2">
        <w:rPr>
          <w:rFonts w:asciiTheme="minorHAnsi" w:eastAsiaTheme="majorEastAsia" w:hAnsiTheme="minorHAnsi" w:cs="Arial"/>
          <w:iCs/>
          <w:sz w:val="24"/>
          <w:szCs w:val="24"/>
        </w:rPr>
        <w:t xml:space="preserve">Moby e Tirrenia, da sempre vicine a </w:t>
      </w:r>
      <w:r w:rsidR="00B71F87" w:rsidRPr="00E170A2">
        <w:rPr>
          <w:rFonts w:asciiTheme="minorHAnsi" w:eastAsiaTheme="majorEastAsia" w:hAnsiTheme="minorHAnsi" w:cs="Arial"/>
          <w:iCs/>
          <w:sz w:val="24"/>
          <w:szCs w:val="24"/>
        </w:rPr>
        <w:t>proposte</w:t>
      </w:r>
      <w:r w:rsidRPr="00E170A2">
        <w:rPr>
          <w:rFonts w:asciiTheme="minorHAnsi" w:eastAsiaTheme="majorEastAsia" w:hAnsiTheme="minorHAnsi" w:cs="Arial"/>
          <w:iCs/>
          <w:sz w:val="24"/>
          <w:szCs w:val="24"/>
        </w:rPr>
        <w:t xml:space="preserve"> di questo spessore, non potevano restare indifferenti a hanno deciso di sostenere attivamente questo progetto, </w:t>
      </w:r>
      <w:r w:rsidR="00435E2B" w:rsidRPr="00892267">
        <w:rPr>
          <w:rFonts w:asciiTheme="minorHAnsi" w:eastAsiaTheme="majorEastAsia" w:hAnsiTheme="minorHAnsi" w:cs="Arial"/>
          <w:iCs/>
          <w:sz w:val="24"/>
          <w:szCs w:val="24"/>
        </w:rPr>
        <w:t xml:space="preserve">agevolando </w:t>
      </w:r>
      <w:r w:rsidR="00ED74E7">
        <w:rPr>
          <w:rFonts w:asciiTheme="minorHAnsi" w:eastAsiaTheme="majorEastAsia" w:hAnsiTheme="minorHAnsi" w:cs="Arial"/>
          <w:iCs/>
          <w:sz w:val="24"/>
          <w:szCs w:val="24"/>
        </w:rPr>
        <w:t>l</w:t>
      </w:r>
      <w:r w:rsidRPr="00E170A2">
        <w:rPr>
          <w:rFonts w:asciiTheme="minorHAnsi" w:eastAsiaTheme="majorEastAsia" w:hAnsiTheme="minorHAnsi" w:cs="Arial"/>
          <w:iCs/>
          <w:sz w:val="24"/>
          <w:szCs w:val="24"/>
        </w:rPr>
        <w:t xml:space="preserve">e trasferte </w:t>
      </w:r>
      <w:r w:rsidR="00435E2B" w:rsidRPr="00892267">
        <w:rPr>
          <w:rFonts w:asciiTheme="minorHAnsi" w:eastAsiaTheme="majorEastAsia" w:hAnsiTheme="minorHAnsi" w:cs="Arial"/>
          <w:iCs/>
          <w:sz w:val="24"/>
          <w:szCs w:val="24"/>
        </w:rPr>
        <w:t xml:space="preserve">dei volontari e dei mezzi </w:t>
      </w:r>
      <w:r w:rsidRPr="00E170A2">
        <w:rPr>
          <w:rFonts w:asciiTheme="minorHAnsi" w:eastAsiaTheme="majorEastAsia" w:hAnsiTheme="minorHAnsi" w:cs="Arial"/>
          <w:iCs/>
          <w:sz w:val="24"/>
          <w:szCs w:val="24"/>
        </w:rPr>
        <w:t>verso Sardegna e Sicilia, per far sì che anche in queste due re</w:t>
      </w:r>
      <w:r w:rsidR="007E0C8B">
        <w:rPr>
          <w:rFonts w:asciiTheme="minorHAnsi" w:eastAsiaTheme="majorEastAsia" w:hAnsiTheme="minorHAnsi" w:cs="Arial"/>
          <w:iCs/>
          <w:sz w:val="24"/>
          <w:szCs w:val="24"/>
        </w:rPr>
        <w:t>gioni i cittadini possano usufruire di questa splendida iniziativa</w:t>
      </w:r>
      <w:r w:rsidRPr="00E170A2">
        <w:rPr>
          <w:rFonts w:asciiTheme="minorHAnsi" w:eastAsiaTheme="majorEastAsia" w:hAnsiTheme="minorHAnsi" w:cs="Arial"/>
          <w:iCs/>
          <w:sz w:val="24"/>
          <w:szCs w:val="24"/>
        </w:rPr>
        <w:t>.</w:t>
      </w:r>
    </w:p>
    <w:p w:rsidR="00BE4C47" w:rsidRDefault="00BE4C47" w:rsidP="00E170A2">
      <w:pPr>
        <w:ind w:left="709" w:right="709"/>
        <w:jc w:val="both"/>
        <w:rPr>
          <w:rFonts w:asciiTheme="minorHAnsi" w:eastAsiaTheme="majorEastAsia" w:hAnsiTheme="minorHAnsi" w:cs="Arial"/>
          <w:iCs/>
          <w:sz w:val="24"/>
          <w:szCs w:val="24"/>
        </w:rPr>
      </w:pPr>
      <w:bookmarkStart w:id="0" w:name="_GoBack"/>
      <w:bookmarkEnd w:id="0"/>
    </w:p>
    <w:p w:rsidR="007E0C8B" w:rsidRDefault="00BE4C47" w:rsidP="00BE4C47">
      <w:pPr>
        <w:pStyle w:val="Titolo4"/>
        <w:shd w:val="clear" w:color="auto" w:fill="FFFFFF"/>
        <w:spacing w:before="0"/>
        <w:ind w:left="709" w:right="709"/>
        <w:jc w:val="both"/>
        <w:rPr>
          <w:rFonts w:asciiTheme="minorHAnsi" w:hAnsiTheme="minorHAnsi" w:cs="Arial"/>
          <w:i w:val="0"/>
          <w:color w:val="auto"/>
          <w:sz w:val="24"/>
          <w:szCs w:val="24"/>
        </w:rPr>
      </w:pPr>
      <w:r w:rsidRPr="00BE4C47">
        <w:rPr>
          <w:rFonts w:asciiTheme="minorHAnsi" w:hAnsiTheme="minorHAnsi" w:cs="Arial"/>
          <w:i w:val="0"/>
          <w:color w:val="auto"/>
          <w:sz w:val="24"/>
          <w:szCs w:val="24"/>
        </w:rPr>
        <w:t xml:space="preserve">La Carovana della Prevenzione percorrerà in </w:t>
      </w:r>
      <w:r>
        <w:rPr>
          <w:rFonts w:asciiTheme="minorHAnsi" w:hAnsiTheme="minorHAnsi" w:cs="Arial"/>
          <w:i w:val="0"/>
          <w:color w:val="auto"/>
          <w:sz w:val="24"/>
          <w:szCs w:val="24"/>
        </w:rPr>
        <w:t>30 giorni ben</w:t>
      </w:r>
      <w:r w:rsidRPr="00BE4C47">
        <w:rPr>
          <w:rFonts w:asciiTheme="minorHAnsi" w:hAnsiTheme="minorHAnsi" w:cs="Arial"/>
          <w:i w:val="0"/>
          <w:color w:val="auto"/>
          <w:sz w:val="24"/>
          <w:szCs w:val="24"/>
        </w:rPr>
        <w:t> 8 regioni italiane, </w:t>
      </w:r>
      <w:r>
        <w:rPr>
          <w:rFonts w:asciiTheme="minorHAnsi" w:hAnsiTheme="minorHAnsi" w:cs="Arial"/>
          <w:i w:val="0"/>
          <w:color w:val="auto"/>
          <w:sz w:val="24"/>
          <w:szCs w:val="24"/>
        </w:rPr>
        <w:t xml:space="preserve">con tre Unità Mobili, offrendo </w:t>
      </w:r>
      <w:r w:rsidRPr="00BE4C47">
        <w:rPr>
          <w:rFonts w:asciiTheme="minorHAnsi" w:hAnsiTheme="minorHAnsi" w:cs="Arial"/>
          <w:i w:val="0"/>
          <w:color w:val="auto"/>
          <w:sz w:val="24"/>
          <w:szCs w:val="24"/>
        </w:rPr>
        <w:t>esami diagnostici per la prevenzione dei tumori del seno e del collo dell'utero, consulenze specialistiche, laboratori pratici di attività fisica e di corretta alimentazione.</w:t>
      </w:r>
      <w:r w:rsidR="00022C0B">
        <w:rPr>
          <w:rFonts w:asciiTheme="minorHAnsi" w:hAnsiTheme="minorHAnsi" w:cs="Arial"/>
          <w:i w:val="0"/>
          <w:color w:val="auto"/>
          <w:sz w:val="24"/>
          <w:szCs w:val="24"/>
        </w:rPr>
        <w:t xml:space="preserve"> </w:t>
      </w:r>
    </w:p>
    <w:p w:rsidR="00435E2B" w:rsidRDefault="00435E2B" w:rsidP="00BE4C47">
      <w:pPr>
        <w:pStyle w:val="Titolo4"/>
        <w:shd w:val="clear" w:color="auto" w:fill="FFFFFF"/>
        <w:spacing w:before="0"/>
        <w:ind w:left="709" w:right="709"/>
        <w:jc w:val="both"/>
        <w:rPr>
          <w:rFonts w:asciiTheme="minorHAnsi" w:hAnsiTheme="minorHAnsi" w:cs="Arial"/>
          <w:b/>
          <w:i w:val="0"/>
          <w:color w:val="auto"/>
          <w:sz w:val="24"/>
          <w:szCs w:val="24"/>
        </w:rPr>
      </w:pPr>
    </w:p>
    <w:p w:rsidR="00BE4C47" w:rsidRDefault="00022C0B" w:rsidP="00BE4C47">
      <w:pPr>
        <w:pStyle w:val="Titolo4"/>
        <w:shd w:val="clear" w:color="auto" w:fill="FFFFFF"/>
        <w:spacing w:before="0"/>
        <w:ind w:left="709" w:right="709"/>
        <w:jc w:val="both"/>
        <w:rPr>
          <w:rFonts w:asciiTheme="minorHAnsi" w:hAnsiTheme="minorHAnsi" w:cs="Arial"/>
          <w:i w:val="0"/>
          <w:color w:val="auto"/>
          <w:sz w:val="24"/>
          <w:szCs w:val="24"/>
        </w:rPr>
      </w:pPr>
      <w:r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Gli appuntamenti </w:t>
      </w:r>
      <w:r w:rsid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>sono</w:t>
      </w:r>
      <w:r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 a Palermo il </w:t>
      </w:r>
      <w:r w:rsidR="00593067">
        <w:rPr>
          <w:rFonts w:asciiTheme="minorHAnsi" w:hAnsiTheme="minorHAnsi" w:cs="Arial"/>
          <w:b/>
          <w:i w:val="0"/>
          <w:color w:val="auto"/>
          <w:sz w:val="24"/>
          <w:szCs w:val="24"/>
        </w:rPr>
        <w:t>19</w:t>
      </w:r>
      <w:r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 ottobre in Piazza Giuseppe Verdi</w:t>
      </w:r>
      <w:r w:rsidR="00593067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 e il 20 ottobre in piazza Magione</w:t>
      </w:r>
      <w:r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, </w:t>
      </w:r>
      <w:r w:rsidR="00593067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e </w:t>
      </w:r>
      <w:r w:rsidR="00593067"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a Cagliari </w:t>
      </w:r>
      <w:r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>il 22 ottobre in via Antonio</w:t>
      </w:r>
      <w:r w:rsidR="00EE17FA">
        <w:rPr>
          <w:rFonts w:asciiTheme="minorHAnsi" w:hAnsiTheme="minorHAnsi" w:cs="Arial"/>
          <w:b/>
          <w:i w:val="0"/>
          <w:color w:val="auto"/>
          <w:sz w:val="24"/>
          <w:szCs w:val="24"/>
        </w:rPr>
        <w:t xml:space="preserve"> Sanna, sempre </w:t>
      </w:r>
      <w:r w:rsidR="007E0C8B" w:rsidRPr="007E0C8B">
        <w:rPr>
          <w:rFonts w:asciiTheme="minorHAnsi" w:hAnsiTheme="minorHAnsi" w:cs="Arial"/>
          <w:b/>
          <w:i w:val="0"/>
          <w:color w:val="auto"/>
          <w:sz w:val="24"/>
          <w:szCs w:val="24"/>
        </w:rPr>
        <w:t>dalle 9 alle 16e30.</w:t>
      </w:r>
    </w:p>
    <w:p w:rsidR="00BE4C47" w:rsidRDefault="00BE4C47" w:rsidP="00BE4C47">
      <w:pPr>
        <w:pStyle w:val="Titolo4"/>
        <w:shd w:val="clear" w:color="auto" w:fill="FFFFFF"/>
        <w:spacing w:before="0"/>
        <w:ind w:left="709" w:right="709"/>
        <w:jc w:val="both"/>
        <w:rPr>
          <w:rFonts w:asciiTheme="minorHAnsi" w:hAnsiTheme="minorHAnsi" w:cs="Arial"/>
          <w:i w:val="0"/>
          <w:color w:val="auto"/>
          <w:sz w:val="24"/>
          <w:szCs w:val="24"/>
        </w:rPr>
      </w:pPr>
    </w:p>
    <w:p w:rsidR="00122031" w:rsidRPr="008A7109" w:rsidRDefault="00BE4C47" w:rsidP="008A7109">
      <w:pPr>
        <w:pStyle w:val="Default"/>
        <w:ind w:left="709" w:right="708"/>
        <w:jc w:val="both"/>
        <w:rPr>
          <w:rFonts w:asciiTheme="minorHAnsi" w:eastAsiaTheme="majorEastAsia" w:hAnsiTheme="minorHAnsi" w:cs="Arial"/>
          <w:iCs/>
          <w:color w:val="auto"/>
          <w:lang w:eastAsia="en-US"/>
        </w:rPr>
      </w:pPr>
      <w:r w:rsidRPr="008A7109">
        <w:rPr>
          <w:rFonts w:asciiTheme="minorHAnsi" w:eastAsiaTheme="majorEastAsia" w:hAnsiTheme="minorHAnsi" w:cs="Arial"/>
          <w:iCs/>
          <w:color w:val="auto"/>
          <w:lang w:eastAsia="en-US"/>
        </w:rPr>
        <w:t>Un’iniziativa alla quale il Gruppo Onorato ha aderito con entusiasmo</w:t>
      </w:r>
      <w:r w:rsidR="008A7109" w:rsidRPr="008A7109">
        <w:rPr>
          <w:rFonts w:asciiTheme="minorHAnsi" w:eastAsiaTheme="majorEastAsia" w:hAnsiTheme="minorHAnsi" w:cs="Arial"/>
          <w:iCs/>
          <w:color w:val="auto"/>
          <w:lang w:eastAsia="en-US"/>
        </w:rPr>
        <w:t>, e un grande sforzo da parte degli organizzatori, ai quali Moby e Tirrenia offrono tutto il loro apporto per aiutare a promuovere il più possibile la prevenzione ed educare a un corretto stile di vita e all’importanza della diagnosi precoce.</w:t>
      </w:r>
    </w:p>
    <w:p w:rsidR="00EB1F63" w:rsidRPr="00E170A2" w:rsidRDefault="00122031" w:rsidP="00E170A2">
      <w:r>
        <w:t xml:space="preserve">                  </w:t>
      </w:r>
    </w:p>
    <w:p w:rsidR="000D38B6" w:rsidRDefault="000D38B6" w:rsidP="000D38B6">
      <w:pPr>
        <w:autoSpaceDE w:val="0"/>
        <w:autoSpaceDN w:val="0"/>
        <w:ind w:left="709" w:right="707"/>
        <w:jc w:val="both"/>
        <w:rPr>
          <w:i/>
          <w:iCs/>
          <w:sz w:val="18"/>
          <w:szCs w:val="18"/>
          <w:lang w:eastAsia="it-IT"/>
        </w:rPr>
      </w:pPr>
    </w:p>
    <w:p w:rsidR="009279C8" w:rsidRDefault="009279C8" w:rsidP="009279C8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Moby, Tirrenia-CIN e Toremar sono Compagnie del gruppo Onorato Armatori, leader del trasporto marittimo passeggeri e merci da cinque generazioni. Primo al mondo per numero di letti e primo in Europa per capacità passeggeri, il gruppo occupa circa 5.000 dipendenti, inclusi gli stagionali. Con le tre compagnie, il gruppo Onorato collega Sardegna, Sicilia, Corsica, Francia, Malta, Arcipelago Toscano e le isole Tremiti con 47 navi, con circa 41.000 partenze per 34 porti, programmate per il 2018. Attraverso Moby </w:t>
      </w:r>
      <w:proofErr w:type="spellStart"/>
      <w:r>
        <w:rPr>
          <w:rFonts w:ascii="Calibri" w:hAnsi="Calibri"/>
          <w:i/>
          <w:iCs/>
          <w:sz w:val="18"/>
          <w:szCs w:val="18"/>
        </w:rPr>
        <w:t>Spl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, il Gruppo opera nel Mar Baltico offrendo un servizio di crociere tra i porti di San Pietroburgo Helsinki, Stoccolma e Tallinn. I Fast Cruise Ferries del gruppo sono tra i primi al mondo per qualità: Moby è stata insignita per il quarto anno consecutivo del Sigillo di Qualità “Nr. 1 oro” 2017/2018 dell’Istituto tedesco Qualità e Finanza per la qualità del servizio offerto, della prestigiosa Green Star sulle due navi ammiraglie ed è stata eletta dai passeggeri migliore compagnia di traghetti all’Italia Travel Awards 2017. Il gruppo Onorato, che ha vinto il Business International Finance Award 2016 per </w:t>
      </w:r>
      <w:r>
        <w:rPr>
          <w:rFonts w:ascii="Calibri" w:hAnsi="Calibri"/>
          <w:i/>
          <w:iCs/>
          <w:sz w:val="18"/>
          <w:szCs w:val="18"/>
        </w:rPr>
        <w:lastRenderedPageBreak/>
        <w:t xml:space="preserve">l'innovativa operazione di rifinanziamento conclusa, ha inoltre una flotta di 17 rimorchiatori di ultima generazione che forniscono in nove porti italiani servizi quali assistenza alle manovre delle navi in porto e attività di salvataggio. Tramite la controllata </w:t>
      </w:r>
      <w:proofErr w:type="spellStart"/>
      <w:r>
        <w:rPr>
          <w:rFonts w:ascii="Calibri" w:hAnsi="Calibri"/>
          <w:i/>
          <w:iCs/>
          <w:sz w:val="18"/>
          <w:szCs w:val="18"/>
        </w:rPr>
        <w:t>Sinergest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spa, Moby gestisce la stazione marittima Isola Bianca nel porto di Olbia, mentre attraverso la controllata CPS srl, Tirrenia-CIN opera nel porto di Catania come impresa di imbarco e sbarco rotabili. Nel Porto di Livorno, inoltre, Moby controlla l’Agenzia Marittima Renzo Conti Srl e il Terminal ro/ro LTM autostrade del Mare Srl. </w:t>
      </w:r>
    </w:p>
    <w:p w:rsidR="009279C8" w:rsidRDefault="009279C8" w:rsidP="009279C8">
      <w:pPr>
        <w:autoSpaceDE w:val="0"/>
        <w:autoSpaceDN w:val="0"/>
        <w:ind w:left="709" w:right="707"/>
        <w:jc w:val="both"/>
        <w:rPr>
          <w:rFonts w:cs="Calibri"/>
          <w:color w:val="000000"/>
          <w:sz w:val="16"/>
          <w:szCs w:val="16"/>
        </w:rPr>
      </w:pPr>
    </w:p>
    <w:p w:rsidR="009279C8" w:rsidRPr="0086463B" w:rsidRDefault="009279C8" w:rsidP="009279C8">
      <w:pPr>
        <w:autoSpaceDE w:val="0"/>
        <w:autoSpaceDN w:val="0"/>
        <w:adjustRightInd w:val="0"/>
        <w:ind w:left="709"/>
        <w:rPr>
          <w:rFonts w:cs="Calibri"/>
          <w:b/>
          <w:bCs/>
          <w:color w:val="000000"/>
          <w:sz w:val="20"/>
          <w:szCs w:val="20"/>
        </w:rPr>
      </w:pPr>
      <w:r w:rsidRPr="0086463B">
        <w:rPr>
          <w:rFonts w:cs="Calibri"/>
          <w:b/>
          <w:bCs/>
          <w:color w:val="000000"/>
          <w:sz w:val="20"/>
          <w:szCs w:val="20"/>
        </w:rPr>
        <w:t xml:space="preserve">Per informazioni alla stampa: </w:t>
      </w:r>
    </w:p>
    <w:p w:rsidR="009279C8" w:rsidRPr="0086463B" w:rsidRDefault="009279C8" w:rsidP="009279C8">
      <w:pPr>
        <w:autoSpaceDE w:val="0"/>
        <w:autoSpaceDN w:val="0"/>
        <w:adjustRightInd w:val="0"/>
        <w:ind w:left="709"/>
        <w:rPr>
          <w:rFonts w:cs="Calibri"/>
          <w:color w:val="000000"/>
          <w:sz w:val="20"/>
          <w:szCs w:val="20"/>
        </w:rPr>
      </w:pPr>
    </w:p>
    <w:p w:rsidR="009279C8" w:rsidRPr="0086463B" w:rsidRDefault="009279C8" w:rsidP="009279C8">
      <w:pPr>
        <w:autoSpaceDE w:val="0"/>
        <w:autoSpaceDN w:val="0"/>
        <w:adjustRightInd w:val="0"/>
        <w:ind w:left="709"/>
        <w:rPr>
          <w:rFonts w:cs="Calibri"/>
          <w:color w:val="000000"/>
          <w:sz w:val="20"/>
          <w:szCs w:val="20"/>
        </w:rPr>
      </w:pPr>
      <w:r w:rsidRPr="0086463B">
        <w:rPr>
          <w:rFonts w:cs="Calibri"/>
          <w:color w:val="000000"/>
          <w:sz w:val="20"/>
          <w:szCs w:val="20"/>
        </w:rPr>
        <w:t xml:space="preserve">Ufficio stampa Onorato Armatori </w:t>
      </w:r>
    </w:p>
    <w:p w:rsidR="009279C8" w:rsidRPr="0086463B" w:rsidRDefault="009279C8" w:rsidP="009279C8">
      <w:pPr>
        <w:ind w:left="709" w:right="905"/>
        <w:jc w:val="both"/>
        <w:rPr>
          <w:rFonts w:cs="Calibri"/>
          <w:color w:val="000000"/>
          <w:sz w:val="20"/>
          <w:szCs w:val="20"/>
        </w:rPr>
      </w:pPr>
      <w:r w:rsidRPr="0086463B">
        <w:rPr>
          <w:rFonts w:cs="Calibri"/>
          <w:color w:val="000000"/>
          <w:sz w:val="20"/>
          <w:szCs w:val="20"/>
        </w:rPr>
        <w:t>Piercarlo Cicero: +39 342 8657935</w:t>
      </w:r>
    </w:p>
    <w:p w:rsidR="009279C8" w:rsidRPr="0086463B" w:rsidRDefault="009279C8" w:rsidP="009279C8">
      <w:pPr>
        <w:ind w:left="709" w:right="905"/>
        <w:jc w:val="both"/>
        <w:rPr>
          <w:rFonts w:cs="Calibri"/>
          <w:color w:val="000000"/>
          <w:sz w:val="20"/>
          <w:szCs w:val="20"/>
        </w:rPr>
      </w:pPr>
    </w:p>
    <w:p w:rsidR="009279C8" w:rsidRPr="0086463B" w:rsidRDefault="009279C8" w:rsidP="009279C8">
      <w:pPr>
        <w:ind w:left="709"/>
        <w:rPr>
          <w:rFonts w:cs="Arial"/>
          <w:sz w:val="20"/>
          <w:szCs w:val="20"/>
        </w:rPr>
      </w:pPr>
      <w:r w:rsidRPr="0086463B">
        <w:rPr>
          <w:rFonts w:cs="Arial"/>
          <w:sz w:val="20"/>
          <w:szCs w:val="20"/>
        </w:rPr>
        <w:t>Star comunicazione in movimento</w:t>
      </w:r>
    </w:p>
    <w:p w:rsidR="009279C8" w:rsidRDefault="009279C8" w:rsidP="009279C8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86463B">
        <w:rPr>
          <w:rFonts w:cs="Arial"/>
          <w:sz w:val="20"/>
          <w:szCs w:val="20"/>
          <w:lang w:val="it-IT"/>
        </w:rPr>
        <w:t>Barbara Gazzale +39-3484144780</w:t>
      </w:r>
    </w:p>
    <w:p w:rsidR="00293E58" w:rsidRPr="00723ED2" w:rsidRDefault="0077354F" w:rsidP="00723ED2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A2326F">
        <w:rPr>
          <w:rFonts w:ascii="Arial" w:hAnsi="Arial" w:cs="Arial"/>
          <w:noProof/>
          <w:sz w:val="24"/>
          <w:szCs w:val="24"/>
          <w:lang w:val="it-IT" w:eastAsia="it-IT"/>
        </w:rPr>
        <w:drawing>
          <wp:inline distT="0" distB="0" distL="0" distR="0" wp14:anchorId="151A2458" wp14:editId="6C364DEC">
            <wp:extent cx="1152525" cy="44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E58" w:rsidRPr="00723ED2" w:rsidSect="008A7109">
      <w:headerReference w:type="default" r:id="rId9"/>
      <w:footerReference w:type="default" r:id="rId10"/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A69" w:rsidRDefault="001E0A69" w:rsidP="004D687C">
      <w:r>
        <w:separator/>
      </w:r>
    </w:p>
  </w:endnote>
  <w:endnote w:type="continuationSeparator" w:id="0">
    <w:p w:rsidR="001E0A69" w:rsidRDefault="001E0A69" w:rsidP="004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E22" w:rsidRDefault="00312E22" w:rsidP="00283C37">
    <w:pPr>
      <w:tabs>
        <w:tab w:val="left" w:pos="426"/>
      </w:tabs>
      <w:ind w:left="-900"/>
      <w:rPr>
        <w:b/>
        <w:i/>
        <w:color w:val="00CCFF"/>
      </w:rPr>
    </w:pP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  <w:t xml:space="preserve">       </w:t>
    </w:r>
  </w:p>
  <w:p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ascii="Arial Black" w:eastAsia="Arial Unicode MS" w:hAnsi="Arial Black" w:cs="Arial Unicode MS"/>
        <w:b/>
        <w:i/>
        <w:color w:val="00CCFF"/>
        <w:sz w:val="16"/>
        <w:szCs w:val="16"/>
      </w:rPr>
      <w:t>MOBY</w:t>
    </w:r>
    <w:r w:rsidRPr="00874D49">
      <w:rPr>
        <w:b/>
        <w:i/>
        <w:color w:val="00CCFF"/>
        <w:sz w:val="16"/>
        <w:szCs w:val="16"/>
      </w:rPr>
      <w:t xml:space="preserve">   </w:t>
    </w:r>
    <w:r w:rsidRPr="00874D49">
      <w:rPr>
        <w:sz w:val="16"/>
        <w:szCs w:val="16"/>
      </w:rPr>
      <w:t>S.p.A</w:t>
    </w:r>
    <w:r w:rsidRPr="00874D49">
      <w:rPr>
        <w:b/>
        <w:i/>
        <w:sz w:val="16"/>
        <w:szCs w:val="16"/>
      </w:rPr>
      <w:t>.</w:t>
    </w:r>
    <w:r w:rsidRPr="00874D49">
      <w:rPr>
        <w:sz w:val="16"/>
        <w:szCs w:val="16"/>
      </w:rPr>
      <w:t>-</w:t>
    </w:r>
    <w:r>
      <w:rPr>
        <w:rFonts w:ascii="Arial" w:hAnsi="Arial"/>
        <w:sz w:val="16"/>
        <w:szCs w:val="16"/>
      </w:rPr>
      <w:t xml:space="preserve"> </w:t>
    </w:r>
    <w:r w:rsidRPr="00874D49">
      <w:rPr>
        <w:sz w:val="16"/>
        <w:szCs w:val="16"/>
      </w:rPr>
      <w:t xml:space="preserve">Sede legale: </w:t>
    </w:r>
    <w:r>
      <w:rPr>
        <w:sz w:val="16"/>
        <w:szCs w:val="16"/>
      </w:rPr>
      <w:t>Largo Augusto 8, 20122 Milano</w:t>
    </w:r>
    <w:r w:rsidRPr="004D687C"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Compagni</w:t>
    </w:r>
    <w:r w:rsidR="00283C37">
      <w:rPr>
        <w:rFonts w:ascii="Arial" w:hAnsi="Arial" w:cs="Arial"/>
        <w:i/>
        <w:color w:val="4F81BD"/>
        <w:sz w:val="16"/>
        <w:szCs w:val="16"/>
      </w:rPr>
      <w:t xml:space="preserve">a Italiana di Navigazione </w:t>
    </w:r>
    <w:proofErr w:type="spellStart"/>
    <w:r w:rsidR="00283C37">
      <w:rPr>
        <w:rFonts w:ascii="Arial" w:hAnsi="Arial" w:cs="Arial"/>
        <w:i/>
        <w:color w:val="4F81BD"/>
        <w:sz w:val="16"/>
        <w:szCs w:val="16"/>
      </w:rPr>
      <w:t>S.p.A</w:t>
    </w:r>
    <w:proofErr w:type="spellEnd"/>
  </w:p>
  <w:p w:rsidR="004410B9" w:rsidRPr="00333097" w:rsidRDefault="00312E22" w:rsidP="004410B9">
    <w:pPr>
      <w:tabs>
        <w:tab w:val="center" w:pos="4819"/>
        <w:tab w:val="right" w:pos="9638"/>
      </w:tabs>
      <w:rPr>
        <w:rFonts w:ascii="Arial" w:hAnsi="Arial" w:cs="Arial"/>
        <w:i/>
        <w:color w:val="4F81BD"/>
        <w:sz w:val="16"/>
        <w:szCs w:val="16"/>
      </w:rPr>
    </w:pPr>
    <w:r w:rsidRPr="00874D49">
      <w:rPr>
        <w:sz w:val="16"/>
        <w:szCs w:val="16"/>
      </w:rPr>
      <w:t xml:space="preserve">Cap. </w:t>
    </w:r>
    <w:proofErr w:type="spellStart"/>
    <w:r w:rsidRPr="00874D49">
      <w:rPr>
        <w:sz w:val="16"/>
        <w:szCs w:val="16"/>
      </w:rPr>
      <w:t>Soc</w:t>
    </w:r>
    <w:proofErr w:type="spellEnd"/>
    <w:r w:rsidRPr="00874D49">
      <w:rPr>
        <w:sz w:val="16"/>
        <w:szCs w:val="16"/>
      </w:rPr>
      <w:t>. € 36.091.677,10 i.v.</w:t>
    </w:r>
    <w:r w:rsidR="004410B9">
      <w:rPr>
        <w:sz w:val="16"/>
        <w:szCs w:val="16"/>
      </w:rPr>
      <w:tab/>
      <w:t xml:space="preserve">                                                                                                        </w:t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Sede legale: </w:t>
    </w:r>
    <w:r w:rsidR="004410B9">
      <w:rPr>
        <w:rFonts w:ascii="Arial" w:hAnsi="Arial" w:cs="Arial"/>
        <w:i/>
        <w:color w:val="4F81BD"/>
        <w:sz w:val="16"/>
        <w:szCs w:val="16"/>
      </w:rPr>
      <w:t>Milano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>
      <w:rPr>
        <w:rFonts w:ascii="Arial" w:hAnsi="Arial" w:cs="Arial"/>
        <w:i/>
        <w:color w:val="4F81BD"/>
        <w:sz w:val="16"/>
        <w:szCs w:val="16"/>
      </w:rPr>
      <w:t>Largo Augusto 8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– CAP</w:t>
    </w:r>
    <w:r w:rsidR="004410B9">
      <w:rPr>
        <w:rFonts w:ascii="Arial" w:hAnsi="Arial" w:cs="Arial"/>
        <w:i/>
        <w:color w:val="4F81BD"/>
        <w:sz w:val="16"/>
        <w:szCs w:val="16"/>
      </w:rPr>
      <w:t xml:space="preserve"> 20122</w:t>
    </w:r>
  </w:p>
  <w:p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eastAsia="Arial Unicode MS"/>
        <w:sz w:val="16"/>
        <w:szCs w:val="16"/>
      </w:rPr>
      <w:t>Reg. Imprese Milano e C.F. 04846130633 – P.IVA  13301990159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Cap.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Soc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€ 5.000.000,00 interamente versato</w:t>
    </w:r>
  </w:p>
  <w:p w:rsidR="001D2946" w:rsidRDefault="00312E22" w:rsidP="001D2946">
    <w:pPr>
      <w:tabs>
        <w:tab w:val="left" w:pos="426"/>
      </w:tabs>
      <w:ind w:right="-285"/>
      <w:rPr>
        <w:rFonts w:ascii="Arial" w:hAnsi="Arial" w:cs="Arial"/>
        <w:i/>
        <w:color w:val="4F81BD"/>
        <w:sz w:val="16"/>
        <w:szCs w:val="16"/>
      </w:rPr>
    </w:pPr>
    <w:r w:rsidRPr="00874D49">
      <w:rPr>
        <w:rFonts w:eastAsia="Arial Unicode MS"/>
        <w:sz w:val="16"/>
        <w:szCs w:val="16"/>
      </w:rPr>
      <w:t>Società soggetta all’attività di direzione</w:t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Cod. Fisc.</w:t>
    </w:r>
    <w:r w:rsidR="004410B9">
      <w:rPr>
        <w:rFonts w:ascii="Arial" w:hAnsi="Arial" w:cs="Arial"/>
        <w:i/>
        <w:color w:val="4F81BD"/>
        <w:sz w:val="16"/>
        <w:szCs w:val="16"/>
      </w:rPr>
      <w:t xml:space="preserve"> </w:t>
    </w:r>
    <w:proofErr w:type="gramStart"/>
    <w:r w:rsidR="004410B9">
      <w:rPr>
        <w:rFonts w:ascii="Arial" w:hAnsi="Arial" w:cs="Arial"/>
        <w:i/>
        <w:color w:val="4F81BD"/>
        <w:sz w:val="16"/>
        <w:szCs w:val="16"/>
      </w:rPr>
      <w:t>e</w:t>
    </w:r>
    <w:proofErr w:type="gramEnd"/>
    <w:r w:rsidR="004410B9">
      <w:rPr>
        <w:rFonts w:ascii="Arial" w:hAnsi="Arial" w:cs="Arial"/>
        <w:i/>
        <w:color w:val="4F81BD"/>
        <w:sz w:val="16"/>
        <w:szCs w:val="16"/>
      </w:rPr>
      <w:t xml:space="preserve"> P. Iva 06784021211  –  REA: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 w:rsidRPr="0061785A">
      <w:rPr>
        <w:rFonts w:ascii="Arial" w:hAnsi="Arial" w:cs="Arial"/>
        <w:i/>
        <w:color w:val="4F81BD"/>
        <w:sz w:val="16"/>
        <w:szCs w:val="16"/>
      </w:rPr>
      <w:t>MI - 2081676</w:t>
    </w:r>
  </w:p>
  <w:p w:rsidR="00283C37" w:rsidRDefault="00312E22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proofErr w:type="gramStart"/>
    <w:r w:rsidRPr="00874D49">
      <w:rPr>
        <w:rFonts w:eastAsia="Arial Unicode MS"/>
        <w:sz w:val="16"/>
        <w:szCs w:val="16"/>
      </w:rPr>
      <w:t>e</w:t>
    </w:r>
    <w:proofErr w:type="gramEnd"/>
    <w:r w:rsidRPr="00874D49">
      <w:rPr>
        <w:rFonts w:eastAsia="Arial Unicode MS"/>
        <w:sz w:val="16"/>
        <w:szCs w:val="16"/>
      </w:rPr>
      <w:t xml:space="preserve"> coordinamento di Onorato </w:t>
    </w:r>
    <w:r w:rsidR="00BD3459">
      <w:rPr>
        <w:rFonts w:eastAsia="Arial Unicode MS"/>
        <w:sz w:val="16"/>
        <w:szCs w:val="16"/>
      </w:rPr>
      <w:t xml:space="preserve">Armatori </w:t>
    </w:r>
    <w:r w:rsidRPr="00874D49">
      <w:rPr>
        <w:rFonts w:eastAsia="Arial Unicode MS"/>
        <w:sz w:val="16"/>
        <w:szCs w:val="16"/>
      </w:rPr>
      <w:t xml:space="preserve"> S.r.l.</w:t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>Soggetta</w:t>
    </w:r>
    <w:r w:rsidR="00283C37" w:rsidRPr="00283C37">
      <w:rPr>
        <w:rFonts w:ascii="Arial" w:hAnsi="Arial" w:cs="Arial"/>
        <w:i/>
        <w:color w:val="4F81BD"/>
        <w:sz w:val="16"/>
        <w:szCs w:val="16"/>
      </w:rPr>
      <w:t xml:space="preserve"> </w:t>
    </w:r>
    <w:r w:rsidR="00283C37">
      <w:rPr>
        <w:rFonts w:ascii="Arial" w:hAnsi="Arial" w:cs="Arial"/>
        <w:i/>
        <w:color w:val="4F81BD"/>
        <w:sz w:val="16"/>
        <w:szCs w:val="16"/>
      </w:rPr>
      <w:t xml:space="preserve">ad attività di direzione e coordinamento        </w:t>
    </w:r>
  </w:p>
  <w:p w:rsidR="00283C37" w:rsidRDefault="001D2946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>Società con unico socio</w:t>
    </w:r>
    <w:r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 xml:space="preserve">della società “Onorato </w:t>
    </w:r>
    <w:r w:rsidR="00BD3459">
      <w:rPr>
        <w:rFonts w:ascii="Arial" w:hAnsi="Arial" w:cs="Arial"/>
        <w:i/>
        <w:color w:val="4F81BD"/>
        <w:sz w:val="16"/>
        <w:szCs w:val="16"/>
      </w:rPr>
      <w:t xml:space="preserve">Armatori </w:t>
    </w:r>
    <w:r w:rsidR="00283C37">
      <w:rPr>
        <w:rFonts w:ascii="Arial" w:hAnsi="Arial" w:cs="Arial"/>
        <w:i/>
        <w:color w:val="4F81BD"/>
        <w:sz w:val="16"/>
        <w:szCs w:val="16"/>
      </w:rPr>
      <w:t xml:space="preserve">S.r.l.”           </w:t>
    </w:r>
  </w:p>
  <w:p w:rsidR="00EE4221" w:rsidRPr="00283C37" w:rsidRDefault="00EE4221" w:rsidP="00283C37">
    <w:pPr>
      <w:tabs>
        <w:tab w:val="left" w:pos="426"/>
      </w:tabs>
      <w:ind w:left="-900"/>
      <w:rPr>
        <w:rFonts w:eastAsia="Arial Unicode MS"/>
        <w:sz w:val="16"/>
        <w:szCs w:val="16"/>
      </w:rPr>
    </w:pPr>
  </w:p>
  <w:p w:rsidR="00312E22" w:rsidRDefault="00312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A69" w:rsidRDefault="001E0A69" w:rsidP="004D687C">
      <w:r>
        <w:separator/>
      </w:r>
    </w:p>
  </w:footnote>
  <w:footnote w:type="continuationSeparator" w:id="0">
    <w:p w:rsidR="001E0A69" w:rsidRDefault="001E0A69" w:rsidP="004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C50" w:rsidRDefault="00BB7F1D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  <w:r>
      <w:rPr>
        <w:bCs/>
        <w:i/>
        <w:noProof/>
        <w:sz w:val="18"/>
        <w:szCs w:val="18"/>
        <w:lang w:eastAsia="it-IT"/>
      </w:rPr>
      <w:drawing>
        <wp:inline distT="0" distB="0" distL="0" distR="0" wp14:anchorId="71B48BED" wp14:editId="5602309F">
          <wp:extent cx="876300" cy="885867"/>
          <wp:effectExtent l="0" t="0" r="0" b="9525"/>
          <wp:docPr id="74" name="Immagin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talia travel awards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610" cy="91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620E">
      <w:rPr>
        <w:bCs/>
        <w:i/>
        <w:noProof/>
        <w:sz w:val="18"/>
        <w:szCs w:val="18"/>
        <w:lang w:eastAsia="it-IT"/>
      </w:rPr>
      <w:drawing>
        <wp:inline distT="0" distB="0" distL="0" distR="0" wp14:anchorId="3E922A77" wp14:editId="697301EB">
          <wp:extent cx="695325" cy="1038225"/>
          <wp:effectExtent l="0" t="0" r="9525" b="9525"/>
          <wp:docPr id="75" name="Immagine 75" descr="Sigillo di qualità 2017-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illo di qualità 2017-20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5DF">
      <w:object w:dxaOrig="3045" w:dyaOrig="2025" w14:anchorId="61D8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45pt" o:ole="">
          <v:imagedata r:id="rId3" o:title=""/>
        </v:shape>
        <o:OLEObject Type="Embed" ProgID="PBrush" ShapeID="_x0000_i1025" DrawAspect="Content" ObjectID="_1601378285" r:id="rId4"/>
      </w:object>
    </w:r>
    <w:r w:rsidR="00602724">
      <w:t xml:space="preserve"> </w:t>
    </w:r>
    <w:r>
      <w:t xml:space="preserve">  </w:t>
    </w:r>
    <w:r w:rsidR="002F4EE2">
      <w:t xml:space="preserve">  </w:t>
    </w:r>
    <w:r w:rsidR="00602724">
      <w:t xml:space="preserve">    </w:t>
    </w:r>
    <w:r>
      <w:t xml:space="preserve">  </w:t>
    </w:r>
    <w:r w:rsidR="00602724">
      <w:t xml:space="preserve"> </w:t>
    </w:r>
    <w:r w:rsidR="009F3CCF">
      <w:rPr>
        <w:noProof/>
        <w:color w:val="002060"/>
        <w:sz w:val="18"/>
        <w:szCs w:val="18"/>
        <w:lang w:eastAsia="it-IT"/>
      </w:rPr>
      <w:drawing>
        <wp:inline distT="0" distB="0" distL="0" distR="0" wp14:anchorId="207014DB" wp14:editId="06DCEAD5">
          <wp:extent cx="1666875" cy="1104900"/>
          <wp:effectExtent l="0" t="0" r="9525" b="0"/>
          <wp:docPr id="76" name="Immagin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2F4EE2" w:rsidRPr="002F4EE2">
      <w:rPr>
        <w:noProof/>
        <w:lang w:eastAsia="it-IT"/>
      </w:rPr>
      <w:drawing>
        <wp:inline distT="0" distB="0" distL="0" distR="0" wp14:anchorId="7D4FEC97" wp14:editId="26DB277C">
          <wp:extent cx="1589586" cy="561975"/>
          <wp:effectExtent l="0" t="0" r="0" b="0"/>
          <wp:docPr id="77" name="Immagine 77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978" cy="56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C50" w:rsidRDefault="00785C50" w:rsidP="00785C50">
    <w:pPr>
      <w:pStyle w:val="Intestazione"/>
      <w:tabs>
        <w:tab w:val="clear" w:pos="9638"/>
        <w:tab w:val="right" w:pos="8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40B"/>
    <w:multiLevelType w:val="multilevel"/>
    <w:tmpl w:val="A80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16207"/>
    <w:multiLevelType w:val="multilevel"/>
    <w:tmpl w:val="F1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7034E"/>
    <w:multiLevelType w:val="hybridMultilevel"/>
    <w:tmpl w:val="BA9A35FA"/>
    <w:lvl w:ilvl="0" w:tplc="9B688424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2790"/>
    <w:multiLevelType w:val="hybridMultilevel"/>
    <w:tmpl w:val="5B8EB2A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EDC4E6F"/>
    <w:multiLevelType w:val="multilevel"/>
    <w:tmpl w:val="638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F07A1"/>
    <w:multiLevelType w:val="multilevel"/>
    <w:tmpl w:val="A81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CB0D99"/>
    <w:multiLevelType w:val="hybridMultilevel"/>
    <w:tmpl w:val="559A6950"/>
    <w:lvl w:ilvl="0" w:tplc="89ACF95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7C"/>
    <w:rsid w:val="000014BA"/>
    <w:rsid w:val="000145EF"/>
    <w:rsid w:val="00014C8C"/>
    <w:rsid w:val="0001514E"/>
    <w:rsid w:val="00022C0B"/>
    <w:rsid w:val="00023ECF"/>
    <w:rsid w:val="00023F88"/>
    <w:rsid w:val="0002685C"/>
    <w:rsid w:val="00026D57"/>
    <w:rsid w:val="0005206F"/>
    <w:rsid w:val="00054A26"/>
    <w:rsid w:val="00063325"/>
    <w:rsid w:val="000643E0"/>
    <w:rsid w:val="0006550B"/>
    <w:rsid w:val="00065880"/>
    <w:rsid w:val="00066990"/>
    <w:rsid w:val="00071FFB"/>
    <w:rsid w:val="00074F66"/>
    <w:rsid w:val="000943AC"/>
    <w:rsid w:val="000A378D"/>
    <w:rsid w:val="000A3AF2"/>
    <w:rsid w:val="000A74A8"/>
    <w:rsid w:val="000C1BD1"/>
    <w:rsid w:val="000C2E74"/>
    <w:rsid w:val="000C747D"/>
    <w:rsid w:val="000D0EE7"/>
    <w:rsid w:val="000D24BA"/>
    <w:rsid w:val="000D38B6"/>
    <w:rsid w:val="000E422B"/>
    <w:rsid w:val="000E5C29"/>
    <w:rsid w:val="000E7535"/>
    <w:rsid w:val="000E75DF"/>
    <w:rsid w:val="000E7EEB"/>
    <w:rsid w:val="000F44FD"/>
    <w:rsid w:val="0010250A"/>
    <w:rsid w:val="001146B7"/>
    <w:rsid w:val="0011599F"/>
    <w:rsid w:val="00122031"/>
    <w:rsid w:val="001271F9"/>
    <w:rsid w:val="001276D0"/>
    <w:rsid w:val="001328D8"/>
    <w:rsid w:val="00135B69"/>
    <w:rsid w:val="0015061C"/>
    <w:rsid w:val="00164187"/>
    <w:rsid w:val="001661AA"/>
    <w:rsid w:val="00175A37"/>
    <w:rsid w:val="00184366"/>
    <w:rsid w:val="001971C7"/>
    <w:rsid w:val="001A11EE"/>
    <w:rsid w:val="001A417F"/>
    <w:rsid w:val="001A6DB7"/>
    <w:rsid w:val="001C22FE"/>
    <w:rsid w:val="001D0C83"/>
    <w:rsid w:val="001D2946"/>
    <w:rsid w:val="001E0A69"/>
    <w:rsid w:val="001E4381"/>
    <w:rsid w:val="001F694F"/>
    <w:rsid w:val="002051A9"/>
    <w:rsid w:val="00210A86"/>
    <w:rsid w:val="00237AC7"/>
    <w:rsid w:val="002429D2"/>
    <w:rsid w:val="002529D2"/>
    <w:rsid w:val="00276014"/>
    <w:rsid w:val="0028084D"/>
    <w:rsid w:val="00283C37"/>
    <w:rsid w:val="00286DD7"/>
    <w:rsid w:val="00290894"/>
    <w:rsid w:val="00291D43"/>
    <w:rsid w:val="00293E58"/>
    <w:rsid w:val="002A36F2"/>
    <w:rsid w:val="002A36F9"/>
    <w:rsid w:val="002A63B3"/>
    <w:rsid w:val="002B49A3"/>
    <w:rsid w:val="002B5825"/>
    <w:rsid w:val="002C4853"/>
    <w:rsid w:val="002C5F5D"/>
    <w:rsid w:val="002D066E"/>
    <w:rsid w:val="002D6B02"/>
    <w:rsid w:val="002E67B0"/>
    <w:rsid w:val="002F4EE2"/>
    <w:rsid w:val="002F5D90"/>
    <w:rsid w:val="00312E22"/>
    <w:rsid w:val="00320EC8"/>
    <w:rsid w:val="00331122"/>
    <w:rsid w:val="003433C9"/>
    <w:rsid w:val="00345D7A"/>
    <w:rsid w:val="003525B2"/>
    <w:rsid w:val="0036780A"/>
    <w:rsid w:val="0037088A"/>
    <w:rsid w:val="00372DC0"/>
    <w:rsid w:val="0037443B"/>
    <w:rsid w:val="003847D4"/>
    <w:rsid w:val="0038513B"/>
    <w:rsid w:val="00385FEA"/>
    <w:rsid w:val="00386009"/>
    <w:rsid w:val="00391EAE"/>
    <w:rsid w:val="0039668A"/>
    <w:rsid w:val="003A42FE"/>
    <w:rsid w:val="003B42D7"/>
    <w:rsid w:val="003D1412"/>
    <w:rsid w:val="003D6497"/>
    <w:rsid w:val="003E0AF7"/>
    <w:rsid w:val="00400DEE"/>
    <w:rsid w:val="00403074"/>
    <w:rsid w:val="004072D0"/>
    <w:rsid w:val="00411665"/>
    <w:rsid w:val="00414050"/>
    <w:rsid w:val="00423A19"/>
    <w:rsid w:val="004251C2"/>
    <w:rsid w:val="004274AF"/>
    <w:rsid w:val="00435E2B"/>
    <w:rsid w:val="004410B9"/>
    <w:rsid w:val="00454722"/>
    <w:rsid w:val="004623DA"/>
    <w:rsid w:val="004628AA"/>
    <w:rsid w:val="00496941"/>
    <w:rsid w:val="004A0F28"/>
    <w:rsid w:val="004A2B17"/>
    <w:rsid w:val="004A41EF"/>
    <w:rsid w:val="004B0EF3"/>
    <w:rsid w:val="004B4116"/>
    <w:rsid w:val="004B565E"/>
    <w:rsid w:val="004B7100"/>
    <w:rsid w:val="004C17C6"/>
    <w:rsid w:val="004D0707"/>
    <w:rsid w:val="004D687C"/>
    <w:rsid w:val="004F61FF"/>
    <w:rsid w:val="00505714"/>
    <w:rsid w:val="0050786B"/>
    <w:rsid w:val="00507B63"/>
    <w:rsid w:val="00515091"/>
    <w:rsid w:val="00520106"/>
    <w:rsid w:val="0052142A"/>
    <w:rsid w:val="00526242"/>
    <w:rsid w:val="00533B03"/>
    <w:rsid w:val="00546788"/>
    <w:rsid w:val="005501AA"/>
    <w:rsid w:val="00556AFD"/>
    <w:rsid w:val="005703DC"/>
    <w:rsid w:val="0058192E"/>
    <w:rsid w:val="00583CBA"/>
    <w:rsid w:val="00586B97"/>
    <w:rsid w:val="00593067"/>
    <w:rsid w:val="005B5F08"/>
    <w:rsid w:val="005B62C0"/>
    <w:rsid w:val="005C6BFF"/>
    <w:rsid w:val="005C6F44"/>
    <w:rsid w:val="005D3522"/>
    <w:rsid w:val="005D4AC1"/>
    <w:rsid w:val="005D4EE8"/>
    <w:rsid w:val="005D591C"/>
    <w:rsid w:val="005F0563"/>
    <w:rsid w:val="005F749B"/>
    <w:rsid w:val="00602724"/>
    <w:rsid w:val="00605902"/>
    <w:rsid w:val="0060630C"/>
    <w:rsid w:val="006252BE"/>
    <w:rsid w:val="00626D7B"/>
    <w:rsid w:val="006316C7"/>
    <w:rsid w:val="006330E6"/>
    <w:rsid w:val="00633311"/>
    <w:rsid w:val="00653513"/>
    <w:rsid w:val="00663B06"/>
    <w:rsid w:val="00667BE9"/>
    <w:rsid w:val="00671919"/>
    <w:rsid w:val="006722F7"/>
    <w:rsid w:val="00681783"/>
    <w:rsid w:val="006858B6"/>
    <w:rsid w:val="00695B2C"/>
    <w:rsid w:val="006A258E"/>
    <w:rsid w:val="006A3845"/>
    <w:rsid w:val="006A50CB"/>
    <w:rsid w:val="006B7B4A"/>
    <w:rsid w:val="006D01A8"/>
    <w:rsid w:val="006D6C4C"/>
    <w:rsid w:val="006F6B51"/>
    <w:rsid w:val="00704D69"/>
    <w:rsid w:val="00707AF5"/>
    <w:rsid w:val="00712C3D"/>
    <w:rsid w:val="00714A6C"/>
    <w:rsid w:val="00714AED"/>
    <w:rsid w:val="00717BD5"/>
    <w:rsid w:val="00723ED2"/>
    <w:rsid w:val="007264B7"/>
    <w:rsid w:val="00726E3D"/>
    <w:rsid w:val="00727005"/>
    <w:rsid w:val="00753211"/>
    <w:rsid w:val="00765F9E"/>
    <w:rsid w:val="0077354F"/>
    <w:rsid w:val="00785C50"/>
    <w:rsid w:val="00796181"/>
    <w:rsid w:val="007A27D1"/>
    <w:rsid w:val="007A628B"/>
    <w:rsid w:val="007B4E0B"/>
    <w:rsid w:val="007B7C52"/>
    <w:rsid w:val="007B7D49"/>
    <w:rsid w:val="007C3C5E"/>
    <w:rsid w:val="007E01B7"/>
    <w:rsid w:val="007E0C8B"/>
    <w:rsid w:val="007E5658"/>
    <w:rsid w:val="007E7DF4"/>
    <w:rsid w:val="007F064F"/>
    <w:rsid w:val="007F4593"/>
    <w:rsid w:val="00801A54"/>
    <w:rsid w:val="00805860"/>
    <w:rsid w:val="00810253"/>
    <w:rsid w:val="0081368F"/>
    <w:rsid w:val="0081530B"/>
    <w:rsid w:val="008275B4"/>
    <w:rsid w:val="00837775"/>
    <w:rsid w:val="00846382"/>
    <w:rsid w:val="00854DD9"/>
    <w:rsid w:val="00856C0F"/>
    <w:rsid w:val="00857D3C"/>
    <w:rsid w:val="0086266C"/>
    <w:rsid w:val="00865A74"/>
    <w:rsid w:val="0087160F"/>
    <w:rsid w:val="00874D49"/>
    <w:rsid w:val="00876EB9"/>
    <w:rsid w:val="0088450D"/>
    <w:rsid w:val="00892267"/>
    <w:rsid w:val="008A40D9"/>
    <w:rsid w:val="008A7109"/>
    <w:rsid w:val="008B0A1E"/>
    <w:rsid w:val="008B3592"/>
    <w:rsid w:val="008C0339"/>
    <w:rsid w:val="008C7C9B"/>
    <w:rsid w:val="008D1EC8"/>
    <w:rsid w:val="008D6F34"/>
    <w:rsid w:val="008E22E1"/>
    <w:rsid w:val="008E53B1"/>
    <w:rsid w:val="0091178B"/>
    <w:rsid w:val="00913089"/>
    <w:rsid w:val="00923A08"/>
    <w:rsid w:val="009279C8"/>
    <w:rsid w:val="009321E6"/>
    <w:rsid w:val="00937974"/>
    <w:rsid w:val="009429BD"/>
    <w:rsid w:val="0094688B"/>
    <w:rsid w:val="0095078D"/>
    <w:rsid w:val="00955C9C"/>
    <w:rsid w:val="00962625"/>
    <w:rsid w:val="00966112"/>
    <w:rsid w:val="00971E25"/>
    <w:rsid w:val="00981507"/>
    <w:rsid w:val="00993CD1"/>
    <w:rsid w:val="00997033"/>
    <w:rsid w:val="009A1979"/>
    <w:rsid w:val="009A7C37"/>
    <w:rsid w:val="009B2C25"/>
    <w:rsid w:val="009C1412"/>
    <w:rsid w:val="009C6477"/>
    <w:rsid w:val="009D6A76"/>
    <w:rsid w:val="009D77AC"/>
    <w:rsid w:val="009E55A6"/>
    <w:rsid w:val="009E58BC"/>
    <w:rsid w:val="009E5BC2"/>
    <w:rsid w:val="009F3CCF"/>
    <w:rsid w:val="009F4D08"/>
    <w:rsid w:val="00A31C59"/>
    <w:rsid w:val="00A3537D"/>
    <w:rsid w:val="00A413B3"/>
    <w:rsid w:val="00A442F7"/>
    <w:rsid w:val="00A4489E"/>
    <w:rsid w:val="00A449FC"/>
    <w:rsid w:val="00A552AC"/>
    <w:rsid w:val="00A63333"/>
    <w:rsid w:val="00A64AEF"/>
    <w:rsid w:val="00A67DFF"/>
    <w:rsid w:val="00A7267D"/>
    <w:rsid w:val="00A77EDE"/>
    <w:rsid w:val="00A80A0E"/>
    <w:rsid w:val="00A921C4"/>
    <w:rsid w:val="00A93486"/>
    <w:rsid w:val="00A947C8"/>
    <w:rsid w:val="00A94FC6"/>
    <w:rsid w:val="00A96EB6"/>
    <w:rsid w:val="00AA6F26"/>
    <w:rsid w:val="00AB2DB8"/>
    <w:rsid w:val="00AB6CC2"/>
    <w:rsid w:val="00AC1DA0"/>
    <w:rsid w:val="00AC3BBA"/>
    <w:rsid w:val="00AE3475"/>
    <w:rsid w:val="00AF3334"/>
    <w:rsid w:val="00AF620E"/>
    <w:rsid w:val="00B02B88"/>
    <w:rsid w:val="00B05B49"/>
    <w:rsid w:val="00B24468"/>
    <w:rsid w:val="00B26A1A"/>
    <w:rsid w:val="00B35006"/>
    <w:rsid w:val="00B37E41"/>
    <w:rsid w:val="00B47DB3"/>
    <w:rsid w:val="00B54996"/>
    <w:rsid w:val="00B54BDE"/>
    <w:rsid w:val="00B64100"/>
    <w:rsid w:val="00B64B85"/>
    <w:rsid w:val="00B70896"/>
    <w:rsid w:val="00B71F87"/>
    <w:rsid w:val="00B74694"/>
    <w:rsid w:val="00B812D8"/>
    <w:rsid w:val="00B823F2"/>
    <w:rsid w:val="00B94180"/>
    <w:rsid w:val="00B9426D"/>
    <w:rsid w:val="00B972DD"/>
    <w:rsid w:val="00BB02C5"/>
    <w:rsid w:val="00BB2C88"/>
    <w:rsid w:val="00BB7F1D"/>
    <w:rsid w:val="00BC2704"/>
    <w:rsid w:val="00BD3459"/>
    <w:rsid w:val="00BD5D16"/>
    <w:rsid w:val="00BD6533"/>
    <w:rsid w:val="00BE01F5"/>
    <w:rsid w:val="00BE4C47"/>
    <w:rsid w:val="00BF3598"/>
    <w:rsid w:val="00C02980"/>
    <w:rsid w:val="00C14826"/>
    <w:rsid w:val="00C14BA7"/>
    <w:rsid w:val="00C21AB6"/>
    <w:rsid w:val="00C3559F"/>
    <w:rsid w:val="00C36BAA"/>
    <w:rsid w:val="00C450D5"/>
    <w:rsid w:val="00C47D49"/>
    <w:rsid w:val="00C54DE8"/>
    <w:rsid w:val="00C5696C"/>
    <w:rsid w:val="00C5725D"/>
    <w:rsid w:val="00C711CD"/>
    <w:rsid w:val="00C83304"/>
    <w:rsid w:val="00C9258C"/>
    <w:rsid w:val="00C941CD"/>
    <w:rsid w:val="00CB329F"/>
    <w:rsid w:val="00CB3C14"/>
    <w:rsid w:val="00CD365E"/>
    <w:rsid w:val="00CD5A91"/>
    <w:rsid w:val="00CD6A3E"/>
    <w:rsid w:val="00CE2570"/>
    <w:rsid w:val="00CE30C8"/>
    <w:rsid w:val="00CF323E"/>
    <w:rsid w:val="00D002B2"/>
    <w:rsid w:val="00D03A84"/>
    <w:rsid w:val="00D05181"/>
    <w:rsid w:val="00D05399"/>
    <w:rsid w:val="00D12B96"/>
    <w:rsid w:val="00D150BB"/>
    <w:rsid w:val="00D1670D"/>
    <w:rsid w:val="00D246BD"/>
    <w:rsid w:val="00D265A7"/>
    <w:rsid w:val="00D41019"/>
    <w:rsid w:val="00D415CC"/>
    <w:rsid w:val="00D53AB7"/>
    <w:rsid w:val="00D5665E"/>
    <w:rsid w:val="00D62DC5"/>
    <w:rsid w:val="00D76873"/>
    <w:rsid w:val="00D77242"/>
    <w:rsid w:val="00D8651F"/>
    <w:rsid w:val="00D91B59"/>
    <w:rsid w:val="00D93428"/>
    <w:rsid w:val="00DA3798"/>
    <w:rsid w:val="00DA6BA3"/>
    <w:rsid w:val="00DB21D5"/>
    <w:rsid w:val="00DB3CEC"/>
    <w:rsid w:val="00DC0309"/>
    <w:rsid w:val="00DC3F98"/>
    <w:rsid w:val="00DD5691"/>
    <w:rsid w:val="00DE203C"/>
    <w:rsid w:val="00DE3C19"/>
    <w:rsid w:val="00DE4F5F"/>
    <w:rsid w:val="00DF47FD"/>
    <w:rsid w:val="00E05FBB"/>
    <w:rsid w:val="00E1510A"/>
    <w:rsid w:val="00E15BA2"/>
    <w:rsid w:val="00E170A2"/>
    <w:rsid w:val="00E25E00"/>
    <w:rsid w:val="00E372F0"/>
    <w:rsid w:val="00E37A96"/>
    <w:rsid w:val="00E50FB2"/>
    <w:rsid w:val="00E51224"/>
    <w:rsid w:val="00E54FBD"/>
    <w:rsid w:val="00E64B8D"/>
    <w:rsid w:val="00E659DE"/>
    <w:rsid w:val="00E74A64"/>
    <w:rsid w:val="00E84CC3"/>
    <w:rsid w:val="00E90268"/>
    <w:rsid w:val="00EB1F63"/>
    <w:rsid w:val="00ED74E7"/>
    <w:rsid w:val="00EE17FA"/>
    <w:rsid w:val="00EE4221"/>
    <w:rsid w:val="00EE42A6"/>
    <w:rsid w:val="00EF0F92"/>
    <w:rsid w:val="00EF17BE"/>
    <w:rsid w:val="00F04B1E"/>
    <w:rsid w:val="00F27E54"/>
    <w:rsid w:val="00F326D1"/>
    <w:rsid w:val="00F4745F"/>
    <w:rsid w:val="00F47CF8"/>
    <w:rsid w:val="00F92C6C"/>
    <w:rsid w:val="00F93C65"/>
    <w:rsid w:val="00FB3A6B"/>
    <w:rsid w:val="00FB53E8"/>
    <w:rsid w:val="00FB61D1"/>
    <w:rsid w:val="00FB65E1"/>
    <w:rsid w:val="00FC3B54"/>
    <w:rsid w:val="00FD5FDA"/>
    <w:rsid w:val="00FE4A8C"/>
    <w:rsid w:val="00FE7FFD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4EEB55-5100-43F5-AF7B-D60B63DF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locked/>
    <w:rsid w:val="001220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nhideWhenUsed/>
    <w:qFormat/>
    <w:locked/>
    <w:rsid w:val="001220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9279C8"/>
    <w:rPr>
      <w:lang w:val="it-CH"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12203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rsid w:val="00122031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EA0D6-6D14-423F-823F-E03F9DA04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Conversano Stefania</dc:creator>
  <cp:lastModifiedBy>Cicero Piercarlo</cp:lastModifiedBy>
  <cp:revision>3</cp:revision>
  <cp:lastPrinted>2016-02-10T10:02:00Z</cp:lastPrinted>
  <dcterms:created xsi:type="dcterms:W3CDTF">2018-10-18T12:21:00Z</dcterms:created>
  <dcterms:modified xsi:type="dcterms:W3CDTF">2018-10-18T12:32:00Z</dcterms:modified>
</cp:coreProperties>
</file>