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A6AA" w14:textId="26E6E6C2" w:rsidR="009075FF" w:rsidRDefault="009075FF" w:rsidP="009075FF"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F678245" wp14:editId="12217406">
            <wp:simplePos x="0" y="0"/>
            <wp:positionH relativeFrom="margin">
              <wp:posOffset>5156200</wp:posOffset>
            </wp:positionH>
            <wp:positionV relativeFrom="page">
              <wp:posOffset>639445</wp:posOffset>
            </wp:positionV>
            <wp:extent cx="720000" cy="889200"/>
            <wp:effectExtent l="0" t="0" r="4445" b="6350"/>
            <wp:wrapTight wrapText="bothSides">
              <wp:wrapPolygon edited="0">
                <wp:start x="6291" y="0"/>
                <wp:lineTo x="4004" y="1851"/>
                <wp:lineTo x="1716" y="6017"/>
                <wp:lineTo x="1716" y="10646"/>
                <wp:lineTo x="6863" y="14811"/>
                <wp:lineTo x="0" y="15274"/>
                <wp:lineTo x="0" y="21291"/>
                <wp:lineTo x="21162" y="21291"/>
                <wp:lineTo x="21162" y="15737"/>
                <wp:lineTo x="20018" y="15274"/>
                <wp:lineTo x="14298" y="14811"/>
                <wp:lineTo x="19446" y="10183"/>
                <wp:lineTo x="19446" y="6480"/>
                <wp:lineTo x="16586" y="1851"/>
                <wp:lineTo x="14298" y="0"/>
                <wp:lineTo x="6291" y="0"/>
              </wp:wrapPolygon>
            </wp:wrapTight>
            <wp:docPr id="57331803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8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F43">
        <w:rPr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63A3C2A6" wp14:editId="44534FEB">
            <wp:simplePos x="71755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187413" cy="367289"/>
            <wp:effectExtent l="0" t="0" r="3810" b="0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7413" cy="3672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ab/>
      </w:r>
      <w:bookmarkStart w:id="0" w:name="_cwvppgiokf4j" w:colFirst="0" w:colLast="0"/>
      <w:bookmarkEnd w:id="0"/>
    </w:p>
    <w:p w14:paraId="7167B07A" w14:textId="3574014D" w:rsidR="00483BAB" w:rsidRDefault="009075FF" w:rsidP="009075FF">
      <w:r>
        <w:br w:type="textWrapping" w:clear="all"/>
      </w:r>
    </w:p>
    <w:p w14:paraId="2D504E73" w14:textId="77777777" w:rsidR="00C01F43" w:rsidRPr="00C01F43" w:rsidRDefault="00C01F43" w:rsidP="009075FF">
      <w:pPr>
        <w:rPr>
          <w:rFonts w:ascii="Arial" w:hAnsi="Arial" w:cs="Arial"/>
        </w:rPr>
      </w:pPr>
    </w:p>
    <w:p w14:paraId="12E28842" w14:textId="6F37C784" w:rsidR="00C01F43" w:rsidRPr="00C01F43" w:rsidRDefault="00C01F43" w:rsidP="00C01F43">
      <w:pPr>
        <w:spacing w:after="0" w:line="360" w:lineRule="auto"/>
        <w:jc w:val="center"/>
        <w:rPr>
          <w:rFonts w:ascii="Arial" w:eastAsia="Arial" w:hAnsi="Arial" w:cs="Arial"/>
          <w:b/>
          <w:bCs/>
          <w:kern w:val="0"/>
          <w:sz w:val="26"/>
          <w:szCs w:val="26"/>
          <w:lang w:eastAsia="it-IT"/>
          <w14:ligatures w14:val="none"/>
        </w:rPr>
      </w:pPr>
      <w:proofErr w:type="spellStart"/>
      <w:r w:rsidRPr="00C01F43">
        <w:rPr>
          <w:rFonts w:ascii="Arial" w:eastAsia="Arial" w:hAnsi="Arial" w:cs="Arial"/>
          <w:b/>
          <w:bCs/>
          <w:kern w:val="0"/>
          <w:sz w:val="26"/>
          <w:szCs w:val="26"/>
          <w:lang w:eastAsia="it-IT"/>
          <w14:ligatures w14:val="none"/>
        </w:rPr>
        <w:t>ClioMakeUp</w:t>
      </w:r>
      <w:proofErr w:type="spellEnd"/>
      <w:r w:rsidRPr="00C01F43">
        <w:rPr>
          <w:rFonts w:ascii="Arial" w:eastAsia="Arial" w:hAnsi="Arial" w:cs="Arial"/>
          <w:b/>
          <w:bCs/>
          <w:kern w:val="0"/>
          <w:sz w:val="26"/>
          <w:szCs w:val="26"/>
          <w:lang w:eastAsia="it-IT"/>
          <w14:ligatures w14:val="none"/>
        </w:rPr>
        <w:t xml:space="preserve"> ottiene la certificazione </w:t>
      </w:r>
      <w:r w:rsidR="00A807FC">
        <w:rPr>
          <w:rFonts w:ascii="Arial" w:eastAsia="Arial" w:hAnsi="Arial" w:cs="Arial"/>
          <w:b/>
          <w:bCs/>
          <w:kern w:val="0"/>
          <w:sz w:val="26"/>
          <w:szCs w:val="26"/>
          <w:lang w:eastAsia="it-IT"/>
          <w14:ligatures w14:val="none"/>
        </w:rPr>
        <w:t>di Parità di Genere</w:t>
      </w:r>
      <w:r w:rsidRPr="00C01F43">
        <w:rPr>
          <w:rFonts w:ascii="Arial" w:eastAsia="Arial" w:hAnsi="Arial" w:cs="Arial"/>
          <w:b/>
          <w:bCs/>
          <w:kern w:val="0"/>
          <w:sz w:val="26"/>
          <w:szCs w:val="26"/>
          <w:lang w:eastAsia="it-IT"/>
          <w14:ligatures w14:val="none"/>
        </w:rPr>
        <w:t xml:space="preserve">                                        rilasciata da Bureau Veritas</w:t>
      </w:r>
    </w:p>
    <w:p w14:paraId="17920D8B" w14:textId="2651BB7F" w:rsidR="00C01F43" w:rsidRPr="00C01F43" w:rsidRDefault="00C01F43" w:rsidP="00C01F43">
      <w:pPr>
        <w:spacing w:after="0" w:line="360" w:lineRule="auto"/>
        <w:jc w:val="center"/>
        <w:rPr>
          <w:rFonts w:ascii="Arial" w:eastAsia="Arial" w:hAnsi="Arial" w:cs="Arial"/>
          <w:kern w:val="0"/>
          <w:lang w:val="it" w:eastAsia="it-IT"/>
          <w14:ligatures w14:val="none"/>
        </w:rPr>
      </w:pPr>
      <w:r w:rsidRPr="00C01F43">
        <w:rPr>
          <w:rFonts w:ascii="Arial" w:eastAsia="Arial" w:hAnsi="Arial" w:cs="Arial"/>
          <w:kern w:val="0"/>
          <w:lang w:val="it" w:eastAsia="it-IT"/>
          <w14:ligatures w14:val="none"/>
        </w:rPr>
        <w:t>Riconosciuto l’impegno del Gruppo nel tradurre i valori di equità, inclusione e valorizzazione delle persone in processi aziendali, pratiche organizzative e cultura d’impresa</w:t>
      </w:r>
    </w:p>
    <w:p w14:paraId="78508665" w14:textId="77777777" w:rsidR="00C01F43" w:rsidRPr="00C01F43" w:rsidRDefault="00C01F43" w:rsidP="00C01F43">
      <w:pPr>
        <w:spacing w:line="360" w:lineRule="auto"/>
        <w:rPr>
          <w:rFonts w:ascii="Arial" w:hAnsi="Arial" w:cs="Arial"/>
          <w:u w:val="single"/>
        </w:rPr>
      </w:pPr>
    </w:p>
    <w:p w14:paraId="02EBB1C7" w14:textId="186A6624" w:rsidR="00C01F43" w:rsidRPr="00C01F43" w:rsidRDefault="00C01F43" w:rsidP="009075FF">
      <w:pPr>
        <w:spacing w:line="360" w:lineRule="auto"/>
        <w:jc w:val="both"/>
        <w:rPr>
          <w:rFonts w:ascii="Arial" w:hAnsi="Arial" w:cs="Arial"/>
        </w:rPr>
      </w:pPr>
      <w:r w:rsidRPr="00C01F43">
        <w:rPr>
          <w:rFonts w:ascii="Arial" w:hAnsi="Arial" w:cs="Arial"/>
          <w:i/>
          <w:iCs/>
        </w:rPr>
        <w:t>Milano, 18 Settembre 2025</w:t>
      </w:r>
      <w:r w:rsidRPr="00C01F43">
        <w:rPr>
          <w:rFonts w:ascii="Arial" w:hAnsi="Arial" w:cs="Arial"/>
        </w:rPr>
        <w:t xml:space="preserve"> – </w:t>
      </w:r>
      <w:proofErr w:type="spellStart"/>
      <w:r w:rsidRPr="00C01F43">
        <w:rPr>
          <w:rFonts w:ascii="Arial" w:hAnsi="Arial" w:cs="Arial"/>
        </w:rPr>
        <w:t>ClioMakeUp</w:t>
      </w:r>
      <w:proofErr w:type="spellEnd"/>
      <w:r w:rsidRPr="00C01F43">
        <w:rPr>
          <w:rFonts w:ascii="Arial" w:hAnsi="Arial" w:cs="Arial"/>
        </w:rPr>
        <w:t xml:space="preserve"> ha ottenuto la certificazione </w:t>
      </w:r>
      <w:r w:rsidRPr="00C01F43">
        <w:rPr>
          <w:rFonts w:ascii="Arial" w:hAnsi="Arial" w:cs="Arial"/>
          <w:b/>
          <w:bCs/>
        </w:rPr>
        <w:t>UNI/</w:t>
      </w:r>
      <w:proofErr w:type="spellStart"/>
      <w:r w:rsidRPr="00C01F43">
        <w:rPr>
          <w:rFonts w:ascii="Arial" w:hAnsi="Arial" w:cs="Arial"/>
          <w:b/>
          <w:bCs/>
        </w:rPr>
        <w:t>PdR</w:t>
      </w:r>
      <w:proofErr w:type="spellEnd"/>
      <w:r w:rsidRPr="00C01F43">
        <w:rPr>
          <w:rFonts w:ascii="Arial" w:hAnsi="Arial" w:cs="Arial"/>
          <w:b/>
          <w:bCs/>
        </w:rPr>
        <w:t xml:space="preserve"> 125:2022</w:t>
      </w:r>
      <w:r w:rsidRPr="00C01F43">
        <w:rPr>
          <w:rFonts w:ascii="Arial" w:hAnsi="Arial" w:cs="Arial"/>
        </w:rPr>
        <w:t xml:space="preserve"> da </w:t>
      </w:r>
      <w:r w:rsidRPr="00C01F43">
        <w:rPr>
          <w:rFonts w:ascii="Arial" w:hAnsi="Arial" w:cs="Arial"/>
          <w:b/>
          <w:bCs/>
        </w:rPr>
        <w:t>Bureau Veritas</w:t>
      </w:r>
      <w:r w:rsidRPr="00C01F43">
        <w:rPr>
          <w:rFonts w:ascii="Arial" w:hAnsi="Arial" w:cs="Arial"/>
        </w:rPr>
        <w:t>, ente indipendente e accreditato a livello internazionale, che ha verificato la conformità del Gruppo ai requisiti della prassi di riferimento sulla parità di genere.</w:t>
      </w:r>
    </w:p>
    <w:p w14:paraId="270FC5CF" w14:textId="77777777" w:rsidR="00C01F43" w:rsidRPr="00C01F43" w:rsidRDefault="00C01F43" w:rsidP="009075FF">
      <w:pPr>
        <w:spacing w:line="360" w:lineRule="auto"/>
        <w:jc w:val="both"/>
        <w:rPr>
          <w:rFonts w:ascii="Arial" w:hAnsi="Arial" w:cs="Arial"/>
        </w:rPr>
      </w:pPr>
      <w:r w:rsidRPr="00C01F43">
        <w:rPr>
          <w:rFonts w:ascii="Arial" w:hAnsi="Arial" w:cs="Arial"/>
        </w:rPr>
        <w:t xml:space="preserve">La certificazione attesta l’impegno concreto di </w:t>
      </w:r>
      <w:proofErr w:type="spellStart"/>
      <w:r w:rsidRPr="00C01F43">
        <w:rPr>
          <w:rFonts w:ascii="Arial" w:hAnsi="Arial" w:cs="Arial"/>
        </w:rPr>
        <w:t>ClioMakeUp</w:t>
      </w:r>
      <w:proofErr w:type="spellEnd"/>
      <w:r w:rsidRPr="00C01F43">
        <w:rPr>
          <w:rFonts w:ascii="Arial" w:hAnsi="Arial" w:cs="Arial"/>
        </w:rPr>
        <w:t xml:space="preserve"> nel promuovere </w:t>
      </w:r>
      <w:r w:rsidRPr="00C01F43">
        <w:rPr>
          <w:rFonts w:ascii="Arial" w:hAnsi="Arial" w:cs="Arial"/>
          <w:b/>
          <w:bCs/>
        </w:rPr>
        <w:t>parità, inclusione ed equità</w:t>
      </w:r>
      <w:r w:rsidRPr="00C01F43">
        <w:rPr>
          <w:rFonts w:ascii="Arial" w:hAnsi="Arial" w:cs="Arial"/>
        </w:rPr>
        <w:t xml:space="preserve"> all’interno delle tre società del Gruppo, consolidando un percorso che integra la dimensione DE&amp;I nella governance, nei processi organizzativi e nella cultura aziendale.</w:t>
      </w:r>
    </w:p>
    <w:p w14:paraId="2324579E" w14:textId="41F4D1B2" w:rsidR="00C01F43" w:rsidRPr="00C01F43" w:rsidRDefault="00C01F43" w:rsidP="009075FF">
      <w:pPr>
        <w:spacing w:line="360" w:lineRule="auto"/>
        <w:jc w:val="both"/>
        <w:rPr>
          <w:rFonts w:ascii="Arial" w:hAnsi="Arial" w:cs="Arial"/>
        </w:rPr>
      </w:pPr>
      <w:r w:rsidRPr="00C01F43">
        <w:rPr>
          <w:rFonts w:ascii="Arial" w:hAnsi="Arial" w:cs="Arial"/>
        </w:rPr>
        <w:t xml:space="preserve">Un riconoscimento che per </w:t>
      </w:r>
      <w:proofErr w:type="spellStart"/>
      <w:r w:rsidRPr="00C01F43">
        <w:rPr>
          <w:rFonts w:ascii="Arial" w:hAnsi="Arial" w:cs="Arial"/>
        </w:rPr>
        <w:t>ClioMakeUp</w:t>
      </w:r>
      <w:proofErr w:type="spellEnd"/>
      <w:r w:rsidRPr="00C01F43">
        <w:rPr>
          <w:rFonts w:ascii="Arial" w:hAnsi="Arial" w:cs="Arial"/>
        </w:rPr>
        <w:t xml:space="preserve"> non rappresenta un punto di arrivo, ma l’evoluzione naturale di un cammino già scritto nella sua storia: fin dal </w:t>
      </w:r>
      <w:r w:rsidR="00AB47EA">
        <w:rPr>
          <w:rFonts w:ascii="Arial" w:hAnsi="Arial" w:cs="Arial"/>
        </w:rPr>
        <w:t>2008</w:t>
      </w:r>
      <w:r w:rsidRPr="00C01F43">
        <w:rPr>
          <w:rFonts w:ascii="Arial" w:hAnsi="Arial" w:cs="Arial"/>
        </w:rPr>
        <w:t xml:space="preserve">, il </w:t>
      </w:r>
      <w:r w:rsidR="00AB47EA">
        <w:rPr>
          <w:rFonts w:ascii="Arial" w:hAnsi="Arial" w:cs="Arial"/>
        </w:rPr>
        <w:t>B</w:t>
      </w:r>
      <w:r w:rsidRPr="00C01F43">
        <w:rPr>
          <w:rFonts w:ascii="Arial" w:hAnsi="Arial" w:cs="Arial"/>
        </w:rPr>
        <w:t>rand ha dato vita a una community inclusiva e plurale, capace di offrire voce e</w:t>
      </w:r>
      <w:r w:rsidR="00AB47EA" w:rsidRPr="00AB47EA">
        <w:rPr>
          <w:rFonts w:ascii="Arial" w:hAnsi="Arial" w:cs="Arial"/>
        </w:rPr>
        <w:t xml:space="preserve"> </w:t>
      </w:r>
      <w:r w:rsidR="00AB47EA" w:rsidRPr="00C01F43">
        <w:rPr>
          <w:rFonts w:ascii="Arial" w:hAnsi="Arial" w:cs="Arial"/>
        </w:rPr>
        <w:t xml:space="preserve">rappresentazione </w:t>
      </w:r>
      <w:r w:rsidR="00AB47EA">
        <w:rPr>
          <w:rFonts w:ascii="Arial" w:hAnsi="Arial" w:cs="Arial"/>
        </w:rPr>
        <w:t xml:space="preserve">anche </w:t>
      </w:r>
      <w:r w:rsidR="00AB47EA" w:rsidRPr="00C01F43">
        <w:rPr>
          <w:rFonts w:ascii="Arial" w:hAnsi="Arial" w:cs="Arial"/>
        </w:rPr>
        <w:t xml:space="preserve">a chi si sentiva </w:t>
      </w:r>
      <w:r w:rsidR="00AB47EA">
        <w:rPr>
          <w:rFonts w:ascii="Arial" w:hAnsi="Arial" w:cs="Arial"/>
        </w:rPr>
        <w:t>escluso</w:t>
      </w:r>
      <w:r w:rsidR="00AB47EA" w:rsidRPr="00C01F43">
        <w:rPr>
          <w:rFonts w:ascii="Arial" w:hAnsi="Arial" w:cs="Arial"/>
        </w:rPr>
        <w:t xml:space="preserve"> </w:t>
      </w:r>
      <w:r w:rsidR="00AB47EA">
        <w:rPr>
          <w:rFonts w:ascii="Arial" w:hAnsi="Arial" w:cs="Arial"/>
        </w:rPr>
        <w:t>dal</w:t>
      </w:r>
      <w:r w:rsidR="00AB47EA" w:rsidRPr="00C01F43">
        <w:rPr>
          <w:rFonts w:ascii="Arial" w:hAnsi="Arial" w:cs="Arial"/>
        </w:rPr>
        <w:t xml:space="preserve"> mondo</w:t>
      </w:r>
      <w:r w:rsidR="00AB47EA">
        <w:rPr>
          <w:rFonts w:ascii="Arial" w:hAnsi="Arial" w:cs="Arial"/>
        </w:rPr>
        <w:t xml:space="preserve"> del</w:t>
      </w:r>
      <w:r w:rsidR="00AB47EA" w:rsidRPr="00C01F43">
        <w:rPr>
          <w:rFonts w:ascii="Arial" w:hAnsi="Arial" w:cs="Arial"/>
        </w:rPr>
        <w:t xml:space="preserve"> beauty</w:t>
      </w:r>
      <w:r w:rsidR="00AB47EA">
        <w:rPr>
          <w:rFonts w:ascii="Arial" w:hAnsi="Arial" w:cs="Arial"/>
        </w:rPr>
        <w:t xml:space="preserve">, democratizzandolo e </w:t>
      </w:r>
      <w:r w:rsidRPr="00C01F43">
        <w:rPr>
          <w:rFonts w:ascii="Arial" w:hAnsi="Arial" w:cs="Arial"/>
        </w:rPr>
        <w:t xml:space="preserve">consolidando la propria missione di costruire una </w:t>
      </w:r>
      <w:r w:rsidRPr="00C01F43">
        <w:rPr>
          <w:rFonts w:ascii="Arial" w:hAnsi="Arial" w:cs="Arial"/>
          <w:b/>
          <w:bCs/>
        </w:rPr>
        <w:t>cultura d’impresa human-</w:t>
      </w:r>
      <w:proofErr w:type="spellStart"/>
      <w:r w:rsidRPr="00C01F43">
        <w:rPr>
          <w:rFonts w:ascii="Arial" w:hAnsi="Arial" w:cs="Arial"/>
          <w:b/>
          <w:bCs/>
        </w:rPr>
        <w:t>centric</w:t>
      </w:r>
      <w:proofErr w:type="spellEnd"/>
      <w:r w:rsidRPr="00C01F43">
        <w:rPr>
          <w:rFonts w:ascii="Arial" w:hAnsi="Arial" w:cs="Arial"/>
          <w:b/>
          <w:bCs/>
        </w:rPr>
        <w:t>, inclusiva e generativa</w:t>
      </w:r>
      <w:r w:rsidRPr="00C01F43">
        <w:rPr>
          <w:rFonts w:ascii="Arial" w:hAnsi="Arial" w:cs="Arial"/>
        </w:rPr>
        <w:t>.</w:t>
      </w:r>
    </w:p>
    <w:p w14:paraId="44420278" w14:textId="77777777" w:rsidR="00C01F43" w:rsidRPr="00C01F43" w:rsidRDefault="00C01F43" w:rsidP="009075FF">
      <w:pPr>
        <w:spacing w:line="360" w:lineRule="auto"/>
        <w:jc w:val="both"/>
        <w:rPr>
          <w:rFonts w:ascii="Arial" w:hAnsi="Arial" w:cs="Arial"/>
        </w:rPr>
      </w:pPr>
      <w:r w:rsidRPr="00C01F43">
        <w:rPr>
          <w:rFonts w:ascii="Arial" w:hAnsi="Arial" w:cs="Arial"/>
        </w:rPr>
        <w:t>In questo scenario, la certificazione UNI/</w:t>
      </w:r>
      <w:proofErr w:type="spellStart"/>
      <w:r w:rsidRPr="00C01F43">
        <w:rPr>
          <w:rFonts w:ascii="Arial" w:hAnsi="Arial" w:cs="Arial"/>
        </w:rPr>
        <w:t>PdR</w:t>
      </w:r>
      <w:proofErr w:type="spellEnd"/>
      <w:r w:rsidRPr="00C01F43">
        <w:rPr>
          <w:rFonts w:ascii="Arial" w:hAnsi="Arial" w:cs="Arial"/>
        </w:rPr>
        <w:t xml:space="preserve"> 125 segna un passaggio fondamentale: rendere sistemico, misurabile e migliorabile nel tempo l’impegno DE&amp;I, integrandolo nelle policy HR, nella comunicazione, nei sistemi di monitoraggio e nella strategia di crescita futura.</w:t>
      </w:r>
      <w:r w:rsidRPr="00C01F43">
        <w:rPr>
          <w:rFonts w:ascii="Arial" w:hAnsi="Arial" w:cs="Arial"/>
        </w:rPr>
        <w:br/>
        <w:t>Il percorso si è sviluppato lungo le sei aree previste dalla norma – cultura e strategia, governance, processi HR, equità salariale, genitorialità e work-life balance, prevenzione di abusi e molestie – e ha portato alla definizione di un Piano Strategico per la Parità di Genere, che fissa obiettivi concreti, indicatori di performance e responsabilità trasversali.</w:t>
      </w:r>
    </w:p>
    <w:p w14:paraId="19D4190C" w14:textId="5B37CDE7" w:rsidR="00C01F43" w:rsidRPr="00C01F43" w:rsidRDefault="00C01F43" w:rsidP="009075FF">
      <w:pPr>
        <w:spacing w:line="360" w:lineRule="auto"/>
        <w:jc w:val="both"/>
        <w:rPr>
          <w:rFonts w:ascii="Arial" w:hAnsi="Arial" w:cs="Arial"/>
          <w:i/>
          <w:iCs/>
        </w:rPr>
      </w:pPr>
      <w:r w:rsidRPr="00C01F43">
        <w:rPr>
          <w:rFonts w:ascii="Arial" w:hAnsi="Arial" w:cs="Arial"/>
        </w:rPr>
        <w:t xml:space="preserve">Tra le priorità: il contrasto agli stereotipi e agli </w:t>
      </w:r>
      <w:proofErr w:type="spellStart"/>
      <w:r w:rsidRPr="00C01F43">
        <w:rPr>
          <w:rFonts w:ascii="Arial" w:hAnsi="Arial" w:cs="Arial"/>
        </w:rPr>
        <w:t>unconscious</w:t>
      </w:r>
      <w:proofErr w:type="spellEnd"/>
      <w:r w:rsidRPr="00C01F43">
        <w:rPr>
          <w:rFonts w:ascii="Arial" w:hAnsi="Arial" w:cs="Arial"/>
        </w:rPr>
        <w:t xml:space="preserve"> </w:t>
      </w:r>
      <w:proofErr w:type="spellStart"/>
      <w:r w:rsidRPr="00C01F43">
        <w:rPr>
          <w:rFonts w:ascii="Arial" w:hAnsi="Arial" w:cs="Arial"/>
        </w:rPr>
        <w:t>bias</w:t>
      </w:r>
      <w:proofErr w:type="spellEnd"/>
      <w:r w:rsidRPr="00C01F43">
        <w:rPr>
          <w:rFonts w:ascii="Arial" w:hAnsi="Arial" w:cs="Arial"/>
        </w:rPr>
        <w:t>, la valorizzazione delle diversità generazionali, culturali e di abilità, e la promozione di modelli di leadership inclusiva.</w:t>
      </w:r>
      <w:r w:rsidRPr="00C01F43">
        <w:rPr>
          <w:rFonts w:ascii="Arial" w:hAnsi="Arial" w:cs="Arial"/>
        </w:rPr>
        <w:br/>
      </w:r>
      <w:r w:rsidRPr="00C01F43">
        <w:rPr>
          <w:rFonts w:ascii="Arial" w:hAnsi="Arial" w:cs="Arial"/>
        </w:rPr>
        <w:br/>
      </w:r>
      <w:r w:rsidRPr="00C01F43">
        <w:rPr>
          <w:rFonts w:ascii="Arial" w:hAnsi="Arial" w:cs="Arial"/>
          <w:i/>
          <w:iCs/>
        </w:rPr>
        <w:t xml:space="preserve">“Questo risultato mi emoziona perché racconta chi siamo da sempre: crediamo in una bellezza che è rispetto, dignità e possibilità per tutte e tutti – </w:t>
      </w:r>
      <w:r w:rsidRPr="00C01F43">
        <w:rPr>
          <w:rFonts w:ascii="Arial" w:hAnsi="Arial" w:cs="Arial"/>
        </w:rPr>
        <w:t>ha commentato</w:t>
      </w:r>
      <w:r w:rsidRPr="00C01F43">
        <w:rPr>
          <w:rFonts w:ascii="Arial" w:hAnsi="Arial" w:cs="Arial"/>
          <w:i/>
          <w:iCs/>
        </w:rPr>
        <w:t xml:space="preserve"> </w:t>
      </w:r>
      <w:r w:rsidRPr="00C01F43">
        <w:rPr>
          <w:rFonts w:ascii="Arial" w:hAnsi="Arial" w:cs="Arial"/>
          <w:b/>
          <w:bCs/>
        </w:rPr>
        <w:t xml:space="preserve">Clio </w:t>
      </w:r>
      <w:proofErr w:type="spellStart"/>
      <w:r w:rsidRPr="00C01F43">
        <w:rPr>
          <w:rFonts w:ascii="Arial" w:hAnsi="Arial" w:cs="Arial"/>
          <w:b/>
          <w:bCs/>
        </w:rPr>
        <w:t>Zammatteo</w:t>
      </w:r>
      <w:proofErr w:type="spellEnd"/>
      <w:r w:rsidRPr="00C01F43">
        <w:rPr>
          <w:rFonts w:ascii="Arial" w:hAnsi="Arial" w:cs="Arial"/>
          <w:b/>
          <w:bCs/>
        </w:rPr>
        <w:t xml:space="preserve">, Talent &amp; Co-Founder di </w:t>
      </w:r>
      <w:proofErr w:type="spellStart"/>
      <w:r w:rsidRPr="00C01F43">
        <w:rPr>
          <w:rFonts w:ascii="Arial" w:hAnsi="Arial" w:cs="Arial"/>
          <w:b/>
          <w:bCs/>
        </w:rPr>
        <w:t>ClioMakeUp</w:t>
      </w:r>
      <w:proofErr w:type="spellEnd"/>
      <w:r w:rsidRPr="00C01F43">
        <w:rPr>
          <w:rFonts w:ascii="Arial" w:hAnsi="Arial" w:cs="Arial"/>
        </w:rPr>
        <w:t xml:space="preserve">, </w:t>
      </w:r>
      <w:r w:rsidRPr="00C01F43">
        <w:rPr>
          <w:rFonts w:ascii="Arial" w:hAnsi="Arial" w:cs="Arial"/>
          <w:i/>
          <w:iCs/>
        </w:rPr>
        <w:t xml:space="preserve">– </w:t>
      </w:r>
      <w:r w:rsidR="00717803">
        <w:rPr>
          <w:rFonts w:ascii="Arial" w:hAnsi="Arial" w:cs="Arial"/>
          <w:i/>
          <w:iCs/>
        </w:rPr>
        <w:t>h</w:t>
      </w:r>
      <w:r w:rsidRPr="00C01F43">
        <w:rPr>
          <w:rFonts w:ascii="Arial" w:hAnsi="Arial" w:cs="Arial"/>
          <w:i/>
          <w:iCs/>
        </w:rPr>
        <w:t xml:space="preserve">o iniziato condividendo tutorial e piccoli gesti quotidiani davanti a una </w:t>
      </w:r>
      <w:r w:rsidRPr="00C01F43">
        <w:rPr>
          <w:rFonts w:ascii="Arial" w:hAnsi="Arial" w:cs="Arial"/>
          <w:i/>
          <w:iCs/>
        </w:rPr>
        <w:lastRenderedPageBreak/>
        <w:t>videocamera, oggi ritrovo gli stessi valori riconosciuti come patrimonio della nostra azienda. È un passo che ci rende orgogliosi e ci spinge ad andare avanti con ancora più coraggio e responsabilità”.</w:t>
      </w:r>
    </w:p>
    <w:p w14:paraId="1D6F8E96" w14:textId="4CF90CA1" w:rsidR="00C01F43" w:rsidRPr="00C01F43" w:rsidRDefault="00C01F43" w:rsidP="009075FF">
      <w:pPr>
        <w:spacing w:line="360" w:lineRule="auto"/>
        <w:jc w:val="both"/>
        <w:rPr>
          <w:rFonts w:ascii="Arial" w:hAnsi="Arial" w:cs="Arial"/>
        </w:rPr>
      </w:pPr>
      <w:r w:rsidRPr="00C01F43">
        <w:rPr>
          <w:rFonts w:ascii="Arial" w:hAnsi="Arial" w:cs="Arial"/>
          <w:i/>
          <w:iCs/>
        </w:rPr>
        <w:t xml:space="preserve">“Per </w:t>
      </w:r>
      <w:proofErr w:type="spellStart"/>
      <w:r w:rsidRPr="00C01F43">
        <w:rPr>
          <w:rFonts w:ascii="Arial" w:hAnsi="Arial" w:cs="Arial"/>
          <w:i/>
          <w:iCs/>
        </w:rPr>
        <w:t>ClioMakeUp</w:t>
      </w:r>
      <w:proofErr w:type="spellEnd"/>
      <w:r w:rsidRPr="00C01F43">
        <w:rPr>
          <w:rFonts w:ascii="Arial" w:hAnsi="Arial" w:cs="Arial"/>
          <w:i/>
          <w:iCs/>
        </w:rPr>
        <w:t xml:space="preserve"> la certificazione UNI/</w:t>
      </w:r>
      <w:proofErr w:type="spellStart"/>
      <w:r w:rsidRPr="00C01F43">
        <w:rPr>
          <w:rFonts w:ascii="Arial" w:hAnsi="Arial" w:cs="Arial"/>
          <w:i/>
          <w:iCs/>
        </w:rPr>
        <w:t>PdR</w:t>
      </w:r>
      <w:proofErr w:type="spellEnd"/>
      <w:r w:rsidRPr="00C01F43">
        <w:rPr>
          <w:rFonts w:ascii="Arial" w:hAnsi="Arial" w:cs="Arial"/>
          <w:i/>
          <w:iCs/>
        </w:rPr>
        <w:t xml:space="preserve"> 125 è un </w:t>
      </w:r>
      <w:r w:rsidR="00717803">
        <w:rPr>
          <w:rFonts w:ascii="Arial" w:hAnsi="Arial" w:cs="Arial"/>
          <w:i/>
          <w:iCs/>
        </w:rPr>
        <w:t xml:space="preserve">traguardo </w:t>
      </w:r>
      <w:r w:rsidRPr="00C01F43">
        <w:rPr>
          <w:rFonts w:ascii="Arial" w:hAnsi="Arial" w:cs="Arial"/>
          <w:i/>
          <w:iCs/>
        </w:rPr>
        <w:t>strategico e valoriale insieme</w:t>
      </w:r>
      <w:r w:rsidR="00397EBB">
        <w:rPr>
          <w:rFonts w:ascii="Arial" w:hAnsi="Arial" w:cs="Arial"/>
          <w:i/>
          <w:iCs/>
        </w:rPr>
        <w:t xml:space="preserve"> </w:t>
      </w:r>
      <w:r w:rsidR="00397EBB" w:rsidRPr="00397EBB">
        <w:rPr>
          <w:rFonts w:ascii="Arial" w:hAnsi="Arial" w:cs="Arial"/>
          <w:i/>
          <w:iCs/>
        </w:rPr>
        <w:t>che ci allinea agli standard più evoluti di governance inclusiva e sostenibilità sociale</w:t>
      </w:r>
      <w:r w:rsidRPr="00C01F43">
        <w:rPr>
          <w:rFonts w:ascii="Arial" w:hAnsi="Arial" w:cs="Arial"/>
          <w:i/>
          <w:iCs/>
        </w:rPr>
        <w:t xml:space="preserve"> – </w:t>
      </w:r>
      <w:r w:rsidRPr="00C01F43">
        <w:rPr>
          <w:rFonts w:ascii="Arial" w:hAnsi="Arial" w:cs="Arial"/>
        </w:rPr>
        <w:t>ha dichiarato</w:t>
      </w:r>
      <w:r w:rsidRPr="00C01F43">
        <w:rPr>
          <w:rFonts w:ascii="Arial" w:hAnsi="Arial" w:cs="Arial"/>
          <w:i/>
          <w:iCs/>
        </w:rPr>
        <w:t xml:space="preserve"> </w:t>
      </w:r>
      <w:r w:rsidRPr="00C01F43">
        <w:rPr>
          <w:rFonts w:ascii="Arial" w:hAnsi="Arial" w:cs="Arial"/>
          <w:b/>
          <w:bCs/>
        </w:rPr>
        <w:t xml:space="preserve">Elena Dominique </w:t>
      </w:r>
      <w:proofErr w:type="spellStart"/>
      <w:r w:rsidRPr="00C01F43">
        <w:rPr>
          <w:rFonts w:ascii="Arial" w:hAnsi="Arial" w:cs="Arial"/>
          <w:b/>
          <w:bCs/>
        </w:rPr>
        <w:t>Midolo</w:t>
      </w:r>
      <w:proofErr w:type="spellEnd"/>
      <w:r w:rsidRPr="00C01F43">
        <w:rPr>
          <w:rFonts w:ascii="Arial" w:hAnsi="Arial" w:cs="Arial"/>
          <w:b/>
          <w:bCs/>
        </w:rPr>
        <w:t xml:space="preserve">, CEO di </w:t>
      </w:r>
      <w:proofErr w:type="spellStart"/>
      <w:r w:rsidRPr="00C01F43">
        <w:rPr>
          <w:rFonts w:ascii="Arial" w:hAnsi="Arial" w:cs="Arial"/>
          <w:b/>
          <w:bCs/>
        </w:rPr>
        <w:t>ClioMakeUp</w:t>
      </w:r>
      <w:proofErr w:type="spellEnd"/>
      <w:r w:rsidRPr="00C01F43">
        <w:rPr>
          <w:rFonts w:ascii="Arial" w:hAnsi="Arial" w:cs="Arial"/>
          <w:i/>
          <w:iCs/>
        </w:rPr>
        <w:t xml:space="preserve"> – </w:t>
      </w:r>
      <w:r w:rsidR="002E40C1">
        <w:rPr>
          <w:rFonts w:ascii="Arial" w:hAnsi="Arial" w:cs="Arial"/>
          <w:i/>
          <w:iCs/>
        </w:rPr>
        <w:t>i</w:t>
      </w:r>
      <w:r w:rsidR="002E40C1" w:rsidRPr="002E40C1">
        <w:rPr>
          <w:rFonts w:ascii="Arial" w:hAnsi="Arial" w:cs="Arial"/>
          <w:i/>
          <w:iCs/>
        </w:rPr>
        <w:t>n un settore in cui la bellezza viene talvolta ridotta a superficie o apparenza, vogliamo dimostrare che può essere invece un motore di trasformazione culturale e sociale. Questa certificazione rafforza la nostra identità di</w:t>
      </w:r>
      <w:r w:rsidR="00AB47EA">
        <w:rPr>
          <w:rFonts w:ascii="Arial" w:hAnsi="Arial" w:cs="Arial"/>
          <w:i/>
          <w:iCs/>
        </w:rPr>
        <w:t xml:space="preserve"> B</w:t>
      </w:r>
      <w:r w:rsidR="002E40C1" w:rsidRPr="002E40C1">
        <w:rPr>
          <w:rFonts w:ascii="Arial" w:hAnsi="Arial" w:cs="Arial"/>
          <w:i/>
          <w:iCs/>
        </w:rPr>
        <w:t>rand human-</w:t>
      </w:r>
      <w:proofErr w:type="spellStart"/>
      <w:r w:rsidR="002E40C1" w:rsidRPr="002E40C1">
        <w:rPr>
          <w:rFonts w:ascii="Arial" w:hAnsi="Arial" w:cs="Arial"/>
          <w:i/>
          <w:iCs/>
        </w:rPr>
        <w:t>centric</w:t>
      </w:r>
      <w:proofErr w:type="spellEnd"/>
      <w:r w:rsidR="002E40C1" w:rsidRPr="002E40C1">
        <w:rPr>
          <w:rFonts w:ascii="Arial" w:hAnsi="Arial" w:cs="Arial"/>
          <w:i/>
          <w:iCs/>
        </w:rPr>
        <w:t xml:space="preserve"> e ci </w:t>
      </w:r>
      <w:r w:rsidR="00FD5140">
        <w:rPr>
          <w:rFonts w:ascii="Arial" w:hAnsi="Arial" w:cs="Arial"/>
          <w:i/>
          <w:iCs/>
        </w:rPr>
        <w:t>sprona a</w:t>
      </w:r>
      <w:r w:rsidR="002E40C1" w:rsidRPr="002E40C1">
        <w:rPr>
          <w:rFonts w:ascii="Arial" w:hAnsi="Arial" w:cs="Arial"/>
          <w:i/>
          <w:iCs/>
        </w:rPr>
        <w:t xml:space="preserve"> dialogare con stakeholder, talenti e consumatrici con </w:t>
      </w:r>
      <w:r w:rsidR="004D4DC8">
        <w:rPr>
          <w:rFonts w:ascii="Arial" w:hAnsi="Arial" w:cs="Arial"/>
          <w:i/>
          <w:iCs/>
        </w:rPr>
        <w:t xml:space="preserve">una </w:t>
      </w:r>
      <w:r w:rsidR="002E40C1">
        <w:rPr>
          <w:rFonts w:ascii="Arial" w:hAnsi="Arial" w:cs="Arial"/>
          <w:i/>
          <w:iCs/>
        </w:rPr>
        <w:t xml:space="preserve">responsabilità </w:t>
      </w:r>
      <w:r w:rsidR="002E40C1" w:rsidRPr="002E40C1">
        <w:rPr>
          <w:rFonts w:ascii="Arial" w:hAnsi="Arial" w:cs="Arial"/>
          <w:i/>
          <w:iCs/>
        </w:rPr>
        <w:t>ancora più forte</w:t>
      </w:r>
      <w:r w:rsidRPr="00C01F43">
        <w:rPr>
          <w:rFonts w:ascii="Arial" w:hAnsi="Arial" w:cs="Arial"/>
          <w:i/>
          <w:iCs/>
        </w:rPr>
        <w:t>”.</w:t>
      </w:r>
    </w:p>
    <w:p w14:paraId="1C303A74" w14:textId="13E57B8F" w:rsidR="00C01F43" w:rsidRPr="00174A2B" w:rsidRDefault="00C01F43" w:rsidP="009075FF">
      <w:pPr>
        <w:spacing w:line="360" w:lineRule="auto"/>
        <w:jc w:val="both"/>
        <w:rPr>
          <w:rFonts w:ascii="Arial" w:hAnsi="Arial" w:cs="Arial"/>
          <w:i/>
          <w:iCs/>
        </w:rPr>
      </w:pPr>
      <w:r w:rsidRPr="00C01F43">
        <w:rPr>
          <w:rFonts w:ascii="Arial" w:hAnsi="Arial" w:cs="Arial"/>
        </w:rPr>
        <w:t xml:space="preserve">A conferma del valore riconosciuto, la testimonianza di Bureau Veritas, ente indipendente che ha condotto l’audit di certificazione. </w:t>
      </w:r>
      <w:r w:rsidRPr="00C01F43">
        <w:rPr>
          <w:rFonts w:ascii="Arial" w:hAnsi="Arial" w:cs="Arial"/>
          <w:b/>
          <w:bCs/>
        </w:rPr>
        <w:t>Nicoletta Palese, Business Unit Manager della Divisione Certificazione – Nord di Bureau Veritas Italia</w:t>
      </w:r>
      <w:r w:rsidRPr="00C01F43">
        <w:rPr>
          <w:rFonts w:ascii="Arial" w:hAnsi="Arial" w:cs="Arial"/>
        </w:rPr>
        <w:t>, ha dichiarato: “</w:t>
      </w:r>
      <w:r w:rsidRPr="00C01F43">
        <w:rPr>
          <w:rFonts w:ascii="Arial" w:hAnsi="Arial" w:cs="Arial"/>
          <w:i/>
          <w:iCs/>
        </w:rPr>
        <w:t xml:space="preserve">Siamo orgogliosi di valorizzare – con i nostri audit di certificazione – il percorso di realtà come </w:t>
      </w:r>
      <w:proofErr w:type="spellStart"/>
      <w:r w:rsidRPr="00C01F43">
        <w:rPr>
          <w:rFonts w:ascii="Arial" w:hAnsi="Arial" w:cs="Arial"/>
          <w:i/>
          <w:iCs/>
        </w:rPr>
        <w:t>ClioMakeUp</w:t>
      </w:r>
      <w:proofErr w:type="spellEnd"/>
      <w:r w:rsidRPr="00C01F43">
        <w:rPr>
          <w:rFonts w:ascii="Arial" w:hAnsi="Arial" w:cs="Arial"/>
          <w:i/>
          <w:iCs/>
        </w:rPr>
        <w:t xml:space="preserve">, capaci di comunicare efficacemente il valore della parità di genere e dell’inclusione, raggiungendo un pubblico ampio con particolare riferimento alle nuove generazioni. Come Bureau Veritas, siamo impegnati a sostegno dell’empowerment femminile, nella ferma convinzione che la testimonianza di </w:t>
      </w:r>
      <w:proofErr w:type="spellStart"/>
      <w:r w:rsidRPr="00C01F43">
        <w:rPr>
          <w:rFonts w:ascii="Arial" w:hAnsi="Arial" w:cs="Arial"/>
          <w:i/>
          <w:iCs/>
        </w:rPr>
        <w:t>role</w:t>
      </w:r>
      <w:proofErr w:type="spellEnd"/>
      <w:r w:rsidRPr="00C01F43">
        <w:rPr>
          <w:rFonts w:ascii="Arial" w:hAnsi="Arial" w:cs="Arial"/>
          <w:i/>
          <w:iCs/>
        </w:rPr>
        <w:t xml:space="preserve"> model sia la chiave per incoraggiare le giovani che oggi scelgono i propri percorsi di studio o muovono i primi passi nel mondo del lavoro</w:t>
      </w:r>
      <w:r w:rsidRPr="00C01F43">
        <w:rPr>
          <w:rFonts w:ascii="Arial" w:hAnsi="Arial" w:cs="Arial"/>
        </w:rPr>
        <w:t>”.</w:t>
      </w:r>
    </w:p>
    <w:p w14:paraId="736EB590" w14:textId="77777777" w:rsidR="00C01F43" w:rsidRPr="00C01F43" w:rsidRDefault="00C01F43" w:rsidP="009075F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9383D89" w14:textId="77777777" w:rsidR="00C01F43" w:rsidRPr="00C01F43" w:rsidRDefault="00C01F43" w:rsidP="009075FF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01F43">
        <w:rPr>
          <w:rFonts w:ascii="Arial" w:hAnsi="Arial" w:cs="Arial"/>
          <w:b/>
          <w:bCs/>
          <w:sz w:val="18"/>
          <w:szCs w:val="18"/>
        </w:rPr>
        <w:t xml:space="preserve">Il Gruppo </w:t>
      </w:r>
      <w:proofErr w:type="spellStart"/>
      <w:r w:rsidRPr="00C01F43">
        <w:rPr>
          <w:rFonts w:ascii="Arial" w:hAnsi="Arial" w:cs="Arial"/>
          <w:b/>
          <w:bCs/>
          <w:sz w:val="18"/>
          <w:szCs w:val="18"/>
        </w:rPr>
        <w:t>ClioMakeUp</w:t>
      </w:r>
      <w:proofErr w:type="spellEnd"/>
      <w:r w:rsidRPr="00C01F43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25675489" w14:textId="26EDB888" w:rsidR="00C01F43" w:rsidRPr="00C01F43" w:rsidRDefault="00C01F43" w:rsidP="009075FF">
      <w:pPr>
        <w:spacing w:after="0" w:line="360" w:lineRule="auto"/>
        <w:jc w:val="both"/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</w:pPr>
      <w:proofErr w:type="spellStart"/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>ClioMakeUp</w:t>
      </w:r>
      <w:proofErr w:type="spellEnd"/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 xml:space="preserve"> nasce nel 2008 con un video su </w:t>
      </w:r>
      <w:r w:rsidR="0071780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>Y</w:t>
      </w:r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>ou</w:t>
      </w:r>
      <w:r w:rsidR="0071780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>T</w:t>
      </w:r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 xml:space="preserve">ube. Oggi, 17 anni dopo, Clio </w:t>
      </w:r>
      <w:proofErr w:type="spellStart"/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>Zammatteo</w:t>
      </w:r>
      <w:proofErr w:type="spellEnd"/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 xml:space="preserve">, Talent e Co-founder di </w:t>
      </w:r>
      <w:proofErr w:type="spellStart"/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>ClioMakeUp</w:t>
      </w:r>
      <w:proofErr w:type="spellEnd"/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 xml:space="preserve">, è una delle donne più influenti nel digitale in </w:t>
      </w:r>
      <w:r w:rsidR="002C04F4"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>Italia</w:t>
      </w:r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 xml:space="preserve">, make-up </w:t>
      </w:r>
      <w:proofErr w:type="spellStart"/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>artist</w:t>
      </w:r>
      <w:proofErr w:type="spellEnd"/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 xml:space="preserve"> e beauty guru con oltre </w:t>
      </w:r>
    </w:p>
    <w:p w14:paraId="0822C34C" w14:textId="54564335" w:rsidR="00C01F43" w:rsidRPr="00C01F43" w:rsidRDefault="00C01F43" w:rsidP="009075FF">
      <w:pPr>
        <w:spacing w:after="0" w:line="360" w:lineRule="auto"/>
        <w:jc w:val="both"/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</w:pPr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 xml:space="preserve">10 milioni di follower sui social, personaggio televisivo, autrice, creative director della sua linea cosmetica </w:t>
      </w:r>
      <w:r w:rsidR="0071780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>indipendente.</w:t>
      </w:r>
    </w:p>
    <w:p w14:paraId="38AADE93" w14:textId="77777777" w:rsidR="00C01F43" w:rsidRPr="00C01F43" w:rsidRDefault="00C01F43" w:rsidP="009075FF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E298E70" w14:textId="77777777" w:rsidR="00C01F43" w:rsidRPr="00C01F43" w:rsidRDefault="00C01F43" w:rsidP="009075FF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01F43">
        <w:rPr>
          <w:rFonts w:ascii="Arial" w:hAnsi="Arial" w:cs="Arial"/>
          <w:b/>
          <w:bCs/>
          <w:sz w:val="18"/>
          <w:szCs w:val="18"/>
        </w:rPr>
        <w:t>Bureau Veritas Italia S.p.A.</w:t>
      </w:r>
    </w:p>
    <w:p w14:paraId="6B4A1AC7" w14:textId="77777777" w:rsidR="00C01F43" w:rsidRPr="00C01F43" w:rsidRDefault="00C01F43" w:rsidP="009075FF">
      <w:pPr>
        <w:spacing w:after="0" w:line="360" w:lineRule="auto"/>
        <w:jc w:val="both"/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</w:pPr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>Bureau Veritas è leader a livello mondiale nei servizi di ispezione, verifica di conformità e certificazione.</w:t>
      </w:r>
    </w:p>
    <w:p w14:paraId="14F2380F" w14:textId="77777777" w:rsidR="00C01F43" w:rsidRPr="00C01F43" w:rsidRDefault="00C01F43" w:rsidP="009075FF">
      <w:pPr>
        <w:spacing w:after="0" w:line="360" w:lineRule="auto"/>
        <w:jc w:val="both"/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</w:pPr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>Nata nel 1828, supporta i Clienti nel miglioramento delle performance attraverso soluzioni e servizi innovativi, finalizzati ad attestare che prodotti, asset e processi rispondano a standard cogenti e volontari in ambito qualità, salute e sicurezza, ambiente e responsabilità sociale (QHSE-SA).</w:t>
      </w:r>
    </w:p>
    <w:p w14:paraId="2B5D635A" w14:textId="77777777" w:rsidR="00C01F43" w:rsidRPr="00C01F43" w:rsidRDefault="00C01F43" w:rsidP="009075FF">
      <w:pPr>
        <w:spacing w:after="0" w:line="360" w:lineRule="auto"/>
        <w:jc w:val="both"/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</w:pPr>
      <w:r w:rsidRPr="00C01F43"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  <w:t>Bureau Veritas Italia è Società Benefit. Pur mantenendo la natura for profit, la nostra azienda si impegna formalmente a perseguire cinque obiettivi di beneficio comune, inseriti ora esplicitamente in Statuto.</w:t>
      </w:r>
    </w:p>
    <w:p w14:paraId="38B94D9C" w14:textId="77777777" w:rsidR="00C01F43" w:rsidRPr="00C01F43" w:rsidRDefault="00C01F43" w:rsidP="00C01F43">
      <w:pPr>
        <w:spacing w:after="0" w:line="360" w:lineRule="auto"/>
        <w:rPr>
          <w:rFonts w:ascii="Arial" w:eastAsia="Arial" w:hAnsi="Arial" w:cs="Arial"/>
          <w:kern w:val="0"/>
          <w:sz w:val="18"/>
          <w:szCs w:val="18"/>
          <w:lang w:eastAsia="it-IT"/>
          <w14:ligatures w14:val="none"/>
        </w:rPr>
      </w:pPr>
    </w:p>
    <w:p w14:paraId="3E852DA8" w14:textId="77777777" w:rsidR="0054633D" w:rsidRDefault="0054633D" w:rsidP="00824A2B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0E95DA0E" w14:textId="3C23A531" w:rsidR="00824A2B" w:rsidRDefault="00824A2B" w:rsidP="00824A2B">
      <w:pPr>
        <w:rPr>
          <w:rFonts w:ascii="Arial" w:hAnsi="Arial" w:cs="Arial"/>
          <w:b/>
          <w:bCs/>
          <w:i/>
          <w:iCs/>
          <w:sz w:val="18"/>
          <w:szCs w:val="18"/>
        </w:rPr>
      </w:pPr>
      <w:r w:rsidRPr="00824A2B">
        <w:rPr>
          <w:rFonts w:ascii="Arial" w:hAnsi="Arial" w:cs="Arial"/>
          <w:b/>
          <w:bCs/>
          <w:i/>
          <w:iCs/>
          <w:sz w:val="18"/>
          <w:szCs w:val="18"/>
        </w:rPr>
        <w:t>Contatti per la stampa</w:t>
      </w:r>
    </w:p>
    <w:p w14:paraId="4597AD2C" w14:textId="6E09C419" w:rsidR="00310A90" w:rsidRPr="00310A90" w:rsidRDefault="00310A90" w:rsidP="00824A2B">
      <w:pPr>
        <w:rPr>
          <w:rFonts w:ascii="Arial" w:hAnsi="Arial" w:cs="Arial"/>
          <w:i/>
          <w:iCs/>
          <w:sz w:val="18"/>
          <w:szCs w:val="18"/>
        </w:rPr>
      </w:pPr>
      <w:r w:rsidRPr="009075FF">
        <w:rPr>
          <w:rFonts w:ascii="Arial" w:hAnsi="Arial" w:cs="Arial"/>
          <w:i/>
          <w:iCs/>
          <w:sz w:val="18"/>
          <w:szCs w:val="18"/>
        </w:rPr>
        <w:t>Star comunicazione in movimento - Barbara Gazzale: +39 348 4144780 / +41 78 6433361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hyperlink r:id="rId6" w:history="1">
        <w:r w:rsidRPr="001D7685">
          <w:rPr>
            <w:rStyle w:val="Collegamentoipertestuale"/>
            <w:rFonts w:ascii="Arial" w:hAnsi="Arial" w:cs="Arial"/>
            <w:i/>
            <w:iCs/>
            <w:sz w:val="18"/>
            <w:szCs w:val="18"/>
          </w:rPr>
          <w:t>info@starcomunicazione.com</w:t>
        </w:r>
      </w:hyperlink>
    </w:p>
    <w:p w14:paraId="78BA01C3" w14:textId="6F2750A8" w:rsidR="00C01F43" w:rsidRDefault="00824A2B" w:rsidP="00824A2B">
      <w:r w:rsidRPr="00B51863">
        <w:rPr>
          <w:rFonts w:ascii="Arial" w:hAnsi="Arial" w:cs="Arial"/>
          <w:i/>
          <w:iCs/>
          <w:sz w:val="18"/>
          <w:szCs w:val="18"/>
        </w:rPr>
        <w:t xml:space="preserve">Paola Gilardi – ESG &amp; </w:t>
      </w:r>
      <w:proofErr w:type="spellStart"/>
      <w:r w:rsidRPr="00B51863">
        <w:rPr>
          <w:rFonts w:ascii="Arial" w:hAnsi="Arial" w:cs="Arial"/>
          <w:i/>
          <w:iCs/>
          <w:sz w:val="18"/>
          <w:szCs w:val="18"/>
        </w:rPr>
        <w:t>External</w:t>
      </w:r>
      <w:proofErr w:type="spellEnd"/>
      <w:r w:rsidRPr="00B51863">
        <w:rPr>
          <w:rFonts w:ascii="Arial" w:hAnsi="Arial" w:cs="Arial"/>
          <w:i/>
          <w:iCs/>
          <w:sz w:val="18"/>
          <w:szCs w:val="18"/>
        </w:rPr>
        <w:t xml:space="preserve"> Affairs Senior Consultant </w:t>
      </w:r>
      <w:proofErr w:type="spellStart"/>
      <w:r w:rsidRPr="00B51863">
        <w:rPr>
          <w:rFonts w:ascii="Arial" w:hAnsi="Arial" w:cs="Arial"/>
          <w:i/>
          <w:iCs/>
          <w:sz w:val="18"/>
          <w:szCs w:val="18"/>
        </w:rPr>
        <w:t>ClioMakeUp</w:t>
      </w:r>
      <w:proofErr w:type="spellEnd"/>
      <w:r w:rsidRPr="00B51863">
        <w:rPr>
          <w:rFonts w:ascii="Arial" w:hAnsi="Arial" w:cs="Arial"/>
          <w:i/>
          <w:iCs/>
          <w:sz w:val="18"/>
          <w:szCs w:val="18"/>
        </w:rPr>
        <w:t xml:space="preserve"> </w:t>
      </w:r>
      <w:r w:rsidR="00E12DD7">
        <w:rPr>
          <w:rFonts w:ascii="Arial" w:hAnsi="Arial" w:cs="Arial"/>
          <w:i/>
          <w:iCs/>
          <w:sz w:val="18"/>
          <w:szCs w:val="18"/>
        </w:rPr>
        <w:t xml:space="preserve">+3934823003 </w:t>
      </w:r>
      <w:hyperlink r:id="rId7" w:history="1">
        <w:r w:rsidR="00E12DD7" w:rsidRPr="00F76B5D">
          <w:rPr>
            <w:rStyle w:val="Collegamentoipertestuale"/>
            <w:rFonts w:ascii="Arial" w:hAnsi="Arial" w:cs="Arial"/>
            <w:i/>
            <w:iCs/>
            <w:sz w:val="18"/>
            <w:szCs w:val="18"/>
          </w:rPr>
          <w:t>Paola.gilardi@cliomakeup.com</w:t>
        </w:r>
      </w:hyperlink>
    </w:p>
    <w:p w14:paraId="45CB5B95" w14:textId="25855027" w:rsidR="00E12DD7" w:rsidRPr="00E12DD7" w:rsidRDefault="00E12DD7" w:rsidP="00824A2B">
      <w:pPr>
        <w:rPr>
          <w:rFonts w:ascii="Arial" w:hAnsi="Arial" w:cs="Arial"/>
          <w:i/>
          <w:iCs/>
          <w:sz w:val="18"/>
          <w:szCs w:val="18"/>
        </w:rPr>
      </w:pPr>
      <w:r w:rsidRPr="00E12DD7">
        <w:rPr>
          <w:rFonts w:ascii="Arial" w:hAnsi="Arial" w:cs="Arial"/>
          <w:i/>
          <w:iCs/>
          <w:sz w:val="18"/>
          <w:szCs w:val="18"/>
        </w:rPr>
        <w:t xml:space="preserve">Chiara Catella, Consumer Marketing &amp; CRM </w:t>
      </w:r>
      <w:proofErr w:type="spellStart"/>
      <w:r w:rsidRPr="00E12DD7">
        <w:rPr>
          <w:rFonts w:ascii="Arial" w:hAnsi="Arial" w:cs="Arial"/>
          <w:i/>
          <w:iCs/>
          <w:sz w:val="18"/>
          <w:szCs w:val="18"/>
        </w:rPr>
        <w:t>Manager@ClioMakeUp</w:t>
      </w:r>
      <w:proofErr w:type="spellEnd"/>
      <w:r w:rsidRPr="00E12DD7">
        <w:rPr>
          <w:rFonts w:ascii="Arial" w:hAnsi="Arial" w:cs="Arial"/>
          <w:i/>
          <w:iCs/>
          <w:color w:val="020202"/>
          <w:sz w:val="16"/>
          <w:szCs w:val="16"/>
        </w:rPr>
        <w:t xml:space="preserve"> - </w:t>
      </w:r>
      <w:hyperlink r:id="rId8" w:history="1">
        <w:r w:rsidRPr="00E12DD7">
          <w:rPr>
            <w:rStyle w:val="Collegamentoipertestuale"/>
            <w:rFonts w:ascii="Arial" w:hAnsi="Arial" w:cs="Arial"/>
            <w:sz w:val="16"/>
            <w:szCs w:val="16"/>
          </w:rPr>
          <w:t>chiara.catella@cliomakeup.com</w:t>
        </w:r>
      </w:hyperlink>
    </w:p>
    <w:p w14:paraId="2CB9F8FD" w14:textId="25AE23F3" w:rsidR="00F85B28" w:rsidRPr="002C04F4" w:rsidRDefault="00F85B28" w:rsidP="00824A2B">
      <w:pPr>
        <w:rPr>
          <w:rFonts w:ascii="Arial" w:hAnsi="Arial" w:cs="Arial"/>
          <w:i/>
          <w:iCs/>
          <w:sz w:val="18"/>
          <w:szCs w:val="18"/>
        </w:rPr>
      </w:pPr>
    </w:p>
    <w:sectPr w:rsidR="00F85B28" w:rsidRPr="002C04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43"/>
    <w:rsid w:val="00041762"/>
    <w:rsid w:val="00080246"/>
    <w:rsid w:val="00174A2B"/>
    <w:rsid w:val="001B4BCB"/>
    <w:rsid w:val="002B27C7"/>
    <w:rsid w:val="002C04F4"/>
    <w:rsid w:val="002E40C1"/>
    <w:rsid w:val="00310A90"/>
    <w:rsid w:val="00397EBB"/>
    <w:rsid w:val="00483BAB"/>
    <w:rsid w:val="0048463F"/>
    <w:rsid w:val="004D4DC8"/>
    <w:rsid w:val="0054633D"/>
    <w:rsid w:val="005C3098"/>
    <w:rsid w:val="006207AB"/>
    <w:rsid w:val="006D1303"/>
    <w:rsid w:val="006F778B"/>
    <w:rsid w:val="00717803"/>
    <w:rsid w:val="00824A2B"/>
    <w:rsid w:val="00824ED8"/>
    <w:rsid w:val="009075FF"/>
    <w:rsid w:val="00927F64"/>
    <w:rsid w:val="00934F4D"/>
    <w:rsid w:val="009371E2"/>
    <w:rsid w:val="009A583D"/>
    <w:rsid w:val="00A1120D"/>
    <w:rsid w:val="00A2737A"/>
    <w:rsid w:val="00A807FC"/>
    <w:rsid w:val="00AB47EA"/>
    <w:rsid w:val="00AD26CD"/>
    <w:rsid w:val="00B419EA"/>
    <w:rsid w:val="00B51863"/>
    <w:rsid w:val="00C01F43"/>
    <w:rsid w:val="00C74C69"/>
    <w:rsid w:val="00E12DD7"/>
    <w:rsid w:val="00EA00FC"/>
    <w:rsid w:val="00EA0D21"/>
    <w:rsid w:val="00F134EC"/>
    <w:rsid w:val="00F35F0E"/>
    <w:rsid w:val="00F85B28"/>
    <w:rsid w:val="00FB429A"/>
    <w:rsid w:val="00FC5767"/>
    <w:rsid w:val="00FD5140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11F68F"/>
  <w15:chartTrackingRefBased/>
  <w15:docId w15:val="{6192C58F-A721-4070-BFEB-0B3891C98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1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1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1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1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1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1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1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1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1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1F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1F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1F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1F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1F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1F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1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1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1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1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1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1F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1F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1F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1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1F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1F4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85B2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5B28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AB4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ara.catella@cliomakeup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ola.gilardi@cliomakeup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tarcomunicazione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Starcomunicazione</cp:lastModifiedBy>
  <cp:revision>2</cp:revision>
  <cp:lastPrinted>2025-09-18T09:27:00Z</cp:lastPrinted>
  <dcterms:created xsi:type="dcterms:W3CDTF">2025-09-18T09:57:00Z</dcterms:created>
  <dcterms:modified xsi:type="dcterms:W3CDTF">2025-09-18T09:57:00Z</dcterms:modified>
</cp:coreProperties>
</file>