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93C" w:rsidRDefault="0057093C" w:rsidP="002D270F">
      <w:pPr>
        <w:shd w:val="clear" w:color="auto" w:fill="FFFFFF"/>
        <w:spacing w:after="0" w:line="240" w:lineRule="auto"/>
        <w:rPr>
          <w:rFonts w:ascii="Times New Roman" w:eastAsia="Times New Roman" w:hAnsi="Times New Roman" w:cs="Times New Roman"/>
          <w:b/>
          <w:color w:val="222222"/>
          <w:sz w:val="24"/>
          <w:szCs w:val="24"/>
          <w:lang w:eastAsia="it-CH"/>
        </w:rPr>
      </w:pPr>
    </w:p>
    <w:p w:rsidR="0021378B" w:rsidRPr="005E2070" w:rsidRDefault="00A1585A" w:rsidP="0021378B">
      <w:pPr>
        <w:shd w:val="clear" w:color="auto" w:fill="FFFFFF"/>
        <w:spacing w:after="0" w:line="240" w:lineRule="auto"/>
        <w:jc w:val="center"/>
        <w:rPr>
          <w:rFonts w:ascii="Times New Roman" w:eastAsia="Times New Roman" w:hAnsi="Times New Roman" w:cs="Times New Roman"/>
          <w:b/>
          <w:color w:val="222222"/>
          <w:sz w:val="24"/>
          <w:szCs w:val="24"/>
          <w:lang w:eastAsia="it-CH"/>
        </w:rPr>
      </w:pPr>
      <w:r>
        <w:rPr>
          <w:rFonts w:ascii="Times New Roman" w:eastAsia="Times New Roman" w:hAnsi="Times New Roman" w:cs="Times New Roman"/>
          <w:b/>
          <w:color w:val="222222"/>
          <w:sz w:val="24"/>
          <w:szCs w:val="24"/>
          <w:lang w:eastAsia="it-CH"/>
        </w:rPr>
        <w:t>COMUNICATO</w:t>
      </w:r>
      <w:r w:rsidR="0021378B" w:rsidRPr="005E2070">
        <w:rPr>
          <w:rFonts w:ascii="Times New Roman" w:eastAsia="Times New Roman" w:hAnsi="Times New Roman" w:cs="Times New Roman"/>
          <w:b/>
          <w:color w:val="222222"/>
          <w:sz w:val="24"/>
          <w:szCs w:val="24"/>
          <w:lang w:eastAsia="it-CH"/>
        </w:rPr>
        <w:t xml:space="preserve"> STAMPA</w:t>
      </w:r>
    </w:p>
    <w:p w:rsidR="005E2070" w:rsidRDefault="005E2070" w:rsidP="0021378B">
      <w:pPr>
        <w:shd w:val="clear" w:color="auto" w:fill="FFFFFF"/>
        <w:spacing w:after="0" w:line="240" w:lineRule="auto"/>
        <w:jc w:val="center"/>
        <w:rPr>
          <w:rFonts w:ascii="Times New Roman" w:eastAsia="Times New Roman" w:hAnsi="Times New Roman" w:cs="Times New Roman"/>
          <w:color w:val="222222"/>
          <w:sz w:val="24"/>
          <w:szCs w:val="24"/>
          <w:lang w:eastAsia="it-CH"/>
        </w:rPr>
      </w:pPr>
    </w:p>
    <w:p w:rsidR="0021378B" w:rsidRDefault="0021378B" w:rsidP="0021378B">
      <w:pPr>
        <w:shd w:val="clear" w:color="auto" w:fill="FFFFFF"/>
        <w:spacing w:after="0" w:line="240" w:lineRule="auto"/>
        <w:jc w:val="center"/>
        <w:rPr>
          <w:rFonts w:ascii="Times New Roman" w:eastAsia="Times New Roman" w:hAnsi="Times New Roman" w:cs="Times New Roman"/>
          <w:color w:val="222222"/>
          <w:sz w:val="24"/>
          <w:szCs w:val="24"/>
          <w:lang w:eastAsia="it-CH"/>
        </w:rPr>
      </w:pPr>
    </w:p>
    <w:p w:rsidR="0057093C" w:rsidRDefault="0057093C" w:rsidP="0021378B">
      <w:pPr>
        <w:shd w:val="clear" w:color="auto" w:fill="FFFFFF"/>
        <w:spacing w:after="0" w:line="240" w:lineRule="auto"/>
        <w:jc w:val="center"/>
        <w:rPr>
          <w:rFonts w:ascii="Times New Roman" w:eastAsia="Times New Roman" w:hAnsi="Times New Roman" w:cs="Times New Roman"/>
          <w:color w:val="222222"/>
          <w:sz w:val="24"/>
          <w:szCs w:val="24"/>
          <w:lang w:eastAsia="it-CH"/>
        </w:rPr>
      </w:pPr>
    </w:p>
    <w:p w:rsidR="00297CB2" w:rsidRDefault="00297CB2" w:rsidP="0021378B">
      <w:pPr>
        <w:shd w:val="clear" w:color="auto" w:fill="FFFFFF"/>
        <w:spacing w:after="0" w:line="240" w:lineRule="auto"/>
        <w:jc w:val="center"/>
        <w:rPr>
          <w:rFonts w:ascii="Times New Roman" w:eastAsia="Times New Roman" w:hAnsi="Times New Roman" w:cs="Times New Roman"/>
          <w:color w:val="222222"/>
          <w:sz w:val="24"/>
          <w:szCs w:val="24"/>
          <w:lang w:eastAsia="it-CH"/>
        </w:rPr>
      </w:pPr>
    </w:p>
    <w:p w:rsidR="00145009" w:rsidRDefault="00145009" w:rsidP="00FD2EA2">
      <w:pPr>
        <w:shd w:val="clear" w:color="auto" w:fill="FFFFFF"/>
        <w:spacing w:after="0" w:line="240" w:lineRule="atLeast"/>
        <w:jc w:val="center"/>
        <w:rPr>
          <w:rFonts w:ascii="Times New Roman" w:eastAsia="Times New Roman" w:hAnsi="Times New Roman" w:cs="Times New Roman"/>
          <w:color w:val="222222"/>
          <w:sz w:val="36"/>
          <w:szCs w:val="36"/>
          <w:lang w:eastAsia="it-CH"/>
        </w:rPr>
      </w:pPr>
      <w:r>
        <w:rPr>
          <w:rFonts w:ascii="Times New Roman" w:eastAsia="Times New Roman" w:hAnsi="Times New Roman" w:cs="Times New Roman"/>
          <w:color w:val="222222"/>
          <w:sz w:val="36"/>
          <w:szCs w:val="36"/>
          <w:lang w:eastAsia="it-CH"/>
        </w:rPr>
        <w:t xml:space="preserve">Alessandro </w:t>
      </w:r>
      <w:r w:rsidR="00FD2EA2" w:rsidRPr="00FD2EA2">
        <w:rPr>
          <w:rFonts w:ascii="Times New Roman" w:eastAsia="Times New Roman" w:hAnsi="Times New Roman" w:cs="Times New Roman"/>
          <w:color w:val="222222"/>
          <w:sz w:val="36"/>
          <w:szCs w:val="36"/>
          <w:lang w:eastAsia="it-CH"/>
        </w:rPr>
        <w:t>Laghezza</w:t>
      </w:r>
      <w:r w:rsidR="00297CB2">
        <w:rPr>
          <w:rFonts w:ascii="Times New Roman" w:eastAsia="Times New Roman" w:hAnsi="Times New Roman" w:cs="Times New Roman"/>
          <w:color w:val="222222"/>
          <w:sz w:val="36"/>
          <w:szCs w:val="36"/>
          <w:lang w:eastAsia="it-CH"/>
        </w:rPr>
        <w:t>:</w:t>
      </w:r>
      <w:r>
        <w:rPr>
          <w:rFonts w:ascii="Times New Roman" w:eastAsia="Times New Roman" w:hAnsi="Times New Roman" w:cs="Times New Roman"/>
          <w:color w:val="222222"/>
          <w:sz w:val="36"/>
          <w:szCs w:val="36"/>
          <w:lang w:eastAsia="it-CH"/>
        </w:rPr>
        <w:t xml:space="preserve"> </w:t>
      </w:r>
      <w:r w:rsidR="00E42CA3">
        <w:rPr>
          <w:rFonts w:ascii="Times New Roman" w:eastAsia="Times New Roman" w:hAnsi="Times New Roman" w:cs="Times New Roman"/>
          <w:color w:val="222222"/>
          <w:sz w:val="36"/>
          <w:szCs w:val="36"/>
          <w:lang w:eastAsia="it-CH"/>
        </w:rPr>
        <w:t xml:space="preserve">“No” alla burocrazia. </w:t>
      </w:r>
      <w:r w:rsidR="00297CB2" w:rsidRPr="00297CB2">
        <w:rPr>
          <w:rFonts w:ascii="Times New Roman" w:eastAsia="Times New Roman" w:hAnsi="Times New Roman" w:cs="Times New Roman"/>
          <w:color w:val="222222"/>
          <w:sz w:val="36"/>
          <w:szCs w:val="36"/>
          <w:lang w:eastAsia="it-CH"/>
        </w:rPr>
        <w:t xml:space="preserve"> </w:t>
      </w:r>
    </w:p>
    <w:p w:rsidR="00066719" w:rsidRDefault="00E42CA3" w:rsidP="00FD2EA2">
      <w:pPr>
        <w:shd w:val="clear" w:color="auto" w:fill="FFFFFF"/>
        <w:spacing w:after="0" w:line="240" w:lineRule="atLeast"/>
        <w:jc w:val="center"/>
        <w:rPr>
          <w:rFonts w:ascii="Times New Roman" w:eastAsia="Times New Roman" w:hAnsi="Times New Roman" w:cs="Times New Roman"/>
          <w:color w:val="222222"/>
          <w:sz w:val="36"/>
          <w:szCs w:val="36"/>
          <w:lang w:eastAsia="it-CH"/>
        </w:rPr>
      </w:pPr>
      <w:r>
        <w:rPr>
          <w:rFonts w:ascii="Times New Roman" w:eastAsia="Times New Roman" w:hAnsi="Times New Roman" w:cs="Times New Roman"/>
          <w:color w:val="222222"/>
          <w:sz w:val="36"/>
          <w:szCs w:val="36"/>
          <w:lang w:eastAsia="it-CH"/>
        </w:rPr>
        <w:t xml:space="preserve">Le </w:t>
      </w:r>
      <w:r w:rsidR="00297CB2">
        <w:rPr>
          <w:rFonts w:ascii="Times New Roman" w:eastAsia="Times New Roman" w:hAnsi="Times New Roman" w:cs="Times New Roman"/>
          <w:color w:val="222222"/>
          <w:sz w:val="36"/>
          <w:szCs w:val="36"/>
          <w:lang w:eastAsia="it-CH"/>
        </w:rPr>
        <w:t>A</w:t>
      </w:r>
      <w:r w:rsidR="00297CB2" w:rsidRPr="00297CB2">
        <w:rPr>
          <w:rFonts w:ascii="Times New Roman" w:eastAsia="Times New Roman" w:hAnsi="Times New Roman" w:cs="Times New Roman"/>
          <w:color w:val="222222"/>
          <w:sz w:val="36"/>
          <w:szCs w:val="36"/>
          <w:lang w:eastAsia="it-CH"/>
        </w:rPr>
        <w:t xml:space="preserve">utorità </w:t>
      </w:r>
      <w:r w:rsidR="00297CB2">
        <w:rPr>
          <w:rFonts w:ascii="Times New Roman" w:eastAsia="Times New Roman" w:hAnsi="Times New Roman" w:cs="Times New Roman"/>
          <w:color w:val="222222"/>
          <w:sz w:val="36"/>
          <w:szCs w:val="36"/>
          <w:lang w:eastAsia="it-CH"/>
        </w:rPr>
        <w:t>P</w:t>
      </w:r>
      <w:r w:rsidR="00297CB2" w:rsidRPr="00297CB2">
        <w:rPr>
          <w:rFonts w:ascii="Times New Roman" w:eastAsia="Times New Roman" w:hAnsi="Times New Roman" w:cs="Times New Roman"/>
          <w:color w:val="222222"/>
          <w:sz w:val="36"/>
          <w:szCs w:val="36"/>
          <w:lang w:eastAsia="it-CH"/>
        </w:rPr>
        <w:t xml:space="preserve">ortuali </w:t>
      </w:r>
      <w:r>
        <w:rPr>
          <w:rFonts w:ascii="Times New Roman" w:eastAsia="Times New Roman" w:hAnsi="Times New Roman" w:cs="Times New Roman"/>
          <w:color w:val="222222"/>
          <w:sz w:val="36"/>
          <w:szCs w:val="36"/>
          <w:lang w:eastAsia="it-CH"/>
        </w:rPr>
        <w:t xml:space="preserve">vanno </w:t>
      </w:r>
      <w:r w:rsidR="00297CB2" w:rsidRPr="00297CB2">
        <w:rPr>
          <w:rFonts w:ascii="Times New Roman" w:eastAsia="Times New Roman" w:hAnsi="Times New Roman" w:cs="Times New Roman"/>
          <w:color w:val="222222"/>
          <w:sz w:val="36"/>
          <w:szCs w:val="36"/>
          <w:lang w:eastAsia="it-CH"/>
        </w:rPr>
        <w:t xml:space="preserve">trasformate in </w:t>
      </w:r>
      <w:r w:rsidR="00297CB2">
        <w:rPr>
          <w:rFonts w:ascii="Times New Roman" w:eastAsia="Times New Roman" w:hAnsi="Times New Roman" w:cs="Times New Roman"/>
          <w:color w:val="222222"/>
          <w:sz w:val="36"/>
          <w:szCs w:val="36"/>
          <w:lang w:eastAsia="it-CH"/>
        </w:rPr>
        <w:t>Spa</w:t>
      </w:r>
    </w:p>
    <w:p w:rsidR="00066719" w:rsidRDefault="00066719" w:rsidP="00066719">
      <w:pPr>
        <w:shd w:val="clear" w:color="auto" w:fill="FFFFFF"/>
        <w:spacing w:after="0" w:line="240" w:lineRule="auto"/>
        <w:jc w:val="center"/>
        <w:rPr>
          <w:rFonts w:ascii="Times New Roman" w:eastAsia="Times New Roman" w:hAnsi="Times New Roman" w:cs="Times New Roman"/>
          <w:color w:val="222222"/>
          <w:sz w:val="36"/>
          <w:szCs w:val="36"/>
          <w:lang w:eastAsia="it-CH"/>
        </w:rPr>
      </w:pPr>
    </w:p>
    <w:p w:rsidR="00297CB2" w:rsidRPr="00145009" w:rsidRDefault="00E42CA3" w:rsidP="00066719">
      <w:pPr>
        <w:shd w:val="clear" w:color="auto" w:fill="FFFFFF"/>
        <w:spacing w:after="0" w:line="240" w:lineRule="auto"/>
        <w:jc w:val="center"/>
        <w:rPr>
          <w:rFonts w:ascii="Times New Roman" w:eastAsia="Times New Roman" w:hAnsi="Times New Roman" w:cs="Times New Roman"/>
          <w:color w:val="222222"/>
          <w:sz w:val="28"/>
          <w:szCs w:val="28"/>
          <w:u w:val="single"/>
          <w:lang w:eastAsia="it-CH"/>
        </w:rPr>
      </w:pPr>
      <w:r>
        <w:rPr>
          <w:rFonts w:ascii="Times New Roman" w:eastAsia="Times New Roman" w:hAnsi="Times New Roman" w:cs="Times New Roman"/>
          <w:color w:val="222222"/>
          <w:sz w:val="36"/>
          <w:szCs w:val="36"/>
          <w:lang w:eastAsia="it-CH"/>
        </w:rPr>
        <w:t xml:space="preserve"> </w:t>
      </w:r>
      <w:r>
        <w:rPr>
          <w:rFonts w:ascii="Times New Roman" w:eastAsia="Times New Roman" w:hAnsi="Times New Roman" w:cs="Times New Roman"/>
          <w:color w:val="222222"/>
          <w:sz w:val="28"/>
          <w:szCs w:val="28"/>
          <w:u w:val="single"/>
          <w:lang w:eastAsia="it-CH"/>
        </w:rPr>
        <w:t xml:space="preserve"> Il p</w:t>
      </w:r>
      <w:r w:rsidR="00145009" w:rsidRPr="00145009">
        <w:rPr>
          <w:rFonts w:ascii="Times New Roman" w:eastAsia="Times New Roman" w:hAnsi="Times New Roman" w:cs="Times New Roman"/>
          <w:color w:val="222222"/>
          <w:sz w:val="28"/>
          <w:szCs w:val="28"/>
          <w:u w:val="single"/>
          <w:lang w:eastAsia="it-CH"/>
        </w:rPr>
        <w:t>residente dell’Associazione spedizionieri di La Spezia interviene sul tema della paralisi burocratica delle Autorità di sistema</w:t>
      </w:r>
      <w:r w:rsidR="00280DF2">
        <w:rPr>
          <w:rFonts w:ascii="Times New Roman" w:eastAsia="Times New Roman" w:hAnsi="Times New Roman" w:cs="Times New Roman"/>
          <w:color w:val="222222"/>
          <w:sz w:val="28"/>
          <w:szCs w:val="28"/>
          <w:u w:val="single"/>
          <w:lang w:eastAsia="it-CH"/>
        </w:rPr>
        <w:t xml:space="preserve"> </w:t>
      </w:r>
      <w:r w:rsidR="00280DF2" w:rsidRPr="00145009">
        <w:rPr>
          <w:rFonts w:ascii="Times New Roman" w:eastAsia="Times New Roman" w:hAnsi="Times New Roman" w:cs="Times New Roman"/>
          <w:color w:val="222222"/>
          <w:sz w:val="28"/>
          <w:szCs w:val="28"/>
          <w:u w:val="single"/>
          <w:lang w:eastAsia="it-CH"/>
        </w:rPr>
        <w:t>portuali</w:t>
      </w:r>
    </w:p>
    <w:p w:rsidR="00066719" w:rsidRDefault="00066719" w:rsidP="00066719">
      <w:pPr>
        <w:shd w:val="clear" w:color="auto" w:fill="FFFFFF"/>
        <w:spacing w:after="0" w:line="240" w:lineRule="auto"/>
        <w:jc w:val="center"/>
        <w:rPr>
          <w:rFonts w:ascii="Times New Roman" w:eastAsia="Times New Roman" w:hAnsi="Times New Roman" w:cs="Times New Roman"/>
          <w:color w:val="222222"/>
          <w:sz w:val="28"/>
          <w:szCs w:val="28"/>
          <w:u w:val="single"/>
          <w:lang w:eastAsia="it-CH"/>
        </w:rPr>
      </w:pPr>
    </w:p>
    <w:p w:rsidR="00097818" w:rsidRDefault="00097818" w:rsidP="00297CB2">
      <w:pPr>
        <w:shd w:val="clear" w:color="auto" w:fill="FFFFFF"/>
        <w:spacing w:after="100" w:line="240" w:lineRule="auto"/>
        <w:jc w:val="both"/>
        <w:rPr>
          <w:rFonts w:ascii="Times New Roman" w:hAnsi="Times New Roman" w:cs="Times New Roman"/>
          <w:sz w:val="24"/>
          <w:szCs w:val="24"/>
        </w:rPr>
      </w:pPr>
    </w:p>
    <w:p w:rsidR="00297CB2" w:rsidRPr="00297CB2" w:rsidRDefault="00145009" w:rsidP="00297CB2">
      <w:pPr>
        <w:shd w:val="clear" w:color="auto" w:fill="FFFFFF"/>
        <w:spacing w:after="100"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w:t>
      </w:r>
      <w:r w:rsidR="00297CB2" w:rsidRPr="00297CB2">
        <w:rPr>
          <w:rFonts w:ascii="Times New Roman" w:hAnsi="Times New Roman" w:cs="Times New Roman"/>
          <w:sz w:val="24"/>
          <w:szCs w:val="24"/>
        </w:rPr>
        <w:t>Che qualcosa nei porti non funzioni, sembra ormai evidente e innegabile.</w:t>
      </w:r>
    </w:p>
    <w:p w:rsidR="00297CB2" w:rsidRPr="00297CB2" w:rsidRDefault="00297CB2" w:rsidP="00297CB2">
      <w:pPr>
        <w:shd w:val="clear" w:color="auto" w:fill="FFFFFF"/>
        <w:spacing w:after="100" w:line="240" w:lineRule="auto"/>
        <w:jc w:val="both"/>
        <w:rPr>
          <w:rFonts w:ascii="Times New Roman" w:hAnsi="Times New Roman" w:cs="Times New Roman"/>
          <w:sz w:val="24"/>
          <w:szCs w:val="24"/>
        </w:rPr>
      </w:pPr>
      <w:r w:rsidRPr="00297CB2">
        <w:rPr>
          <w:rFonts w:ascii="Times New Roman" w:hAnsi="Times New Roman" w:cs="Times New Roman"/>
          <w:sz w:val="24"/>
          <w:szCs w:val="24"/>
        </w:rPr>
        <w:t xml:space="preserve">Che il male oscuro delle Autorità </w:t>
      </w:r>
      <w:r>
        <w:rPr>
          <w:rFonts w:ascii="Times New Roman" w:hAnsi="Times New Roman" w:cs="Times New Roman"/>
          <w:sz w:val="24"/>
          <w:szCs w:val="24"/>
        </w:rPr>
        <w:t>di Sistema Portuale</w:t>
      </w:r>
      <w:r w:rsidRPr="00297CB2">
        <w:rPr>
          <w:rFonts w:ascii="Times New Roman" w:hAnsi="Times New Roman" w:cs="Times New Roman"/>
          <w:sz w:val="24"/>
          <w:szCs w:val="24"/>
        </w:rPr>
        <w:t xml:space="preserve"> sia un assetto burocratico e i vincoli operativi peggiori di quella degli Enti pubblici territoriali, è ormai palese.</w:t>
      </w:r>
    </w:p>
    <w:p w:rsidR="00297CB2" w:rsidRPr="00297CB2" w:rsidRDefault="00297CB2" w:rsidP="00297CB2">
      <w:pPr>
        <w:shd w:val="clear" w:color="auto" w:fill="FFFFFF"/>
        <w:spacing w:after="100" w:line="240" w:lineRule="auto"/>
        <w:jc w:val="both"/>
        <w:rPr>
          <w:rFonts w:ascii="Times New Roman" w:hAnsi="Times New Roman" w:cs="Times New Roman"/>
          <w:sz w:val="24"/>
          <w:szCs w:val="24"/>
        </w:rPr>
      </w:pPr>
      <w:r w:rsidRPr="00297CB2">
        <w:rPr>
          <w:rFonts w:ascii="Times New Roman" w:hAnsi="Times New Roman" w:cs="Times New Roman"/>
          <w:sz w:val="24"/>
          <w:szCs w:val="24"/>
        </w:rPr>
        <w:t xml:space="preserve">Molto meno evidente per molti e specialmente per i decisori politici, il conto danni che l’Italia, per queste scelte sbagliate e per una </w:t>
      </w:r>
      <w:proofErr w:type="spellStart"/>
      <w:r w:rsidRPr="00297CB2">
        <w:rPr>
          <w:rFonts w:ascii="Times New Roman" w:hAnsi="Times New Roman" w:cs="Times New Roman"/>
          <w:sz w:val="24"/>
          <w:szCs w:val="24"/>
        </w:rPr>
        <w:t>governance</w:t>
      </w:r>
      <w:proofErr w:type="spellEnd"/>
      <w:r w:rsidRPr="00297CB2">
        <w:rPr>
          <w:rFonts w:ascii="Times New Roman" w:hAnsi="Times New Roman" w:cs="Times New Roman"/>
          <w:sz w:val="24"/>
          <w:szCs w:val="24"/>
        </w:rPr>
        <w:t xml:space="preserve"> ingessata, dovrà e già deve pagare sui mercati internazionali</w:t>
      </w:r>
      <w:r w:rsidR="00145009">
        <w:rPr>
          <w:rFonts w:ascii="Times New Roman" w:hAnsi="Times New Roman" w:cs="Times New Roman"/>
          <w:sz w:val="24"/>
          <w:szCs w:val="24"/>
        </w:rPr>
        <w:t>”</w:t>
      </w:r>
      <w:r w:rsidRPr="00297CB2">
        <w:rPr>
          <w:rFonts w:ascii="Times New Roman" w:hAnsi="Times New Roman" w:cs="Times New Roman"/>
          <w:sz w:val="24"/>
          <w:szCs w:val="24"/>
        </w:rPr>
        <w:t>.</w:t>
      </w:r>
    </w:p>
    <w:p w:rsidR="00297CB2" w:rsidRPr="00297CB2" w:rsidRDefault="00145009" w:rsidP="00297CB2">
      <w:pPr>
        <w:shd w:val="clear" w:color="auto" w:fill="FFFFFF"/>
        <w:spacing w:after="100" w:line="240" w:lineRule="auto"/>
        <w:jc w:val="both"/>
        <w:rPr>
          <w:rFonts w:ascii="Times New Roman" w:hAnsi="Times New Roman" w:cs="Times New Roman"/>
          <w:sz w:val="24"/>
          <w:szCs w:val="24"/>
        </w:rPr>
      </w:pPr>
      <w:r>
        <w:rPr>
          <w:rFonts w:ascii="Times New Roman" w:hAnsi="Times New Roman" w:cs="Times New Roman"/>
          <w:sz w:val="24"/>
          <w:szCs w:val="24"/>
        </w:rPr>
        <w:t>“</w:t>
      </w:r>
      <w:r w:rsidR="00297CB2" w:rsidRPr="00297CB2">
        <w:rPr>
          <w:rFonts w:ascii="Times New Roman" w:hAnsi="Times New Roman" w:cs="Times New Roman"/>
          <w:sz w:val="24"/>
          <w:szCs w:val="24"/>
        </w:rPr>
        <w:t xml:space="preserve">Al recente convegno di Lugano “Un mare di Svizzera” </w:t>
      </w:r>
      <w:r>
        <w:rPr>
          <w:rFonts w:ascii="Times New Roman" w:hAnsi="Times New Roman" w:cs="Times New Roman"/>
          <w:sz w:val="24"/>
          <w:szCs w:val="24"/>
        </w:rPr>
        <w:t>– afferma Laghezza -</w:t>
      </w:r>
      <w:r w:rsidR="00297CB2" w:rsidRPr="00297CB2">
        <w:rPr>
          <w:rFonts w:ascii="Times New Roman" w:hAnsi="Times New Roman" w:cs="Times New Roman"/>
          <w:sz w:val="24"/>
          <w:szCs w:val="24"/>
        </w:rPr>
        <w:t>il presidente della Regione Liguria, Giovanni Toti, ha rilanciato l’idea che spero possa diventare in tempi brevi progetto e quindi legge, di un</w:t>
      </w:r>
      <w:r w:rsidR="00297CB2">
        <w:rPr>
          <w:rFonts w:ascii="Times New Roman" w:hAnsi="Times New Roman" w:cs="Times New Roman"/>
          <w:sz w:val="24"/>
          <w:szCs w:val="24"/>
        </w:rPr>
        <w:t>’</w:t>
      </w:r>
      <w:r w:rsidR="00297CB2" w:rsidRPr="00297CB2">
        <w:rPr>
          <w:rFonts w:ascii="Times New Roman" w:hAnsi="Times New Roman" w:cs="Times New Roman"/>
          <w:sz w:val="24"/>
          <w:szCs w:val="24"/>
        </w:rPr>
        <w:t xml:space="preserve">autorità portuale </w:t>
      </w:r>
      <w:proofErr w:type="spellStart"/>
      <w:r w:rsidR="00297CB2" w:rsidRPr="00297CB2">
        <w:rPr>
          <w:rFonts w:ascii="Times New Roman" w:hAnsi="Times New Roman" w:cs="Times New Roman"/>
          <w:sz w:val="24"/>
          <w:szCs w:val="24"/>
        </w:rPr>
        <w:t>deburocratizzata</w:t>
      </w:r>
      <w:proofErr w:type="spellEnd"/>
      <w:r w:rsidR="00297CB2" w:rsidRPr="00297CB2">
        <w:rPr>
          <w:rFonts w:ascii="Times New Roman" w:hAnsi="Times New Roman" w:cs="Times New Roman"/>
          <w:sz w:val="24"/>
          <w:szCs w:val="24"/>
        </w:rPr>
        <w:t xml:space="preserve">, che abbia la forma e i meccanismi  decisionali e di </w:t>
      </w:r>
      <w:proofErr w:type="spellStart"/>
      <w:r w:rsidR="00297CB2" w:rsidRPr="00297CB2">
        <w:rPr>
          <w:rFonts w:ascii="Times New Roman" w:hAnsi="Times New Roman" w:cs="Times New Roman"/>
          <w:sz w:val="24"/>
          <w:szCs w:val="24"/>
        </w:rPr>
        <w:t>governance</w:t>
      </w:r>
      <w:proofErr w:type="spellEnd"/>
      <w:r w:rsidR="00297CB2" w:rsidRPr="00297CB2">
        <w:rPr>
          <w:rFonts w:ascii="Times New Roman" w:hAnsi="Times New Roman" w:cs="Times New Roman"/>
          <w:sz w:val="24"/>
          <w:szCs w:val="24"/>
        </w:rPr>
        <w:t xml:space="preserve"> di una società per azioni; una Spa che sia affidata alla guida di un Consiglio di </w:t>
      </w:r>
      <w:r w:rsidR="00297CB2">
        <w:rPr>
          <w:rFonts w:ascii="Times New Roman" w:hAnsi="Times New Roman" w:cs="Times New Roman"/>
          <w:sz w:val="24"/>
          <w:szCs w:val="24"/>
        </w:rPr>
        <w:t>A</w:t>
      </w:r>
      <w:r w:rsidR="00297CB2" w:rsidRPr="00297CB2">
        <w:rPr>
          <w:rFonts w:ascii="Times New Roman" w:hAnsi="Times New Roman" w:cs="Times New Roman"/>
          <w:sz w:val="24"/>
          <w:szCs w:val="24"/>
        </w:rPr>
        <w:t>mministrazione che non sia composto da politici, troppo spesso ignari delle dinamiche e dei problemi del settore e del mercato, bens</w:t>
      </w:r>
      <w:r w:rsidR="00297CB2">
        <w:rPr>
          <w:rFonts w:ascii="Times New Roman" w:hAnsi="Times New Roman" w:cs="Times New Roman"/>
          <w:sz w:val="24"/>
          <w:szCs w:val="24"/>
        </w:rPr>
        <w:t>ì</w:t>
      </w:r>
      <w:r w:rsidR="00297CB2" w:rsidRPr="00297CB2">
        <w:rPr>
          <w:rFonts w:ascii="Times New Roman" w:hAnsi="Times New Roman" w:cs="Times New Roman"/>
          <w:sz w:val="24"/>
          <w:szCs w:val="24"/>
        </w:rPr>
        <w:t xml:space="preserve"> da veri esperti del settore; il che implica come precondizione il superamento di quelle assurde e autolesioniste norme in vigore relative all’incompati</w:t>
      </w:r>
      <w:r w:rsidR="00297CB2">
        <w:rPr>
          <w:rFonts w:ascii="Times New Roman" w:hAnsi="Times New Roman" w:cs="Times New Roman"/>
          <w:sz w:val="24"/>
          <w:szCs w:val="24"/>
        </w:rPr>
        <w:t>bilità di tutti coloro che nelle</w:t>
      </w:r>
      <w:r w:rsidR="00297CB2" w:rsidRPr="00297CB2">
        <w:rPr>
          <w:rFonts w:ascii="Times New Roman" w:hAnsi="Times New Roman" w:cs="Times New Roman"/>
          <w:sz w:val="24"/>
          <w:szCs w:val="24"/>
        </w:rPr>
        <w:t xml:space="preserve"> scacchiere portual</w:t>
      </w:r>
      <w:r w:rsidR="00297CB2">
        <w:rPr>
          <w:rFonts w:ascii="Times New Roman" w:hAnsi="Times New Roman" w:cs="Times New Roman"/>
          <w:sz w:val="24"/>
          <w:szCs w:val="24"/>
        </w:rPr>
        <w:t>i</w:t>
      </w:r>
      <w:r w:rsidR="00297CB2" w:rsidRPr="00297CB2">
        <w:rPr>
          <w:rFonts w:ascii="Times New Roman" w:hAnsi="Times New Roman" w:cs="Times New Roman"/>
          <w:sz w:val="24"/>
          <w:szCs w:val="24"/>
        </w:rPr>
        <w:t xml:space="preserve"> e marittim</w:t>
      </w:r>
      <w:r w:rsidR="00297CB2">
        <w:rPr>
          <w:rFonts w:ascii="Times New Roman" w:hAnsi="Times New Roman" w:cs="Times New Roman"/>
          <w:sz w:val="24"/>
          <w:szCs w:val="24"/>
        </w:rPr>
        <w:t>e</w:t>
      </w:r>
      <w:r w:rsidR="00297CB2" w:rsidRPr="00297CB2">
        <w:rPr>
          <w:rFonts w:ascii="Times New Roman" w:hAnsi="Times New Roman" w:cs="Times New Roman"/>
          <w:sz w:val="24"/>
          <w:szCs w:val="24"/>
        </w:rPr>
        <w:t xml:space="preserve"> hanno le competenze e le professionalità per far funzionare i porti e trasformarli in uno strumento di competi</w:t>
      </w:r>
      <w:r>
        <w:rPr>
          <w:rFonts w:ascii="Times New Roman" w:hAnsi="Times New Roman" w:cs="Times New Roman"/>
          <w:sz w:val="24"/>
          <w:szCs w:val="24"/>
        </w:rPr>
        <w:t>tività eccezionale per il Paese”.</w:t>
      </w:r>
    </w:p>
    <w:p w:rsidR="00297CB2" w:rsidRDefault="00145009" w:rsidP="00297CB2">
      <w:pPr>
        <w:shd w:val="clear" w:color="auto" w:fill="FFFFFF"/>
        <w:spacing w:after="100" w:line="240" w:lineRule="auto"/>
        <w:jc w:val="both"/>
        <w:rPr>
          <w:rFonts w:ascii="Times New Roman" w:hAnsi="Times New Roman" w:cs="Times New Roman"/>
          <w:sz w:val="24"/>
          <w:szCs w:val="24"/>
        </w:rPr>
      </w:pPr>
      <w:r>
        <w:rPr>
          <w:rFonts w:ascii="Times New Roman" w:hAnsi="Times New Roman" w:cs="Times New Roman"/>
          <w:sz w:val="24"/>
          <w:szCs w:val="24"/>
        </w:rPr>
        <w:t>“</w:t>
      </w:r>
      <w:r w:rsidR="00297CB2">
        <w:rPr>
          <w:rFonts w:ascii="Times New Roman" w:hAnsi="Times New Roman" w:cs="Times New Roman"/>
          <w:sz w:val="24"/>
          <w:szCs w:val="24"/>
        </w:rPr>
        <w:t xml:space="preserve">I porti </w:t>
      </w:r>
      <w:r>
        <w:rPr>
          <w:rFonts w:ascii="Times New Roman" w:hAnsi="Times New Roman" w:cs="Times New Roman"/>
          <w:sz w:val="24"/>
          <w:szCs w:val="24"/>
        </w:rPr>
        <w:t>– prosegue -</w:t>
      </w:r>
      <w:r w:rsidR="00297CB2">
        <w:rPr>
          <w:rFonts w:ascii="Times New Roman" w:hAnsi="Times New Roman" w:cs="Times New Roman"/>
          <w:sz w:val="24"/>
          <w:szCs w:val="24"/>
        </w:rPr>
        <w:t>hanno bisogno di un’</w:t>
      </w:r>
      <w:r w:rsidR="00297CB2" w:rsidRPr="00297CB2">
        <w:rPr>
          <w:rFonts w:ascii="Times New Roman" w:hAnsi="Times New Roman" w:cs="Times New Roman"/>
          <w:sz w:val="24"/>
          <w:szCs w:val="24"/>
        </w:rPr>
        <w:t xml:space="preserve">autorità portuale, o meglio di una Spa di </w:t>
      </w:r>
      <w:proofErr w:type="spellStart"/>
      <w:r w:rsidR="00297CB2" w:rsidRPr="00297CB2">
        <w:rPr>
          <w:rFonts w:ascii="Times New Roman" w:hAnsi="Times New Roman" w:cs="Times New Roman"/>
          <w:sz w:val="24"/>
          <w:szCs w:val="24"/>
        </w:rPr>
        <w:t>governance</w:t>
      </w:r>
      <w:proofErr w:type="spellEnd"/>
      <w:r w:rsidR="00297CB2" w:rsidRPr="00297CB2">
        <w:rPr>
          <w:rFonts w:ascii="Times New Roman" w:hAnsi="Times New Roman" w:cs="Times New Roman"/>
          <w:sz w:val="24"/>
          <w:szCs w:val="24"/>
        </w:rPr>
        <w:t xml:space="preserve"> autorevole, capace di dialogare a livello internazionale e stringere partnership a tutti i livelli della catena logistica, superando il vetusto concetto della concorrenza fra porti liguri e operando in un’ottica di offerta complessiva dei porti della </w:t>
      </w:r>
      <w:proofErr w:type="spellStart"/>
      <w:r w:rsidR="00297CB2" w:rsidRPr="00297CB2">
        <w:rPr>
          <w:rFonts w:ascii="Times New Roman" w:hAnsi="Times New Roman" w:cs="Times New Roman"/>
          <w:sz w:val="24"/>
          <w:szCs w:val="24"/>
        </w:rPr>
        <w:t>Liguria.Solo</w:t>
      </w:r>
      <w:proofErr w:type="spellEnd"/>
      <w:r w:rsidR="00297CB2" w:rsidRPr="00297CB2">
        <w:rPr>
          <w:rFonts w:ascii="Times New Roman" w:hAnsi="Times New Roman" w:cs="Times New Roman"/>
          <w:sz w:val="24"/>
          <w:szCs w:val="24"/>
        </w:rPr>
        <w:t xml:space="preserve"> in questo modo si potrà approfittare delle opportunità che i profondi e rapidissimi mutamenti in atto nel mercato internazionale, anche e specialmente nel numero di player in grado di imporre il cambiamento. Governare un sistema come quello dei porti liguri significa porsi in lizza per offrire un sistema portuale Italia davvero alternativo al </w:t>
      </w:r>
      <w:proofErr w:type="spellStart"/>
      <w:r w:rsidR="00297CB2" w:rsidRPr="00297CB2">
        <w:rPr>
          <w:rFonts w:ascii="Times New Roman" w:hAnsi="Times New Roman" w:cs="Times New Roman"/>
          <w:sz w:val="24"/>
          <w:szCs w:val="24"/>
        </w:rPr>
        <w:t>Northern</w:t>
      </w:r>
      <w:proofErr w:type="spellEnd"/>
      <w:r w:rsidR="00297CB2" w:rsidRPr="00297CB2">
        <w:rPr>
          <w:rFonts w:ascii="Times New Roman" w:hAnsi="Times New Roman" w:cs="Times New Roman"/>
          <w:sz w:val="24"/>
          <w:szCs w:val="24"/>
        </w:rPr>
        <w:t xml:space="preserve"> </w:t>
      </w:r>
      <w:proofErr w:type="spellStart"/>
      <w:r w:rsidR="00297CB2" w:rsidRPr="00297CB2">
        <w:rPr>
          <w:rFonts w:ascii="Times New Roman" w:hAnsi="Times New Roman" w:cs="Times New Roman"/>
          <w:sz w:val="24"/>
          <w:szCs w:val="24"/>
        </w:rPr>
        <w:t>range</w:t>
      </w:r>
      <w:proofErr w:type="spellEnd"/>
      <w:r w:rsidR="00297CB2" w:rsidRPr="00297CB2">
        <w:rPr>
          <w:rFonts w:ascii="Times New Roman" w:hAnsi="Times New Roman" w:cs="Times New Roman"/>
          <w:sz w:val="24"/>
          <w:szCs w:val="24"/>
        </w:rPr>
        <w:t xml:space="preserve"> non solo per recuperare container in fuga dal nord ovest italiano, ma per penetrare anche con una politica di marketing aggressiva nella </w:t>
      </w:r>
      <w:proofErr w:type="spellStart"/>
      <w:r w:rsidR="00297CB2" w:rsidRPr="00297CB2">
        <w:rPr>
          <w:rFonts w:ascii="Times New Roman" w:hAnsi="Times New Roman" w:cs="Times New Roman"/>
          <w:sz w:val="24"/>
          <w:szCs w:val="24"/>
        </w:rPr>
        <w:t>Mittel</w:t>
      </w:r>
      <w:r w:rsidR="00297CB2">
        <w:rPr>
          <w:rFonts w:ascii="Times New Roman" w:hAnsi="Times New Roman" w:cs="Times New Roman"/>
          <w:sz w:val="24"/>
          <w:szCs w:val="24"/>
        </w:rPr>
        <w:t>e</w:t>
      </w:r>
      <w:r w:rsidR="00297CB2" w:rsidRPr="00297CB2">
        <w:rPr>
          <w:rFonts w:ascii="Times New Roman" w:hAnsi="Times New Roman" w:cs="Times New Roman"/>
          <w:sz w:val="24"/>
          <w:szCs w:val="24"/>
        </w:rPr>
        <w:t>uropa</w:t>
      </w:r>
      <w:proofErr w:type="spellEnd"/>
      <w:r>
        <w:rPr>
          <w:rFonts w:ascii="Times New Roman" w:hAnsi="Times New Roman" w:cs="Times New Roman"/>
          <w:sz w:val="24"/>
          <w:szCs w:val="24"/>
        </w:rPr>
        <w:t>”.</w:t>
      </w:r>
    </w:p>
    <w:p w:rsidR="00297CB2" w:rsidRPr="00297CB2" w:rsidRDefault="00297CB2" w:rsidP="00297CB2">
      <w:pPr>
        <w:shd w:val="clear" w:color="auto" w:fill="FFFFFF"/>
        <w:spacing w:after="100" w:line="240" w:lineRule="auto"/>
        <w:jc w:val="both"/>
        <w:rPr>
          <w:rFonts w:ascii="Times New Roman" w:hAnsi="Times New Roman" w:cs="Times New Roman"/>
          <w:sz w:val="24"/>
          <w:szCs w:val="24"/>
        </w:rPr>
      </w:pPr>
    </w:p>
    <w:p w:rsidR="0014448A" w:rsidRPr="00246903" w:rsidRDefault="00145009" w:rsidP="00297CB2">
      <w:pPr>
        <w:shd w:val="clear" w:color="auto" w:fill="FFFFFF"/>
        <w:spacing w:after="10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w:t>
      </w:r>
      <w:r w:rsidR="00297CB2" w:rsidRPr="00297CB2">
        <w:rPr>
          <w:rFonts w:ascii="Times New Roman" w:hAnsi="Times New Roman" w:cs="Times New Roman"/>
          <w:sz w:val="24"/>
          <w:szCs w:val="24"/>
        </w:rPr>
        <w:t>E solo con un soggetto a</w:t>
      </w:r>
      <w:r>
        <w:rPr>
          <w:rFonts w:ascii="Times New Roman" w:hAnsi="Times New Roman" w:cs="Times New Roman"/>
          <w:sz w:val="24"/>
          <w:szCs w:val="24"/>
        </w:rPr>
        <w:t xml:space="preserve">utorevole, dotato di competenze – conclude il presidente degli spedizionieri spezzini - </w:t>
      </w:r>
      <w:r w:rsidR="00297CB2" w:rsidRPr="00297CB2">
        <w:rPr>
          <w:rFonts w:ascii="Times New Roman" w:hAnsi="Times New Roman" w:cs="Times New Roman"/>
          <w:sz w:val="24"/>
          <w:szCs w:val="24"/>
        </w:rPr>
        <w:t xml:space="preserve"> potrà essere giocata la partita con i grandi gruppi </w:t>
      </w:r>
      <w:proofErr w:type="spellStart"/>
      <w:r w:rsidR="00297CB2" w:rsidRPr="00297CB2">
        <w:rPr>
          <w:rFonts w:ascii="Times New Roman" w:hAnsi="Times New Roman" w:cs="Times New Roman"/>
          <w:sz w:val="24"/>
          <w:szCs w:val="24"/>
        </w:rPr>
        <w:t>terminalistici</w:t>
      </w:r>
      <w:proofErr w:type="spellEnd"/>
      <w:r w:rsidR="00297CB2" w:rsidRPr="00297CB2">
        <w:rPr>
          <w:rFonts w:ascii="Times New Roman" w:hAnsi="Times New Roman" w:cs="Times New Roman"/>
          <w:sz w:val="24"/>
          <w:szCs w:val="24"/>
        </w:rPr>
        <w:t xml:space="preserve"> e i colossi armatoriali, bilanciando gli interessi dei traffici con quelli dei territori e facendo delle città portuali eccezionali produttori di ricchezza e occupazione anche per le comunità locali. Ma questo potrà avvenire solo se il sistema dei porti liguri, come sottolineato dal presidente Toti, sarà percepito, attraverso un abbattimento della burocrazia e un’affermazione delle professionalità, come un unicum, e come la porta di ingresso a quella che è la </w:t>
      </w:r>
      <w:proofErr w:type="spellStart"/>
      <w:r w:rsidR="00297CB2" w:rsidRPr="00297CB2">
        <w:rPr>
          <w:rFonts w:ascii="Times New Roman" w:hAnsi="Times New Roman" w:cs="Times New Roman"/>
          <w:sz w:val="24"/>
          <w:szCs w:val="24"/>
        </w:rPr>
        <w:t>piú</w:t>
      </w:r>
      <w:proofErr w:type="spellEnd"/>
      <w:r w:rsidR="00297CB2" w:rsidRPr="00297CB2">
        <w:rPr>
          <w:rFonts w:ascii="Times New Roman" w:hAnsi="Times New Roman" w:cs="Times New Roman"/>
          <w:sz w:val="24"/>
          <w:szCs w:val="24"/>
        </w:rPr>
        <w:t xml:space="preserve"> importante concentrazione produttiva d’Europa</w:t>
      </w:r>
      <w:r>
        <w:rPr>
          <w:rFonts w:ascii="Times New Roman" w:hAnsi="Times New Roman" w:cs="Times New Roman"/>
          <w:sz w:val="24"/>
          <w:szCs w:val="24"/>
        </w:rPr>
        <w:t>”</w:t>
      </w:r>
      <w:r w:rsidR="00297CB2" w:rsidRPr="00297CB2">
        <w:rPr>
          <w:rFonts w:ascii="Times New Roman" w:hAnsi="Times New Roman" w:cs="Times New Roman"/>
          <w:sz w:val="24"/>
          <w:szCs w:val="24"/>
        </w:rPr>
        <w:t>.</w:t>
      </w:r>
    </w:p>
    <w:p w:rsidR="00297CB2" w:rsidRDefault="00297CB2" w:rsidP="00B92797">
      <w:pPr>
        <w:shd w:val="clear" w:color="auto" w:fill="FFFFFF"/>
        <w:jc w:val="right"/>
        <w:rPr>
          <w:rFonts w:ascii="Times New Roman" w:hAnsi="Times New Roman" w:cs="Times New Roman"/>
          <w:sz w:val="28"/>
          <w:szCs w:val="28"/>
        </w:rPr>
      </w:pPr>
    </w:p>
    <w:p w:rsidR="00297CB2" w:rsidRDefault="00297CB2" w:rsidP="00B92797">
      <w:pPr>
        <w:shd w:val="clear" w:color="auto" w:fill="FFFFFF"/>
        <w:jc w:val="right"/>
        <w:rPr>
          <w:rFonts w:ascii="Times New Roman" w:hAnsi="Times New Roman" w:cs="Times New Roman"/>
          <w:sz w:val="28"/>
          <w:szCs w:val="28"/>
        </w:rPr>
      </w:pPr>
    </w:p>
    <w:p w:rsidR="00880288" w:rsidRPr="004B3B78" w:rsidRDefault="00046DE5" w:rsidP="00B92797">
      <w:pPr>
        <w:shd w:val="clear" w:color="auto" w:fill="FFFFFF"/>
        <w:jc w:val="right"/>
        <w:rPr>
          <w:rFonts w:ascii="Times New Roman" w:eastAsia="Times New Roman" w:hAnsi="Times New Roman" w:cs="Times New Roman"/>
          <w:color w:val="222222"/>
          <w:lang w:eastAsia="it-CH"/>
        </w:rPr>
      </w:pPr>
      <w:r w:rsidRPr="00BA7323">
        <w:rPr>
          <w:rFonts w:ascii="Times New Roman" w:hAnsi="Times New Roman" w:cs="Times New Roman"/>
          <w:sz w:val="28"/>
          <w:szCs w:val="28"/>
        </w:rPr>
        <w:t xml:space="preserve"> </w:t>
      </w:r>
      <w:r w:rsidR="00880288" w:rsidRPr="004B3B78">
        <w:rPr>
          <w:rFonts w:ascii="Times New Roman" w:eastAsia="Times New Roman" w:hAnsi="Times New Roman" w:cs="Times New Roman"/>
          <w:color w:val="222222"/>
          <w:lang w:eastAsia="it-CH"/>
        </w:rPr>
        <w:t xml:space="preserve">La Spezia, </w:t>
      </w:r>
      <w:r w:rsidR="00297CB2">
        <w:rPr>
          <w:rFonts w:ascii="Times New Roman" w:eastAsia="Times New Roman" w:hAnsi="Times New Roman" w:cs="Times New Roman"/>
          <w:color w:val="222222"/>
          <w:lang w:eastAsia="it-CH"/>
        </w:rPr>
        <w:t xml:space="preserve">16 </w:t>
      </w:r>
      <w:r w:rsidR="00FD2EA2">
        <w:rPr>
          <w:rFonts w:ascii="Times New Roman" w:eastAsia="Times New Roman" w:hAnsi="Times New Roman" w:cs="Times New Roman"/>
          <w:color w:val="222222"/>
          <w:lang w:eastAsia="it-CH"/>
        </w:rPr>
        <w:t>marzo</w:t>
      </w:r>
      <w:r w:rsidR="00066719">
        <w:rPr>
          <w:rFonts w:ascii="Times New Roman" w:eastAsia="Times New Roman" w:hAnsi="Times New Roman" w:cs="Times New Roman"/>
          <w:color w:val="222222"/>
          <w:lang w:eastAsia="it-CH"/>
        </w:rPr>
        <w:t xml:space="preserve"> 2018</w:t>
      </w:r>
    </w:p>
    <w:p w:rsidR="0021378B" w:rsidRDefault="0021378B" w:rsidP="0021378B">
      <w:pPr>
        <w:shd w:val="clear" w:color="auto" w:fill="FFFFFF"/>
        <w:spacing w:after="100" w:line="240" w:lineRule="auto"/>
        <w:jc w:val="both"/>
        <w:rPr>
          <w:rFonts w:ascii="Times New Roman" w:eastAsia="Times New Roman" w:hAnsi="Times New Roman" w:cs="Times New Roman"/>
          <w:color w:val="222222"/>
          <w:sz w:val="24"/>
          <w:szCs w:val="24"/>
          <w:lang w:eastAsia="it-CH"/>
        </w:rPr>
      </w:pPr>
    </w:p>
    <w:p w:rsidR="00297CB2" w:rsidRDefault="00297CB2" w:rsidP="0021378B">
      <w:pPr>
        <w:shd w:val="clear" w:color="auto" w:fill="FFFFFF"/>
        <w:spacing w:after="100" w:line="240" w:lineRule="auto"/>
        <w:jc w:val="both"/>
        <w:rPr>
          <w:rFonts w:ascii="Times New Roman" w:eastAsia="Times New Roman" w:hAnsi="Times New Roman" w:cs="Times New Roman"/>
          <w:color w:val="222222"/>
          <w:sz w:val="24"/>
          <w:szCs w:val="24"/>
          <w:lang w:eastAsia="it-CH"/>
        </w:rPr>
      </w:pPr>
    </w:p>
    <w:p w:rsidR="00297CB2" w:rsidRDefault="00297CB2" w:rsidP="0021378B">
      <w:pPr>
        <w:shd w:val="clear" w:color="auto" w:fill="FFFFFF"/>
        <w:spacing w:after="100" w:line="240" w:lineRule="auto"/>
        <w:jc w:val="both"/>
        <w:rPr>
          <w:rFonts w:ascii="Times New Roman" w:eastAsia="Times New Roman" w:hAnsi="Times New Roman" w:cs="Times New Roman"/>
          <w:color w:val="222222"/>
          <w:sz w:val="24"/>
          <w:szCs w:val="24"/>
          <w:lang w:eastAsia="it-CH"/>
        </w:rPr>
      </w:pPr>
    </w:p>
    <w:p w:rsidR="0021378B" w:rsidRPr="004B3B78" w:rsidRDefault="0021378B" w:rsidP="0021378B">
      <w:pPr>
        <w:shd w:val="clear" w:color="auto" w:fill="FFFFFF"/>
        <w:spacing w:after="0" w:line="240" w:lineRule="auto"/>
        <w:jc w:val="both"/>
        <w:rPr>
          <w:rFonts w:ascii="Times New Roman" w:eastAsia="Times New Roman" w:hAnsi="Times New Roman" w:cs="Times New Roman"/>
          <w:color w:val="222222"/>
          <w:lang w:eastAsia="it-CH"/>
        </w:rPr>
      </w:pPr>
      <w:r w:rsidRPr="004B3B78">
        <w:rPr>
          <w:rFonts w:ascii="Times New Roman" w:eastAsia="Times New Roman" w:hAnsi="Times New Roman" w:cs="Times New Roman"/>
          <w:color w:val="222222"/>
          <w:lang w:eastAsia="it-CH"/>
        </w:rPr>
        <w:t>Per ulteriori informazioni</w:t>
      </w:r>
    </w:p>
    <w:p w:rsidR="0021378B" w:rsidRPr="004B3B78" w:rsidRDefault="0021378B" w:rsidP="0021378B">
      <w:pPr>
        <w:shd w:val="clear" w:color="auto" w:fill="FFFFFF"/>
        <w:spacing w:after="0" w:line="240" w:lineRule="auto"/>
        <w:jc w:val="both"/>
        <w:rPr>
          <w:rFonts w:ascii="Times New Roman" w:eastAsia="Times New Roman" w:hAnsi="Times New Roman" w:cs="Times New Roman"/>
          <w:color w:val="222222"/>
          <w:lang w:eastAsia="it-CH"/>
        </w:rPr>
      </w:pPr>
      <w:r w:rsidRPr="004B3B78">
        <w:rPr>
          <w:rFonts w:ascii="Times New Roman" w:eastAsia="Times New Roman" w:hAnsi="Times New Roman" w:cs="Times New Roman"/>
          <w:color w:val="222222"/>
          <w:lang w:eastAsia="it-CH"/>
        </w:rPr>
        <w:t>Barbara Gazzale</w:t>
      </w:r>
    </w:p>
    <w:p w:rsidR="002933FB" w:rsidRPr="0021378B" w:rsidRDefault="0021378B" w:rsidP="001F6AB4">
      <w:pPr>
        <w:shd w:val="clear" w:color="auto" w:fill="FFFFFF"/>
        <w:spacing w:after="0" w:line="240" w:lineRule="auto"/>
        <w:jc w:val="both"/>
      </w:pPr>
      <w:r w:rsidRPr="004B3B78">
        <w:rPr>
          <w:rFonts w:ascii="Times New Roman" w:eastAsia="Times New Roman" w:hAnsi="Times New Roman" w:cs="Times New Roman"/>
          <w:color w:val="222222"/>
          <w:lang w:eastAsia="it-CH"/>
        </w:rPr>
        <w:t>3484144780</w:t>
      </w:r>
    </w:p>
    <w:sectPr w:rsidR="002933FB" w:rsidRPr="0021378B" w:rsidSect="00E310CE">
      <w:headerReference w:type="default" r:id="rId9"/>
      <w:footerReference w:type="default" r:id="rId10"/>
      <w:pgSz w:w="11906" w:h="16838"/>
      <w:pgMar w:top="1417" w:right="1134" w:bottom="1134" w:left="1134" w:header="708" w:footer="2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8C7" w:rsidRDefault="00A608C7" w:rsidP="00E310CE">
      <w:pPr>
        <w:spacing w:after="0" w:line="240" w:lineRule="auto"/>
      </w:pPr>
      <w:r>
        <w:separator/>
      </w:r>
    </w:p>
  </w:endnote>
  <w:endnote w:type="continuationSeparator" w:id="0">
    <w:p w:rsidR="00A608C7" w:rsidRDefault="00A608C7" w:rsidP="00E31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8B" w:rsidRDefault="0021378B"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p>
  <w:p w:rsidR="0021378B" w:rsidRDefault="0021378B"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p>
  <w:p w:rsidR="00E310CE"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r>
      <w:rPr>
        <w:rFonts w:ascii="Calibri" w:hAnsi="Calibri"/>
        <w:b/>
        <w:bCs/>
        <w:color w:val="660066"/>
        <w:sz w:val="16"/>
      </w:rPr>
      <w:t xml:space="preserve">Star comunicazione in movimento Sagl </w:t>
    </w:r>
  </w:p>
  <w:p w:rsidR="00E310CE" w:rsidRPr="004C1864"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eastAsia="Arial Unicode MS" w:hAnsi="Calibri" w:cs="Tahoma"/>
        <w:color w:val="660066"/>
        <w:sz w:val="16"/>
      </w:rPr>
    </w:pPr>
    <w:r w:rsidRPr="004C1864">
      <w:rPr>
        <w:rFonts w:ascii="Calibri" w:hAnsi="Calibri" w:cs="Tahoma"/>
        <w:color w:val="660066"/>
        <w:sz w:val="16"/>
      </w:rPr>
      <w:t>Sede Leg</w:t>
    </w:r>
    <w:r>
      <w:rPr>
        <w:rFonts w:ascii="Calibri" w:hAnsi="Calibri" w:cs="Tahoma"/>
        <w:color w:val="660066"/>
        <w:sz w:val="16"/>
      </w:rPr>
      <w:t>ale e Operativa:  Via P. Lucchini 1/4D - 6900 Lugano - CH</w:t>
    </w:r>
  </w:p>
  <w:p w:rsidR="00E310CE" w:rsidRPr="0014448A" w:rsidRDefault="00E310CE" w:rsidP="0014448A">
    <w:pPr>
      <w:tabs>
        <w:tab w:val="left" w:pos="4220"/>
        <w:tab w:val="left" w:pos="15112"/>
        <w:tab w:val="left" w:pos="17672"/>
        <w:tab w:val="left" w:pos="18632"/>
        <w:tab w:val="left" w:pos="19592"/>
        <w:tab w:val="left" w:pos="20552"/>
      </w:tabs>
      <w:spacing w:after="0" w:line="240" w:lineRule="auto"/>
      <w:jc w:val="center"/>
      <w:rPr>
        <w:rFonts w:ascii="Calibri" w:hAnsi="Calibri" w:cs="Tahoma"/>
        <w:color w:val="660066"/>
        <w:sz w:val="16"/>
      </w:rPr>
    </w:pPr>
    <w:r w:rsidRPr="0014448A">
      <w:rPr>
        <w:rFonts w:ascii="Calibri" w:hAnsi="Calibri" w:cs="Tahoma"/>
        <w:color w:val="660066"/>
        <w:sz w:val="16"/>
      </w:rPr>
      <w:t>Tel. 004191/2901170</w:t>
    </w:r>
    <w:r w:rsidR="00066719">
      <w:rPr>
        <w:rFonts w:ascii="Calibri" w:hAnsi="Calibri" w:cs="Tahoma"/>
        <w:color w:val="660066"/>
        <w:sz w:val="16"/>
      </w:rPr>
      <w:t xml:space="preserve"> </w:t>
    </w:r>
    <w:r w:rsidRPr="0014448A">
      <w:rPr>
        <w:rFonts w:ascii="Calibri" w:hAnsi="Calibri" w:cs="Tahoma"/>
        <w:color w:val="660066"/>
        <w:position w:val="-6"/>
        <w:sz w:val="16"/>
      </w:rPr>
      <w:t>*</w:t>
    </w:r>
    <w:r w:rsidRPr="0014448A">
      <w:rPr>
        <w:rFonts w:ascii="Calibri" w:hAnsi="Calibri" w:cs="Tahoma"/>
        <w:color w:val="660066"/>
        <w:sz w:val="16"/>
      </w:rPr>
      <w:t xml:space="preserve"> Fax 004191/2901174 </w:t>
    </w:r>
    <w:r w:rsidRPr="0014448A">
      <w:rPr>
        <w:rFonts w:ascii="Calibri" w:hAnsi="Calibri" w:cs="Tahoma"/>
        <w:color w:val="660066"/>
        <w:position w:val="-6"/>
        <w:sz w:val="16"/>
      </w:rPr>
      <w:t xml:space="preserve">* </w:t>
    </w:r>
    <w:r w:rsidRPr="0014448A">
      <w:rPr>
        <w:rFonts w:ascii="Calibri" w:hAnsi="Calibri" w:cs="Tahoma"/>
        <w:color w:val="660066"/>
        <w:sz w:val="16"/>
      </w:rPr>
      <w:t xml:space="preserve">e-mail </w:t>
    </w:r>
    <w:hyperlink r:id="rId1" w:history="1">
      <w:r w:rsidRPr="0014448A">
        <w:rPr>
          <w:rStyle w:val="Collegamentoipertestuale"/>
          <w:rFonts w:ascii="Calibri" w:hAnsi="Calibri" w:cs="Tahoma"/>
          <w:sz w:val="16"/>
        </w:rPr>
        <w:t>info@starcomunicazione.com</w:t>
      </w:r>
    </w:hyperlink>
    <w:r w:rsidR="00066719" w:rsidRPr="00066719">
      <w:rPr>
        <w:rStyle w:val="Collegamentoipertestuale"/>
        <w:rFonts w:ascii="Calibri" w:hAnsi="Calibri" w:cs="Tahoma"/>
        <w:sz w:val="16"/>
        <w:u w:val="none"/>
      </w:rPr>
      <w:t xml:space="preserve"> </w:t>
    </w:r>
    <w:r w:rsidR="0014448A" w:rsidRPr="0014448A">
      <w:rPr>
        <w:rFonts w:ascii="Calibri" w:hAnsi="Calibri" w:cs="Tahoma"/>
        <w:color w:val="660066"/>
        <w:position w:val="-6"/>
        <w:sz w:val="16"/>
      </w:rPr>
      <w:t>*</w:t>
    </w:r>
    <w:r w:rsidR="0014448A">
      <w:rPr>
        <w:rFonts w:ascii="Calibri" w:hAnsi="Calibri" w:cs="Tahoma"/>
        <w:color w:val="660066"/>
        <w:sz w:val="16"/>
      </w:rPr>
      <w:t xml:space="preserve"> www.starcomunicazione.com</w:t>
    </w:r>
  </w:p>
  <w:p w:rsidR="00E310CE" w:rsidRDefault="00E310CE" w:rsidP="00E310CE">
    <w:pPr>
      <w:tabs>
        <w:tab w:val="left" w:pos="4220"/>
        <w:tab w:val="left" w:pos="15112"/>
        <w:tab w:val="left" w:pos="17672"/>
        <w:tab w:val="left" w:pos="18632"/>
        <w:tab w:val="left" w:pos="19592"/>
        <w:tab w:val="left" w:pos="20552"/>
      </w:tabs>
      <w:spacing w:after="0" w:line="240" w:lineRule="auto"/>
      <w:jc w:val="center"/>
    </w:pPr>
    <w:r w:rsidRPr="004C1864">
      <w:rPr>
        <w:rFonts w:ascii="Calibri" w:hAnsi="Calibri" w:cs="Tahoma"/>
        <w:color w:val="660066"/>
        <w:sz w:val="16"/>
      </w:rPr>
      <w:t>Iscrit</w:t>
    </w:r>
    <w:r>
      <w:rPr>
        <w:rFonts w:ascii="Calibri" w:hAnsi="Calibri" w:cs="Tahoma"/>
        <w:color w:val="660066"/>
        <w:sz w:val="16"/>
      </w:rPr>
      <w:t>ta al Registro di Commercio di Lugano con il numero: CH-501.4.015.766-3</w:t>
    </w:r>
    <w:r w:rsidR="00F355AA">
      <w:rPr>
        <w:rFonts w:ascii="Calibri" w:hAnsi="Calibri" w:cs="Tahoma"/>
        <w:color w:val="660066"/>
        <w:sz w:val="16"/>
      </w:rPr>
      <w:t xml:space="preserve">    </w:t>
    </w:r>
    <w:r>
      <w:rPr>
        <w:rFonts w:ascii="Calibri" w:hAnsi="Calibri" w:cs="Tahoma"/>
        <w:color w:val="660066"/>
        <w:sz w:val="16"/>
      </w:rPr>
      <w:t>Numero IVA: CHE-453.345.913</w:t>
    </w:r>
  </w:p>
  <w:p w:rsidR="00E310CE" w:rsidRDefault="00E310C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8C7" w:rsidRDefault="00A608C7" w:rsidP="00E310CE">
      <w:pPr>
        <w:spacing w:after="0" w:line="240" w:lineRule="auto"/>
      </w:pPr>
      <w:r>
        <w:separator/>
      </w:r>
    </w:p>
  </w:footnote>
  <w:footnote w:type="continuationSeparator" w:id="0">
    <w:p w:rsidR="00A608C7" w:rsidRDefault="00A608C7" w:rsidP="00E310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0CE" w:rsidRDefault="00E310CE" w:rsidP="002933FB">
    <w:pPr>
      <w:pStyle w:val="Intestazione"/>
      <w:jc w:val="center"/>
    </w:pPr>
    <w:r w:rsidRPr="0093761C">
      <w:rPr>
        <w:noProof/>
      </w:rPr>
      <w:drawing>
        <wp:inline distT="0" distB="0" distL="0" distR="0">
          <wp:extent cx="2457450" cy="981075"/>
          <wp:effectExtent l="19050" t="0" r="0" b="0"/>
          <wp:docPr id="2" name="Immagine 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pic:cNvPicPr>
                    <a:picLocks noChangeAspect="1" noChangeArrowheads="1"/>
                  </pic:cNvPicPr>
                </pic:nvPicPr>
                <pic:blipFill>
                  <a:blip r:embed="rId1" cstate="print"/>
                  <a:srcRect/>
                  <a:stretch>
                    <a:fillRect/>
                  </a:stretch>
                </pic:blipFill>
                <pic:spPr bwMode="auto">
                  <a:xfrm>
                    <a:off x="0" y="0"/>
                    <a:ext cx="2457450" cy="981075"/>
                  </a:xfrm>
                  <a:prstGeom prst="rect">
                    <a:avLst/>
                  </a:prstGeom>
                  <a:noFill/>
                  <a:ln w="9525">
                    <a:noFill/>
                    <a:miter lim="800000"/>
                    <a:headEnd/>
                    <a:tailEnd/>
                  </a:ln>
                </pic:spPr>
              </pic:pic>
            </a:graphicData>
          </a:graphic>
        </wp:inline>
      </w:drawing>
    </w:r>
    <w:r w:rsidR="002933FB">
      <w:t xml:space="preserve"> </w:t>
    </w:r>
  </w:p>
  <w:p w:rsidR="002933FB" w:rsidRDefault="002933FB" w:rsidP="002933FB">
    <w:pPr>
      <w:pStyle w:val="Intestazione"/>
      <w:jc w:val="center"/>
      <w:rPr>
        <w:i/>
        <w:color w:val="403152" w:themeColor="accent4" w:themeShade="80"/>
        <w:sz w:val="18"/>
        <w:szCs w:val="18"/>
      </w:rPr>
    </w:pPr>
    <w:r>
      <w:tab/>
    </w:r>
    <w:r>
      <w:tab/>
    </w:r>
  </w:p>
  <w:p w:rsidR="002933FB" w:rsidRPr="002933FB" w:rsidRDefault="002933FB" w:rsidP="002933FB">
    <w:pPr>
      <w:pStyle w:val="Intestazione"/>
      <w:jc w:val="center"/>
      <w:rPr>
        <w:i/>
        <w:color w:val="403152" w:themeColor="accent4"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E5E9E"/>
    <w:multiLevelType w:val="hybridMultilevel"/>
    <w:tmpl w:val="60BC9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41E2D99"/>
    <w:multiLevelType w:val="hybridMultilevel"/>
    <w:tmpl w:val="283E30F0"/>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61C"/>
    <w:rsid w:val="00012B2F"/>
    <w:rsid w:val="000178A4"/>
    <w:rsid w:val="00045AEE"/>
    <w:rsid w:val="00046DE5"/>
    <w:rsid w:val="000563A1"/>
    <w:rsid w:val="00066719"/>
    <w:rsid w:val="00097818"/>
    <w:rsid w:val="000B7EEC"/>
    <w:rsid w:val="000D37DA"/>
    <w:rsid w:val="001235B0"/>
    <w:rsid w:val="0014448A"/>
    <w:rsid w:val="00145009"/>
    <w:rsid w:val="001B0CAD"/>
    <w:rsid w:val="001C0B4B"/>
    <w:rsid w:val="001C2579"/>
    <w:rsid w:val="001F6AB4"/>
    <w:rsid w:val="001F6D70"/>
    <w:rsid w:val="0021378B"/>
    <w:rsid w:val="00241A74"/>
    <w:rsid w:val="00246903"/>
    <w:rsid w:val="00252683"/>
    <w:rsid w:val="00272018"/>
    <w:rsid w:val="00280DF2"/>
    <w:rsid w:val="002933FB"/>
    <w:rsid w:val="00293B1F"/>
    <w:rsid w:val="00296B71"/>
    <w:rsid w:val="00297CB2"/>
    <w:rsid w:val="002C276F"/>
    <w:rsid w:val="002C4620"/>
    <w:rsid w:val="002D270F"/>
    <w:rsid w:val="002F6032"/>
    <w:rsid w:val="00307D5C"/>
    <w:rsid w:val="00315ACD"/>
    <w:rsid w:val="003419AF"/>
    <w:rsid w:val="0039722C"/>
    <w:rsid w:val="003A1F59"/>
    <w:rsid w:val="003C1940"/>
    <w:rsid w:val="00400816"/>
    <w:rsid w:val="00402DDA"/>
    <w:rsid w:val="00427B2E"/>
    <w:rsid w:val="00454998"/>
    <w:rsid w:val="0046412E"/>
    <w:rsid w:val="004B3B78"/>
    <w:rsid w:val="004C3CFD"/>
    <w:rsid w:val="004E2738"/>
    <w:rsid w:val="004F09D7"/>
    <w:rsid w:val="005533BB"/>
    <w:rsid w:val="00566DCD"/>
    <w:rsid w:val="0057004C"/>
    <w:rsid w:val="0057093C"/>
    <w:rsid w:val="005D7AFD"/>
    <w:rsid w:val="005E2070"/>
    <w:rsid w:val="005F67B9"/>
    <w:rsid w:val="006751FD"/>
    <w:rsid w:val="00683EEC"/>
    <w:rsid w:val="00685945"/>
    <w:rsid w:val="006C4952"/>
    <w:rsid w:val="00705111"/>
    <w:rsid w:val="007052FE"/>
    <w:rsid w:val="0070617C"/>
    <w:rsid w:val="00741C2C"/>
    <w:rsid w:val="007974F7"/>
    <w:rsid w:val="007A15BA"/>
    <w:rsid w:val="007C12B4"/>
    <w:rsid w:val="007C7422"/>
    <w:rsid w:val="007F4E22"/>
    <w:rsid w:val="008050F3"/>
    <w:rsid w:val="0085394A"/>
    <w:rsid w:val="00880288"/>
    <w:rsid w:val="008F144E"/>
    <w:rsid w:val="00906CA7"/>
    <w:rsid w:val="00911B55"/>
    <w:rsid w:val="0093761C"/>
    <w:rsid w:val="0095590D"/>
    <w:rsid w:val="009B6AED"/>
    <w:rsid w:val="009D453E"/>
    <w:rsid w:val="00A11D12"/>
    <w:rsid w:val="00A1585A"/>
    <w:rsid w:val="00A209FD"/>
    <w:rsid w:val="00A229DD"/>
    <w:rsid w:val="00A24C44"/>
    <w:rsid w:val="00A47728"/>
    <w:rsid w:val="00A608C7"/>
    <w:rsid w:val="00A6266E"/>
    <w:rsid w:val="00A702C0"/>
    <w:rsid w:val="00AC4605"/>
    <w:rsid w:val="00AD27BE"/>
    <w:rsid w:val="00AD3FC8"/>
    <w:rsid w:val="00AF2F1D"/>
    <w:rsid w:val="00B036FC"/>
    <w:rsid w:val="00B56CEE"/>
    <w:rsid w:val="00B741B2"/>
    <w:rsid w:val="00B842B8"/>
    <w:rsid w:val="00B90F91"/>
    <w:rsid w:val="00B92797"/>
    <w:rsid w:val="00B928DC"/>
    <w:rsid w:val="00BA7323"/>
    <w:rsid w:val="00BE104D"/>
    <w:rsid w:val="00C3017E"/>
    <w:rsid w:val="00C367CE"/>
    <w:rsid w:val="00C81DDA"/>
    <w:rsid w:val="00C81F6C"/>
    <w:rsid w:val="00C910A1"/>
    <w:rsid w:val="00C9678D"/>
    <w:rsid w:val="00CA241A"/>
    <w:rsid w:val="00CB2C6C"/>
    <w:rsid w:val="00CC3E37"/>
    <w:rsid w:val="00CF0C70"/>
    <w:rsid w:val="00D13CB6"/>
    <w:rsid w:val="00D513A3"/>
    <w:rsid w:val="00D669BC"/>
    <w:rsid w:val="00D70BAB"/>
    <w:rsid w:val="00DA66B7"/>
    <w:rsid w:val="00DB52EF"/>
    <w:rsid w:val="00DE5D7F"/>
    <w:rsid w:val="00E14353"/>
    <w:rsid w:val="00E310CE"/>
    <w:rsid w:val="00E31E46"/>
    <w:rsid w:val="00E42CA3"/>
    <w:rsid w:val="00E81F82"/>
    <w:rsid w:val="00E92CB5"/>
    <w:rsid w:val="00EC0D68"/>
    <w:rsid w:val="00EE03C4"/>
    <w:rsid w:val="00EE18C1"/>
    <w:rsid w:val="00F02718"/>
    <w:rsid w:val="00F237F9"/>
    <w:rsid w:val="00F32D49"/>
    <w:rsid w:val="00F3316D"/>
    <w:rsid w:val="00F355AA"/>
    <w:rsid w:val="00F57344"/>
    <w:rsid w:val="00F72B47"/>
    <w:rsid w:val="00F8255C"/>
    <w:rsid w:val="00FC1768"/>
    <w:rsid w:val="00FC4D2E"/>
    <w:rsid w:val="00FD0D23"/>
    <w:rsid w:val="00FD0D96"/>
    <w:rsid w:val="00FD2EA2"/>
    <w:rsid w:val="00FE3B6F"/>
    <w:rsid w:val="00FF52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37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61C"/>
    <w:rPr>
      <w:rFonts w:ascii="Tahoma" w:hAnsi="Tahoma" w:cs="Tahoma"/>
      <w:sz w:val="16"/>
      <w:szCs w:val="16"/>
    </w:rPr>
  </w:style>
  <w:style w:type="character" w:styleId="Collegamentoipertestuale">
    <w:name w:val="Hyperlink"/>
    <w:basedOn w:val="Carpredefinitoparagrafo"/>
    <w:uiPriority w:val="99"/>
    <w:unhideWhenUsed/>
    <w:rsid w:val="0093761C"/>
    <w:rPr>
      <w:color w:val="0000FF" w:themeColor="hyperlink"/>
      <w:u w:val="single"/>
    </w:rPr>
  </w:style>
  <w:style w:type="paragraph" w:styleId="Intestazione">
    <w:name w:val="header"/>
    <w:basedOn w:val="Normale"/>
    <w:link w:val="IntestazioneCarattere"/>
    <w:uiPriority w:val="99"/>
    <w:unhideWhenUsed/>
    <w:rsid w:val="00E31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10CE"/>
  </w:style>
  <w:style w:type="paragraph" w:styleId="Pidipagina">
    <w:name w:val="footer"/>
    <w:basedOn w:val="Normale"/>
    <w:link w:val="PidipaginaCarattere"/>
    <w:uiPriority w:val="99"/>
    <w:unhideWhenUsed/>
    <w:rsid w:val="00E31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10CE"/>
  </w:style>
  <w:style w:type="paragraph" w:styleId="Paragrafoelenco">
    <w:name w:val="List Paragraph"/>
    <w:basedOn w:val="Normale"/>
    <w:uiPriority w:val="34"/>
    <w:qFormat/>
    <w:rsid w:val="00F57344"/>
    <w:pPr>
      <w:ind w:left="720"/>
      <w:contextualSpacing/>
    </w:pPr>
  </w:style>
  <w:style w:type="character" w:customStyle="1" w:styleId="apple-converted-space">
    <w:name w:val="apple-converted-space"/>
    <w:basedOn w:val="Carpredefinitoparagrafo"/>
    <w:rsid w:val="001F6AB4"/>
  </w:style>
  <w:style w:type="paragraph" w:styleId="NormaleWeb">
    <w:name w:val="Normal (Web)"/>
    <w:basedOn w:val="Normale"/>
    <w:uiPriority w:val="99"/>
    <w:semiHidden/>
    <w:unhideWhenUsed/>
    <w:rsid w:val="00A702C0"/>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grassetto">
    <w:name w:val="Strong"/>
    <w:basedOn w:val="Carpredefinitoparagrafo"/>
    <w:uiPriority w:val="22"/>
    <w:qFormat/>
    <w:rsid w:val="00A702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37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61C"/>
    <w:rPr>
      <w:rFonts w:ascii="Tahoma" w:hAnsi="Tahoma" w:cs="Tahoma"/>
      <w:sz w:val="16"/>
      <w:szCs w:val="16"/>
    </w:rPr>
  </w:style>
  <w:style w:type="character" w:styleId="Collegamentoipertestuale">
    <w:name w:val="Hyperlink"/>
    <w:basedOn w:val="Carpredefinitoparagrafo"/>
    <w:uiPriority w:val="99"/>
    <w:unhideWhenUsed/>
    <w:rsid w:val="0093761C"/>
    <w:rPr>
      <w:color w:val="0000FF" w:themeColor="hyperlink"/>
      <w:u w:val="single"/>
    </w:rPr>
  </w:style>
  <w:style w:type="paragraph" w:styleId="Intestazione">
    <w:name w:val="header"/>
    <w:basedOn w:val="Normale"/>
    <w:link w:val="IntestazioneCarattere"/>
    <w:uiPriority w:val="99"/>
    <w:unhideWhenUsed/>
    <w:rsid w:val="00E31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10CE"/>
  </w:style>
  <w:style w:type="paragraph" w:styleId="Pidipagina">
    <w:name w:val="footer"/>
    <w:basedOn w:val="Normale"/>
    <w:link w:val="PidipaginaCarattere"/>
    <w:uiPriority w:val="99"/>
    <w:unhideWhenUsed/>
    <w:rsid w:val="00E31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10CE"/>
  </w:style>
  <w:style w:type="paragraph" w:styleId="Paragrafoelenco">
    <w:name w:val="List Paragraph"/>
    <w:basedOn w:val="Normale"/>
    <w:uiPriority w:val="34"/>
    <w:qFormat/>
    <w:rsid w:val="00F57344"/>
    <w:pPr>
      <w:ind w:left="720"/>
      <w:contextualSpacing/>
    </w:pPr>
  </w:style>
  <w:style w:type="character" w:customStyle="1" w:styleId="apple-converted-space">
    <w:name w:val="apple-converted-space"/>
    <w:basedOn w:val="Carpredefinitoparagrafo"/>
    <w:rsid w:val="001F6AB4"/>
  </w:style>
  <w:style w:type="paragraph" w:styleId="NormaleWeb">
    <w:name w:val="Normal (Web)"/>
    <w:basedOn w:val="Normale"/>
    <w:uiPriority w:val="99"/>
    <w:semiHidden/>
    <w:unhideWhenUsed/>
    <w:rsid w:val="00A702C0"/>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grassetto">
    <w:name w:val="Strong"/>
    <w:basedOn w:val="Carpredefinitoparagrafo"/>
    <w:uiPriority w:val="22"/>
    <w:qFormat/>
    <w:rsid w:val="00A702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2639">
      <w:bodyDiv w:val="1"/>
      <w:marLeft w:val="0"/>
      <w:marRight w:val="0"/>
      <w:marTop w:val="0"/>
      <w:marBottom w:val="0"/>
      <w:divBdr>
        <w:top w:val="none" w:sz="0" w:space="0" w:color="auto"/>
        <w:left w:val="none" w:sz="0" w:space="0" w:color="auto"/>
        <w:bottom w:val="none" w:sz="0" w:space="0" w:color="auto"/>
        <w:right w:val="none" w:sz="0" w:space="0" w:color="auto"/>
      </w:divBdr>
    </w:div>
    <w:div w:id="65231067">
      <w:bodyDiv w:val="1"/>
      <w:marLeft w:val="0"/>
      <w:marRight w:val="0"/>
      <w:marTop w:val="0"/>
      <w:marBottom w:val="0"/>
      <w:divBdr>
        <w:top w:val="none" w:sz="0" w:space="0" w:color="auto"/>
        <w:left w:val="none" w:sz="0" w:space="0" w:color="auto"/>
        <w:bottom w:val="none" w:sz="0" w:space="0" w:color="auto"/>
        <w:right w:val="none" w:sz="0" w:space="0" w:color="auto"/>
      </w:divBdr>
    </w:div>
    <w:div w:id="159470268">
      <w:bodyDiv w:val="1"/>
      <w:marLeft w:val="0"/>
      <w:marRight w:val="0"/>
      <w:marTop w:val="0"/>
      <w:marBottom w:val="0"/>
      <w:divBdr>
        <w:top w:val="none" w:sz="0" w:space="0" w:color="auto"/>
        <w:left w:val="none" w:sz="0" w:space="0" w:color="auto"/>
        <w:bottom w:val="none" w:sz="0" w:space="0" w:color="auto"/>
        <w:right w:val="none" w:sz="0" w:space="0" w:color="auto"/>
      </w:divBdr>
    </w:div>
    <w:div w:id="349646042">
      <w:bodyDiv w:val="1"/>
      <w:marLeft w:val="0"/>
      <w:marRight w:val="0"/>
      <w:marTop w:val="0"/>
      <w:marBottom w:val="0"/>
      <w:divBdr>
        <w:top w:val="none" w:sz="0" w:space="0" w:color="auto"/>
        <w:left w:val="none" w:sz="0" w:space="0" w:color="auto"/>
        <w:bottom w:val="none" w:sz="0" w:space="0" w:color="auto"/>
        <w:right w:val="none" w:sz="0" w:space="0" w:color="auto"/>
      </w:divBdr>
    </w:div>
    <w:div w:id="384724603">
      <w:bodyDiv w:val="1"/>
      <w:marLeft w:val="0"/>
      <w:marRight w:val="0"/>
      <w:marTop w:val="0"/>
      <w:marBottom w:val="0"/>
      <w:divBdr>
        <w:top w:val="none" w:sz="0" w:space="0" w:color="auto"/>
        <w:left w:val="none" w:sz="0" w:space="0" w:color="auto"/>
        <w:bottom w:val="none" w:sz="0" w:space="0" w:color="auto"/>
        <w:right w:val="none" w:sz="0" w:space="0" w:color="auto"/>
      </w:divBdr>
    </w:div>
    <w:div w:id="448738489">
      <w:bodyDiv w:val="1"/>
      <w:marLeft w:val="0"/>
      <w:marRight w:val="0"/>
      <w:marTop w:val="0"/>
      <w:marBottom w:val="0"/>
      <w:divBdr>
        <w:top w:val="none" w:sz="0" w:space="0" w:color="auto"/>
        <w:left w:val="none" w:sz="0" w:space="0" w:color="auto"/>
        <w:bottom w:val="none" w:sz="0" w:space="0" w:color="auto"/>
        <w:right w:val="none" w:sz="0" w:space="0" w:color="auto"/>
      </w:divBdr>
      <w:divsChild>
        <w:div w:id="1252007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3124059">
              <w:marLeft w:val="0"/>
              <w:marRight w:val="0"/>
              <w:marTop w:val="0"/>
              <w:marBottom w:val="0"/>
              <w:divBdr>
                <w:top w:val="none" w:sz="0" w:space="0" w:color="auto"/>
                <w:left w:val="none" w:sz="0" w:space="0" w:color="auto"/>
                <w:bottom w:val="none" w:sz="0" w:space="0" w:color="auto"/>
                <w:right w:val="none" w:sz="0" w:space="0" w:color="auto"/>
              </w:divBdr>
              <w:divsChild>
                <w:div w:id="1453016061">
                  <w:marLeft w:val="0"/>
                  <w:marRight w:val="0"/>
                  <w:marTop w:val="0"/>
                  <w:marBottom w:val="0"/>
                  <w:divBdr>
                    <w:top w:val="none" w:sz="0" w:space="0" w:color="auto"/>
                    <w:left w:val="none" w:sz="0" w:space="0" w:color="auto"/>
                    <w:bottom w:val="none" w:sz="0" w:space="0" w:color="auto"/>
                    <w:right w:val="none" w:sz="0" w:space="0" w:color="auto"/>
                  </w:divBdr>
                  <w:divsChild>
                    <w:div w:id="76920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263416">
      <w:bodyDiv w:val="1"/>
      <w:marLeft w:val="0"/>
      <w:marRight w:val="0"/>
      <w:marTop w:val="0"/>
      <w:marBottom w:val="0"/>
      <w:divBdr>
        <w:top w:val="none" w:sz="0" w:space="0" w:color="auto"/>
        <w:left w:val="none" w:sz="0" w:space="0" w:color="auto"/>
        <w:bottom w:val="none" w:sz="0" w:space="0" w:color="auto"/>
        <w:right w:val="none" w:sz="0" w:space="0" w:color="auto"/>
      </w:divBdr>
      <w:divsChild>
        <w:div w:id="1282226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3214291">
              <w:marLeft w:val="0"/>
              <w:marRight w:val="0"/>
              <w:marTop w:val="0"/>
              <w:marBottom w:val="0"/>
              <w:divBdr>
                <w:top w:val="none" w:sz="0" w:space="0" w:color="auto"/>
                <w:left w:val="none" w:sz="0" w:space="0" w:color="auto"/>
                <w:bottom w:val="none" w:sz="0" w:space="0" w:color="auto"/>
                <w:right w:val="none" w:sz="0" w:space="0" w:color="auto"/>
              </w:divBdr>
              <w:divsChild>
                <w:div w:id="1256785224">
                  <w:marLeft w:val="0"/>
                  <w:marRight w:val="0"/>
                  <w:marTop w:val="0"/>
                  <w:marBottom w:val="0"/>
                  <w:divBdr>
                    <w:top w:val="none" w:sz="0" w:space="0" w:color="auto"/>
                    <w:left w:val="none" w:sz="0" w:space="0" w:color="auto"/>
                    <w:bottom w:val="none" w:sz="0" w:space="0" w:color="auto"/>
                    <w:right w:val="none" w:sz="0" w:space="0" w:color="auto"/>
                  </w:divBdr>
                  <w:divsChild>
                    <w:div w:id="19135871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370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265284">
      <w:bodyDiv w:val="1"/>
      <w:marLeft w:val="0"/>
      <w:marRight w:val="0"/>
      <w:marTop w:val="0"/>
      <w:marBottom w:val="0"/>
      <w:divBdr>
        <w:top w:val="none" w:sz="0" w:space="0" w:color="auto"/>
        <w:left w:val="none" w:sz="0" w:space="0" w:color="auto"/>
        <w:bottom w:val="none" w:sz="0" w:space="0" w:color="auto"/>
        <w:right w:val="none" w:sz="0" w:space="0" w:color="auto"/>
      </w:divBdr>
    </w:div>
    <w:div w:id="538736789">
      <w:bodyDiv w:val="1"/>
      <w:marLeft w:val="0"/>
      <w:marRight w:val="0"/>
      <w:marTop w:val="0"/>
      <w:marBottom w:val="0"/>
      <w:divBdr>
        <w:top w:val="none" w:sz="0" w:space="0" w:color="auto"/>
        <w:left w:val="none" w:sz="0" w:space="0" w:color="auto"/>
        <w:bottom w:val="none" w:sz="0" w:space="0" w:color="auto"/>
        <w:right w:val="none" w:sz="0" w:space="0" w:color="auto"/>
      </w:divBdr>
    </w:div>
    <w:div w:id="599871599">
      <w:bodyDiv w:val="1"/>
      <w:marLeft w:val="0"/>
      <w:marRight w:val="0"/>
      <w:marTop w:val="0"/>
      <w:marBottom w:val="0"/>
      <w:divBdr>
        <w:top w:val="none" w:sz="0" w:space="0" w:color="auto"/>
        <w:left w:val="none" w:sz="0" w:space="0" w:color="auto"/>
        <w:bottom w:val="none" w:sz="0" w:space="0" w:color="auto"/>
        <w:right w:val="none" w:sz="0" w:space="0" w:color="auto"/>
      </w:divBdr>
    </w:div>
    <w:div w:id="645623469">
      <w:bodyDiv w:val="1"/>
      <w:marLeft w:val="0"/>
      <w:marRight w:val="0"/>
      <w:marTop w:val="0"/>
      <w:marBottom w:val="0"/>
      <w:divBdr>
        <w:top w:val="none" w:sz="0" w:space="0" w:color="auto"/>
        <w:left w:val="none" w:sz="0" w:space="0" w:color="auto"/>
        <w:bottom w:val="none" w:sz="0" w:space="0" w:color="auto"/>
        <w:right w:val="none" w:sz="0" w:space="0" w:color="auto"/>
      </w:divBdr>
    </w:div>
    <w:div w:id="743382210">
      <w:bodyDiv w:val="1"/>
      <w:marLeft w:val="0"/>
      <w:marRight w:val="0"/>
      <w:marTop w:val="0"/>
      <w:marBottom w:val="0"/>
      <w:divBdr>
        <w:top w:val="none" w:sz="0" w:space="0" w:color="auto"/>
        <w:left w:val="none" w:sz="0" w:space="0" w:color="auto"/>
        <w:bottom w:val="none" w:sz="0" w:space="0" w:color="auto"/>
        <w:right w:val="none" w:sz="0" w:space="0" w:color="auto"/>
      </w:divBdr>
    </w:div>
    <w:div w:id="804742561">
      <w:bodyDiv w:val="1"/>
      <w:marLeft w:val="0"/>
      <w:marRight w:val="0"/>
      <w:marTop w:val="0"/>
      <w:marBottom w:val="0"/>
      <w:divBdr>
        <w:top w:val="none" w:sz="0" w:space="0" w:color="auto"/>
        <w:left w:val="none" w:sz="0" w:space="0" w:color="auto"/>
        <w:bottom w:val="none" w:sz="0" w:space="0" w:color="auto"/>
        <w:right w:val="none" w:sz="0" w:space="0" w:color="auto"/>
      </w:divBdr>
    </w:div>
    <w:div w:id="839540680">
      <w:bodyDiv w:val="1"/>
      <w:marLeft w:val="0"/>
      <w:marRight w:val="0"/>
      <w:marTop w:val="0"/>
      <w:marBottom w:val="0"/>
      <w:divBdr>
        <w:top w:val="none" w:sz="0" w:space="0" w:color="auto"/>
        <w:left w:val="none" w:sz="0" w:space="0" w:color="auto"/>
        <w:bottom w:val="none" w:sz="0" w:space="0" w:color="auto"/>
        <w:right w:val="none" w:sz="0" w:space="0" w:color="auto"/>
      </w:divBdr>
    </w:div>
    <w:div w:id="915284924">
      <w:bodyDiv w:val="1"/>
      <w:marLeft w:val="0"/>
      <w:marRight w:val="0"/>
      <w:marTop w:val="0"/>
      <w:marBottom w:val="0"/>
      <w:divBdr>
        <w:top w:val="none" w:sz="0" w:space="0" w:color="auto"/>
        <w:left w:val="none" w:sz="0" w:space="0" w:color="auto"/>
        <w:bottom w:val="none" w:sz="0" w:space="0" w:color="auto"/>
        <w:right w:val="none" w:sz="0" w:space="0" w:color="auto"/>
      </w:divBdr>
    </w:div>
    <w:div w:id="951863050">
      <w:bodyDiv w:val="1"/>
      <w:marLeft w:val="0"/>
      <w:marRight w:val="0"/>
      <w:marTop w:val="0"/>
      <w:marBottom w:val="0"/>
      <w:divBdr>
        <w:top w:val="none" w:sz="0" w:space="0" w:color="auto"/>
        <w:left w:val="none" w:sz="0" w:space="0" w:color="auto"/>
        <w:bottom w:val="none" w:sz="0" w:space="0" w:color="auto"/>
        <w:right w:val="none" w:sz="0" w:space="0" w:color="auto"/>
      </w:divBdr>
    </w:div>
    <w:div w:id="1026520138">
      <w:bodyDiv w:val="1"/>
      <w:marLeft w:val="0"/>
      <w:marRight w:val="0"/>
      <w:marTop w:val="0"/>
      <w:marBottom w:val="0"/>
      <w:divBdr>
        <w:top w:val="none" w:sz="0" w:space="0" w:color="auto"/>
        <w:left w:val="none" w:sz="0" w:space="0" w:color="auto"/>
        <w:bottom w:val="none" w:sz="0" w:space="0" w:color="auto"/>
        <w:right w:val="none" w:sz="0" w:space="0" w:color="auto"/>
      </w:divBdr>
    </w:div>
    <w:div w:id="1052384875">
      <w:bodyDiv w:val="1"/>
      <w:marLeft w:val="0"/>
      <w:marRight w:val="0"/>
      <w:marTop w:val="0"/>
      <w:marBottom w:val="0"/>
      <w:divBdr>
        <w:top w:val="none" w:sz="0" w:space="0" w:color="auto"/>
        <w:left w:val="none" w:sz="0" w:space="0" w:color="auto"/>
        <w:bottom w:val="none" w:sz="0" w:space="0" w:color="auto"/>
        <w:right w:val="none" w:sz="0" w:space="0" w:color="auto"/>
      </w:divBdr>
    </w:div>
    <w:div w:id="1124805837">
      <w:bodyDiv w:val="1"/>
      <w:marLeft w:val="0"/>
      <w:marRight w:val="0"/>
      <w:marTop w:val="0"/>
      <w:marBottom w:val="0"/>
      <w:divBdr>
        <w:top w:val="none" w:sz="0" w:space="0" w:color="auto"/>
        <w:left w:val="none" w:sz="0" w:space="0" w:color="auto"/>
        <w:bottom w:val="none" w:sz="0" w:space="0" w:color="auto"/>
        <w:right w:val="none" w:sz="0" w:space="0" w:color="auto"/>
      </w:divBdr>
    </w:div>
    <w:div w:id="1271090984">
      <w:bodyDiv w:val="1"/>
      <w:marLeft w:val="0"/>
      <w:marRight w:val="0"/>
      <w:marTop w:val="0"/>
      <w:marBottom w:val="0"/>
      <w:divBdr>
        <w:top w:val="none" w:sz="0" w:space="0" w:color="auto"/>
        <w:left w:val="none" w:sz="0" w:space="0" w:color="auto"/>
        <w:bottom w:val="none" w:sz="0" w:space="0" w:color="auto"/>
        <w:right w:val="none" w:sz="0" w:space="0" w:color="auto"/>
      </w:divBdr>
    </w:div>
    <w:div w:id="1442146562">
      <w:bodyDiv w:val="1"/>
      <w:marLeft w:val="0"/>
      <w:marRight w:val="0"/>
      <w:marTop w:val="0"/>
      <w:marBottom w:val="0"/>
      <w:divBdr>
        <w:top w:val="none" w:sz="0" w:space="0" w:color="auto"/>
        <w:left w:val="none" w:sz="0" w:space="0" w:color="auto"/>
        <w:bottom w:val="none" w:sz="0" w:space="0" w:color="auto"/>
        <w:right w:val="none" w:sz="0" w:space="0" w:color="auto"/>
      </w:divBdr>
    </w:div>
    <w:div w:id="1476291527">
      <w:bodyDiv w:val="1"/>
      <w:marLeft w:val="0"/>
      <w:marRight w:val="0"/>
      <w:marTop w:val="0"/>
      <w:marBottom w:val="0"/>
      <w:divBdr>
        <w:top w:val="none" w:sz="0" w:space="0" w:color="auto"/>
        <w:left w:val="none" w:sz="0" w:space="0" w:color="auto"/>
        <w:bottom w:val="none" w:sz="0" w:space="0" w:color="auto"/>
        <w:right w:val="none" w:sz="0" w:space="0" w:color="auto"/>
      </w:divBdr>
    </w:div>
    <w:div w:id="1503351513">
      <w:bodyDiv w:val="1"/>
      <w:marLeft w:val="0"/>
      <w:marRight w:val="0"/>
      <w:marTop w:val="0"/>
      <w:marBottom w:val="0"/>
      <w:divBdr>
        <w:top w:val="none" w:sz="0" w:space="0" w:color="auto"/>
        <w:left w:val="none" w:sz="0" w:space="0" w:color="auto"/>
        <w:bottom w:val="none" w:sz="0" w:space="0" w:color="auto"/>
        <w:right w:val="none" w:sz="0" w:space="0" w:color="auto"/>
      </w:divBdr>
    </w:div>
    <w:div w:id="1517885881">
      <w:bodyDiv w:val="1"/>
      <w:marLeft w:val="0"/>
      <w:marRight w:val="0"/>
      <w:marTop w:val="0"/>
      <w:marBottom w:val="0"/>
      <w:divBdr>
        <w:top w:val="none" w:sz="0" w:space="0" w:color="auto"/>
        <w:left w:val="none" w:sz="0" w:space="0" w:color="auto"/>
        <w:bottom w:val="none" w:sz="0" w:space="0" w:color="auto"/>
        <w:right w:val="none" w:sz="0" w:space="0" w:color="auto"/>
      </w:divBdr>
      <w:divsChild>
        <w:div w:id="1755011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663576">
              <w:marLeft w:val="0"/>
              <w:marRight w:val="0"/>
              <w:marTop w:val="0"/>
              <w:marBottom w:val="0"/>
              <w:divBdr>
                <w:top w:val="none" w:sz="0" w:space="0" w:color="auto"/>
                <w:left w:val="none" w:sz="0" w:space="0" w:color="auto"/>
                <w:bottom w:val="none" w:sz="0" w:space="0" w:color="auto"/>
                <w:right w:val="none" w:sz="0" w:space="0" w:color="auto"/>
              </w:divBdr>
              <w:divsChild>
                <w:div w:id="1514414774">
                  <w:marLeft w:val="0"/>
                  <w:marRight w:val="0"/>
                  <w:marTop w:val="0"/>
                  <w:marBottom w:val="0"/>
                  <w:divBdr>
                    <w:top w:val="none" w:sz="0" w:space="0" w:color="auto"/>
                    <w:left w:val="none" w:sz="0" w:space="0" w:color="auto"/>
                    <w:bottom w:val="none" w:sz="0" w:space="0" w:color="auto"/>
                    <w:right w:val="none" w:sz="0" w:space="0" w:color="auto"/>
                  </w:divBdr>
                  <w:divsChild>
                    <w:div w:id="157489846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86823359">
                          <w:marLeft w:val="0"/>
                          <w:marRight w:val="0"/>
                          <w:marTop w:val="0"/>
                          <w:marBottom w:val="0"/>
                          <w:divBdr>
                            <w:top w:val="none" w:sz="0" w:space="0" w:color="auto"/>
                            <w:left w:val="none" w:sz="0" w:space="0" w:color="auto"/>
                            <w:bottom w:val="none" w:sz="0" w:space="0" w:color="auto"/>
                            <w:right w:val="none" w:sz="0" w:space="0" w:color="auto"/>
                          </w:divBdr>
                          <w:divsChild>
                            <w:div w:id="1698775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7037621">
                                  <w:marLeft w:val="0"/>
                                  <w:marRight w:val="0"/>
                                  <w:marTop w:val="0"/>
                                  <w:marBottom w:val="0"/>
                                  <w:divBdr>
                                    <w:top w:val="none" w:sz="0" w:space="0" w:color="auto"/>
                                    <w:left w:val="none" w:sz="0" w:space="0" w:color="auto"/>
                                    <w:bottom w:val="none" w:sz="0" w:space="0" w:color="auto"/>
                                    <w:right w:val="none" w:sz="0" w:space="0" w:color="auto"/>
                                  </w:divBdr>
                                  <w:divsChild>
                                    <w:div w:id="635375038">
                                      <w:marLeft w:val="0"/>
                                      <w:marRight w:val="0"/>
                                      <w:marTop w:val="0"/>
                                      <w:marBottom w:val="0"/>
                                      <w:divBdr>
                                        <w:top w:val="none" w:sz="0" w:space="0" w:color="auto"/>
                                        <w:left w:val="none" w:sz="0" w:space="0" w:color="auto"/>
                                        <w:bottom w:val="none" w:sz="0" w:space="0" w:color="auto"/>
                                        <w:right w:val="none" w:sz="0" w:space="0" w:color="auto"/>
                                      </w:divBdr>
                                      <w:divsChild>
                                        <w:div w:id="417799338">
                                          <w:marLeft w:val="0"/>
                                          <w:marRight w:val="0"/>
                                          <w:marTop w:val="0"/>
                                          <w:marBottom w:val="0"/>
                                          <w:divBdr>
                                            <w:top w:val="none" w:sz="0" w:space="0" w:color="auto"/>
                                            <w:left w:val="none" w:sz="0" w:space="0" w:color="auto"/>
                                            <w:bottom w:val="none" w:sz="0" w:space="0" w:color="auto"/>
                                            <w:right w:val="none" w:sz="0" w:space="0" w:color="auto"/>
                                          </w:divBdr>
                                          <w:divsChild>
                                            <w:div w:id="161586905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62515754">
                                                  <w:marLeft w:val="0"/>
                                                  <w:marRight w:val="0"/>
                                                  <w:marTop w:val="0"/>
                                                  <w:marBottom w:val="0"/>
                                                  <w:divBdr>
                                                    <w:top w:val="none" w:sz="0" w:space="0" w:color="auto"/>
                                                    <w:left w:val="none" w:sz="0" w:space="0" w:color="auto"/>
                                                    <w:bottom w:val="none" w:sz="0" w:space="0" w:color="auto"/>
                                                    <w:right w:val="none" w:sz="0" w:space="0" w:color="auto"/>
                                                  </w:divBdr>
                                                  <w:divsChild>
                                                    <w:div w:id="117653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3682370">
      <w:bodyDiv w:val="1"/>
      <w:marLeft w:val="0"/>
      <w:marRight w:val="0"/>
      <w:marTop w:val="0"/>
      <w:marBottom w:val="0"/>
      <w:divBdr>
        <w:top w:val="none" w:sz="0" w:space="0" w:color="auto"/>
        <w:left w:val="none" w:sz="0" w:space="0" w:color="auto"/>
        <w:bottom w:val="none" w:sz="0" w:space="0" w:color="auto"/>
        <w:right w:val="none" w:sz="0" w:space="0" w:color="auto"/>
      </w:divBdr>
    </w:div>
    <w:div w:id="1731423855">
      <w:bodyDiv w:val="1"/>
      <w:marLeft w:val="0"/>
      <w:marRight w:val="0"/>
      <w:marTop w:val="0"/>
      <w:marBottom w:val="0"/>
      <w:divBdr>
        <w:top w:val="none" w:sz="0" w:space="0" w:color="auto"/>
        <w:left w:val="none" w:sz="0" w:space="0" w:color="auto"/>
        <w:bottom w:val="none" w:sz="0" w:space="0" w:color="auto"/>
        <w:right w:val="none" w:sz="0" w:space="0" w:color="auto"/>
      </w:divBdr>
    </w:div>
    <w:div w:id="1759135995">
      <w:bodyDiv w:val="1"/>
      <w:marLeft w:val="0"/>
      <w:marRight w:val="0"/>
      <w:marTop w:val="0"/>
      <w:marBottom w:val="0"/>
      <w:divBdr>
        <w:top w:val="none" w:sz="0" w:space="0" w:color="auto"/>
        <w:left w:val="none" w:sz="0" w:space="0" w:color="auto"/>
        <w:bottom w:val="none" w:sz="0" w:space="0" w:color="auto"/>
        <w:right w:val="none" w:sz="0" w:space="0" w:color="auto"/>
      </w:divBdr>
    </w:div>
    <w:div w:id="1904175551">
      <w:bodyDiv w:val="1"/>
      <w:marLeft w:val="0"/>
      <w:marRight w:val="0"/>
      <w:marTop w:val="0"/>
      <w:marBottom w:val="0"/>
      <w:divBdr>
        <w:top w:val="none" w:sz="0" w:space="0" w:color="auto"/>
        <w:left w:val="none" w:sz="0" w:space="0" w:color="auto"/>
        <w:bottom w:val="none" w:sz="0" w:space="0" w:color="auto"/>
        <w:right w:val="none" w:sz="0" w:space="0" w:color="auto"/>
      </w:divBdr>
    </w:div>
    <w:div w:id="1909420894">
      <w:bodyDiv w:val="1"/>
      <w:marLeft w:val="0"/>
      <w:marRight w:val="0"/>
      <w:marTop w:val="0"/>
      <w:marBottom w:val="0"/>
      <w:divBdr>
        <w:top w:val="none" w:sz="0" w:space="0" w:color="auto"/>
        <w:left w:val="none" w:sz="0" w:space="0" w:color="auto"/>
        <w:bottom w:val="none" w:sz="0" w:space="0" w:color="auto"/>
        <w:right w:val="none" w:sz="0" w:space="0" w:color="auto"/>
      </w:divBdr>
    </w:div>
    <w:div w:id="1948348636">
      <w:bodyDiv w:val="1"/>
      <w:marLeft w:val="0"/>
      <w:marRight w:val="0"/>
      <w:marTop w:val="0"/>
      <w:marBottom w:val="0"/>
      <w:divBdr>
        <w:top w:val="none" w:sz="0" w:space="0" w:color="auto"/>
        <w:left w:val="none" w:sz="0" w:space="0" w:color="auto"/>
        <w:bottom w:val="none" w:sz="0" w:space="0" w:color="auto"/>
        <w:right w:val="none" w:sz="0" w:space="0" w:color="auto"/>
      </w:divBdr>
    </w:div>
    <w:div w:id="1979532441">
      <w:bodyDiv w:val="1"/>
      <w:marLeft w:val="0"/>
      <w:marRight w:val="0"/>
      <w:marTop w:val="0"/>
      <w:marBottom w:val="0"/>
      <w:divBdr>
        <w:top w:val="none" w:sz="0" w:space="0" w:color="auto"/>
        <w:left w:val="none" w:sz="0" w:space="0" w:color="auto"/>
        <w:bottom w:val="none" w:sz="0" w:space="0" w:color="auto"/>
        <w:right w:val="none" w:sz="0" w:space="0" w:color="auto"/>
      </w:divBdr>
    </w:div>
    <w:div w:id="2042396227">
      <w:bodyDiv w:val="1"/>
      <w:marLeft w:val="0"/>
      <w:marRight w:val="0"/>
      <w:marTop w:val="0"/>
      <w:marBottom w:val="0"/>
      <w:divBdr>
        <w:top w:val="none" w:sz="0" w:space="0" w:color="auto"/>
        <w:left w:val="none" w:sz="0" w:space="0" w:color="auto"/>
        <w:bottom w:val="none" w:sz="0" w:space="0" w:color="auto"/>
        <w:right w:val="none" w:sz="0" w:space="0" w:color="auto"/>
      </w:divBdr>
    </w:div>
    <w:div w:id="2108377920">
      <w:bodyDiv w:val="1"/>
      <w:marLeft w:val="0"/>
      <w:marRight w:val="0"/>
      <w:marTop w:val="0"/>
      <w:marBottom w:val="0"/>
      <w:divBdr>
        <w:top w:val="none" w:sz="0" w:space="0" w:color="auto"/>
        <w:left w:val="none" w:sz="0" w:space="0" w:color="auto"/>
        <w:bottom w:val="none" w:sz="0" w:space="0" w:color="auto"/>
        <w:right w:val="none" w:sz="0" w:space="0" w:color="auto"/>
      </w:divBdr>
    </w:div>
    <w:div w:id="2111581949">
      <w:bodyDiv w:val="1"/>
      <w:marLeft w:val="0"/>
      <w:marRight w:val="0"/>
      <w:marTop w:val="0"/>
      <w:marBottom w:val="0"/>
      <w:divBdr>
        <w:top w:val="none" w:sz="0" w:space="0" w:color="auto"/>
        <w:left w:val="none" w:sz="0" w:space="0" w:color="auto"/>
        <w:bottom w:val="none" w:sz="0" w:space="0" w:color="auto"/>
        <w:right w:val="none" w:sz="0" w:space="0" w:color="auto"/>
      </w:divBdr>
      <w:divsChild>
        <w:div w:id="562373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205470">
              <w:marLeft w:val="0"/>
              <w:marRight w:val="0"/>
              <w:marTop w:val="0"/>
              <w:marBottom w:val="0"/>
              <w:divBdr>
                <w:top w:val="none" w:sz="0" w:space="0" w:color="auto"/>
                <w:left w:val="none" w:sz="0" w:space="0" w:color="auto"/>
                <w:bottom w:val="none" w:sz="0" w:space="0" w:color="auto"/>
                <w:right w:val="none" w:sz="0" w:space="0" w:color="auto"/>
              </w:divBdr>
              <w:divsChild>
                <w:div w:id="260182015">
                  <w:marLeft w:val="0"/>
                  <w:marRight w:val="0"/>
                  <w:marTop w:val="0"/>
                  <w:marBottom w:val="0"/>
                  <w:divBdr>
                    <w:top w:val="none" w:sz="0" w:space="0" w:color="auto"/>
                    <w:left w:val="none" w:sz="0" w:space="0" w:color="auto"/>
                    <w:bottom w:val="none" w:sz="0" w:space="0" w:color="auto"/>
                    <w:right w:val="none" w:sz="0" w:space="0" w:color="auto"/>
                  </w:divBdr>
                  <w:divsChild>
                    <w:div w:id="15095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tarcomunicazio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6CD3A-D9E7-4343-A6A7-38020356F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487</Words>
  <Characters>2778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dc:creator>
  <cp:lastModifiedBy>hp</cp:lastModifiedBy>
  <cp:revision>6</cp:revision>
  <cp:lastPrinted>2016-04-13T11:05:00Z</cp:lastPrinted>
  <dcterms:created xsi:type="dcterms:W3CDTF">2018-03-16T14:26:00Z</dcterms:created>
  <dcterms:modified xsi:type="dcterms:W3CDTF">2018-03-16T14:33:00Z</dcterms:modified>
</cp:coreProperties>
</file>