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1518811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CDC8C95" w14:textId="77777777" w:rsidR="00AC49FC" w:rsidRPr="00AC49FC" w:rsidRDefault="00AC49FC" w:rsidP="00AC49F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AC49FC">
        <w:rPr>
          <w:rFonts w:eastAsia="Times New Roman"/>
          <w:color w:val="222222"/>
          <w:sz w:val="40"/>
          <w:szCs w:val="40"/>
          <w:lang w:val="it-CH" w:eastAsia="it-CH"/>
        </w:rPr>
        <w:t>Sezione Yacht di Federagenti</w:t>
      </w:r>
    </w:p>
    <w:p w14:paraId="600FAD69" w14:textId="0409E375" w:rsidR="002E4542" w:rsidRDefault="00AC49FC" w:rsidP="00AC49F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AC49FC">
        <w:rPr>
          <w:rFonts w:eastAsia="Times New Roman"/>
          <w:color w:val="222222"/>
          <w:sz w:val="40"/>
          <w:szCs w:val="40"/>
          <w:lang w:val="it-CH" w:eastAsia="it-CH"/>
        </w:rPr>
        <w:t>Teo Titi succede a Giovanni Gasparini</w:t>
      </w:r>
    </w:p>
    <w:p w14:paraId="54D1E864" w14:textId="77777777" w:rsidR="00E82ECC" w:rsidRPr="002E4542" w:rsidRDefault="00E82ECC" w:rsidP="00AC49F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7F8119FF" w14:textId="77777777" w:rsidR="003C7D98" w:rsidRPr="00AC33A9" w:rsidRDefault="003C7D98" w:rsidP="00790FFE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32"/>
          <w:szCs w:val="32"/>
          <w:u w:val="single"/>
          <w:lang w:eastAsia="it-CH"/>
        </w:rPr>
      </w:pPr>
    </w:p>
    <w:p w14:paraId="44CF9F63" w14:textId="32F5EB5B" w:rsidR="00AC49FC" w:rsidRPr="00AC49FC" w:rsidRDefault="00AC49FC" w:rsidP="00AC49F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È </w:t>
      </w:r>
      <w:r w:rsidRPr="00AC49FC">
        <w:rPr>
          <w:rFonts w:ascii="Arial" w:eastAsia="Times New Roman" w:hAnsi="Arial" w:cs="Arial"/>
          <w:sz w:val="24"/>
          <w:szCs w:val="24"/>
        </w:rPr>
        <w:t xml:space="preserve">Teodoro Titi, per tutti Teo, il nuovo Presidente della Sezione Yacht di Federagenti. </w:t>
      </w:r>
      <w:r>
        <w:rPr>
          <w:rFonts w:ascii="Arial" w:eastAsia="Times New Roman" w:hAnsi="Arial" w:cs="Arial"/>
          <w:sz w:val="24"/>
          <w:szCs w:val="24"/>
        </w:rPr>
        <w:t>È</w:t>
      </w:r>
      <w:r w:rsidRPr="00AC49FC">
        <w:rPr>
          <w:rFonts w:ascii="Arial" w:eastAsia="Times New Roman" w:hAnsi="Arial" w:cs="Arial"/>
          <w:sz w:val="24"/>
          <w:szCs w:val="24"/>
        </w:rPr>
        <w:t xml:space="preserve"> stato nominato ieri per acclamazione durante l’Assemblea</w:t>
      </w:r>
      <w:r w:rsidR="00E82ECC">
        <w:rPr>
          <w:rFonts w:ascii="Arial" w:eastAsia="Times New Roman" w:hAnsi="Arial" w:cs="Arial"/>
          <w:sz w:val="24"/>
          <w:szCs w:val="24"/>
        </w:rPr>
        <w:t>,</w:t>
      </w:r>
      <w:r w:rsidRPr="00AC49FC">
        <w:rPr>
          <w:rFonts w:ascii="Arial" w:eastAsia="Times New Roman" w:hAnsi="Arial" w:cs="Arial"/>
          <w:sz w:val="24"/>
          <w:szCs w:val="24"/>
        </w:rPr>
        <w:t xml:space="preserve"> e succede a Giovanni Gasparini</w:t>
      </w:r>
      <w:r w:rsidR="00E82ECC">
        <w:rPr>
          <w:rFonts w:ascii="Arial" w:eastAsia="Times New Roman" w:hAnsi="Arial" w:cs="Arial"/>
          <w:sz w:val="24"/>
          <w:szCs w:val="24"/>
        </w:rPr>
        <w:t>,</w:t>
      </w:r>
      <w:r w:rsidRPr="00AC49FC">
        <w:rPr>
          <w:rFonts w:ascii="Arial" w:eastAsia="Times New Roman" w:hAnsi="Arial" w:cs="Arial"/>
          <w:sz w:val="24"/>
          <w:szCs w:val="24"/>
        </w:rPr>
        <w:t xml:space="preserve"> che ha guidato la sezione stessa</w:t>
      </w:r>
      <w:r w:rsidR="00E82ECC">
        <w:rPr>
          <w:rFonts w:ascii="Arial" w:eastAsia="Times New Roman" w:hAnsi="Arial" w:cs="Arial"/>
          <w:sz w:val="24"/>
          <w:szCs w:val="24"/>
        </w:rPr>
        <w:t>,</w:t>
      </w:r>
      <w:r w:rsidRPr="00AC49FC">
        <w:rPr>
          <w:rFonts w:ascii="Arial" w:eastAsia="Times New Roman" w:hAnsi="Arial" w:cs="Arial"/>
          <w:sz w:val="24"/>
          <w:szCs w:val="24"/>
        </w:rPr>
        <w:t xml:space="preserve"> portando in emersione una professione e una vocazione del tutto nuova alla maggior parte degli agenti raccomandatari marittimi italiani che in questi anni hanno acquisito una professionalità specifica nel settore delle grandi imbarcazioni da diporto</w:t>
      </w:r>
      <w:r w:rsidR="00E82ECC">
        <w:rPr>
          <w:rFonts w:ascii="Arial" w:eastAsia="Times New Roman" w:hAnsi="Arial" w:cs="Arial"/>
          <w:sz w:val="24"/>
          <w:szCs w:val="24"/>
        </w:rPr>
        <w:t>,</w:t>
      </w:r>
      <w:r w:rsidRPr="00AC49FC">
        <w:rPr>
          <w:rFonts w:ascii="Arial" w:eastAsia="Times New Roman" w:hAnsi="Arial" w:cs="Arial"/>
          <w:sz w:val="24"/>
          <w:szCs w:val="24"/>
        </w:rPr>
        <w:t xml:space="preserve"> diversificando e differenziando anche la loro offerta di servizi.</w:t>
      </w:r>
    </w:p>
    <w:p w14:paraId="6C2265C4" w14:textId="4A8D2AC1" w:rsidR="00AC49FC" w:rsidRPr="00AC49FC" w:rsidRDefault="00AC49FC" w:rsidP="00AC49F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AC49FC">
        <w:rPr>
          <w:rFonts w:ascii="Arial" w:eastAsia="Times New Roman" w:hAnsi="Arial" w:cs="Arial"/>
          <w:sz w:val="24"/>
          <w:szCs w:val="24"/>
        </w:rPr>
        <w:t>“</w:t>
      </w:r>
      <w:r w:rsidR="00E82ECC">
        <w:rPr>
          <w:rFonts w:ascii="Arial" w:eastAsia="Times New Roman" w:hAnsi="Arial" w:cs="Arial"/>
          <w:sz w:val="24"/>
          <w:szCs w:val="24"/>
        </w:rPr>
        <w:t>È</w:t>
      </w:r>
      <w:r w:rsidRPr="00AC49FC">
        <w:rPr>
          <w:rFonts w:ascii="Arial" w:eastAsia="Times New Roman" w:hAnsi="Arial" w:cs="Arial"/>
          <w:sz w:val="24"/>
          <w:szCs w:val="24"/>
        </w:rPr>
        <w:t xml:space="preserve"> per me un grande onore – ha affermato Teo Titi, brindisino doc e agente raccomandatario marittimo da 4 generazioni – raccogliere il testimone in un momento in cui tutte le previsioni internazionali accreditano il merca</w:t>
      </w:r>
      <w:r w:rsidR="00E82ECC">
        <w:rPr>
          <w:rFonts w:ascii="Arial" w:eastAsia="Times New Roman" w:hAnsi="Arial" w:cs="Arial"/>
          <w:sz w:val="24"/>
          <w:szCs w:val="24"/>
        </w:rPr>
        <w:t xml:space="preserve">to del </w:t>
      </w:r>
      <w:r w:rsidR="00E82ECC" w:rsidRPr="00833A2E">
        <w:rPr>
          <w:rFonts w:ascii="Arial" w:eastAsia="Times New Roman" w:hAnsi="Arial" w:cs="Arial"/>
          <w:sz w:val="24"/>
          <w:szCs w:val="24"/>
        </w:rPr>
        <w:t>lusso sul mare delle più</w:t>
      </w:r>
      <w:r w:rsidRPr="00833A2E">
        <w:rPr>
          <w:rFonts w:ascii="Arial" w:eastAsia="Times New Roman" w:hAnsi="Arial" w:cs="Arial"/>
          <w:sz w:val="24"/>
          <w:szCs w:val="24"/>
        </w:rPr>
        <w:t xml:space="preserve"> alte potenzialità di crescita e sviluppo, specie nel bacino del Mediterraneo, con importantissime ricadute</w:t>
      </w:r>
      <w:r w:rsidRPr="00AC49FC">
        <w:rPr>
          <w:rFonts w:ascii="Arial" w:eastAsia="Times New Roman" w:hAnsi="Arial" w:cs="Arial"/>
          <w:sz w:val="24"/>
          <w:szCs w:val="24"/>
        </w:rPr>
        <w:t xml:space="preserve"> per il mercato e la portualità italiana”</w:t>
      </w:r>
      <w:r w:rsidR="00E82ECC">
        <w:rPr>
          <w:rFonts w:ascii="Arial" w:eastAsia="Times New Roman" w:hAnsi="Arial" w:cs="Arial"/>
          <w:sz w:val="24"/>
          <w:szCs w:val="24"/>
        </w:rPr>
        <w:t>.</w:t>
      </w:r>
    </w:p>
    <w:p w14:paraId="7EA6F102" w14:textId="5EDAE4CC" w:rsidR="00AC49FC" w:rsidRPr="00AC49FC" w:rsidRDefault="00E82ECC" w:rsidP="00AC49F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È</w:t>
      </w:r>
      <w:r w:rsidR="00AC49FC" w:rsidRPr="00AC49FC">
        <w:rPr>
          <w:rFonts w:ascii="Arial" w:eastAsia="Times New Roman" w:hAnsi="Arial" w:cs="Arial"/>
          <w:sz w:val="24"/>
          <w:szCs w:val="24"/>
        </w:rPr>
        <w:t xml:space="preserve"> il caso di ricordare che non solo i porti italiani stanno conoscendo uno sviluppo senza precedenti nell’offerta di servizi agli yacht e ai mega yacht, ma che anche l’industria cantieristica italiana si colloca ai vertici mondiali nella produzione di imbarcazioni extra lusso.</w:t>
      </w:r>
    </w:p>
    <w:p w14:paraId="6578CDA4" w14:textId="332F6728" w:rsidR="00AC49FC" w:rsidRPr="00AC49FC" w:rsidRDefault="00AC49FC" w:rsidP="00AC49F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AC49FC">
        <w:rPr>
          <w:rFonts w:ascii="Arial" w:eastAsia="Times New Roman" w:hAnsi="Arial" w:cs="Arial"/>
          <w:sz w:val="24"/>
          <w:szCs w:val="24"/>
        </w:rPr>
        <w:t>“Per me è stato motivo di orgoglio – ha sottolineato Giovanni Gasp</w:t>
      </w:r>
      <w:r w:rsidR="00E82ECC">
        <w:rPr>
          <w:rFonts w:ascii="Arial" w:eastAsia="Times New Roman" w:hAnsi="Arial" w:cs="Arial"/>
          <w:sz w:val="24"/>
          <w:szCs w:val="24"/>
        </w:rPr>
        <w:t>a</w:t>
      </w:r>
      <w:r w:rsidRPr="00AC49FC">
        <w:rPr>
          <w:rFonts w:ascii="Arial" w:eastAsia="Times New Roman" w:hAnsi="Arial" w:cs="Arial"/>
          <w:sz w:val="24"/>
          <w:szCs w:val="24"/>
        </w:rPr>
        <w:t xml:space="preserve">rini, triestino trapiantato all’Elba - guidare la sezione yacht della federazione ottenendo due risultati molto importanti: da un lato affermare all'interno della nostra categoria una professionalità specifica rispetto a un mercato in forte espansione; </w:t>
      </w:r>
      <w:r w:rsidRPr="00833A2E">
        <w:rPr>
          <w:rFonts w:ascii="Arial" w:eastAsia="Times New Roman" w:hAnsi="Arial" w:cs="Arial"/>
          <w:sz w:val="24"/>
          <w:szCs w:val="24"/>
        </w:rPr>
        <w:t xml:space="preserve">dall'altro </w:t>
      </w:r>
      <w:r w:rsidR="008379F1" w:rsidRPr="00833A2E">
        <w:rPr>
          <w:rFonts w:ascii="Arial" w:eastAsia="Times New Roman" w:hAnsi="Arial" w:cs="Arial"/>
          <w:sz w:val="24"/>
          <w:szCs w:val="24"/>
        </w:rPr>
        <w:t>definire</w:t>
      </w:r>
      <w:r w:rsidRPr="00833A2E">
        <w:rPr>
          <w:rFonts w:ascii="Arial" w:eastAsia="Times New Roman" w:hAnsi="Arial" w:cs="Arial"/>
          <w:sz w:val="24"/>
          <w:szCs w:val="24"/>
        </w:rPr>
        <w:t xml:space="preserve">, anche attraverso il Forum del </w:t>
      </w:r>
      <w:r w:rsidR="00E82ECC" w:rsidRPr="00833A2E">
        <w:rPr>
          <w:rFonts w:ascii="Arial" w:eastAsia="Times New Roman" w:hAnsi="Arial" w:cs="Arial"/>
          <w:sz w:val="24"/>
          <w:szCs w:val="24"/>
        </w:rPr>
        <w:t>Lusso P</w:t>
      </w:r>
      <w:r w:rsidRPr="00833A2E">
        <w:rPr>
          <w:rFonts w:ascii="Arial" w:eastAsia="Times New Roman" w:hAnsi="Arial" w:cs="Arial"/>
          <w:sz w:val="24"/>
          <w:szCs w:val="24"/>
        </w:rPr>
        <w:t>ossibile</w:t>
      </w:r>
      <w:r w:rsidR="00C15DE2" w:rsidRPr="00833A2E">
        <w:rPr>
          <w:rFonts w:ascii="Arial" w:eastAsia="Times New Roman" w:hAnsi="Arial" w:cs="Arial"/>
          <w:sz w:val="24"/>
          <w:szCs w:val="24"/>
        </w:rPr>
        <w:t xml:space="preserve"> (per il quale è già in cantiere l’edizione 2022 che si svolgerà fra maggio e giugno nella consueta cornice di Porto Cervo)</w:t>
      </w:r>
      <w:r w:rsidRPr="00833A2E">
        <w:rPr>
          <w:rFonts w:ascii="Arial" w:eastAsia="Times New Roman" w:hAnsi="Arial" w:cs="Arial"/>
          <w:sz w:val="24"/>
          <w:szCs w:val="24"/>
        </w:rPr>
        <w:t>, un'immagine degli yacht</w:t>
      </w:r>
      <w:r w:rsidRPr="00AC49FC">
        <w:rPr>
          <w:rFonts w:ascii="Arial" w:eastAsia="Times New Roman" w:hAnsi="Arial" w:cs="Arial"/>
          <w:sz w:val="24"/>
          <w:szCs w:val="24"/>
        </w:rPr>
        <w:t xml:space="preserve"> e dei mega yacht come valore aggiunto</w:t>
      </w:r>
      <w:r w:rsidR="00C15DE2">
        <w:rPr>
          <w:rFonts w:ascii="Arial" w:eastAsia="Times New Roman" w:hAnsi="Arial" w:cs="Arial"/>
          <w:sz w:val="24"/>
          <w:szCs w:val="24"/>
        </w:rPr>
        <w:t>, nella</w:t>
      </w:r>
      <w:r w:rsidRPr="00AC49FC">
        <w:rPr>
          <w:rFonts w:ascii="Arial" w:eastAsia="Times New Roman" w:hAnsi="Arial" w:cs="Arial"/>
          <w:sz w:val="24"/>
          <w:szCs w:val="24"/>
        </w:rPr>
        <w:t xml:space="preserve"> cornice del turismo di </w:t>
      </w:r>
      <w:r w:rsidR="00C15DE2">
        <w:rPr>
          <w:rFonts w:ascii="Arial" w:eastAsia="Times New Roman" w:hAnsi="Arial" w:cs="Arial"/>
          <w:sz w:val="24"/>
          <w:szCs w:val="24"/>
        </w:rPr>
        <w:t>a</w:t>
      </w:r>
      <w:bookmarkStart w:id="0" w:name="_GoBack"/>
      <w:bookmarkEnd w:id="0"/>
      <w:r w:rsidR="00C15DE2">
        <w:rPr>
          <w:rFonts w:ascii="Arial" w:eastAsia="Times New Roman" w:hAnsi="Arial" w:cs="Arial"/>
          <w:sz w:val="24"/>
          <w:szCs w:val="24"/>
        </w:rPr>
        <w:t xml:space="preserve">lta gamma, </w:t>
      </w:r>
      <w:r w:rsidRPr="00AC49FC">
        <w:rPr>
          <w:rFonts w:ascii="Arial" w:eastAsia="Times New Roman" w:hAnsi="Arial" w:cs="Arial"/>
          <w:sz w:val="24"/>
          <w:szCs w:val="24"/>
        </w:rPr>
        <w:t>per il nostro Paese"</w:t>
      </w:r>
      <w:r w:rsidR="00E82ECC">
        <w:rPr>
          <w:rFonts w:ascii="Arial" w:eastAsia="Times New Roman" w:hAnsi="Arial" w:cs="Arial"/>
          <w:sz w:val="24"/>
          <w:szCs w:val="24"/>
        </w:rPr>
        <w:t>.</w:t>
      </w:r>
    </w:p>
    <w:p w14:paraId="10B6E555" w14:textId="6675E66A" w:rsidR="00F0475F" w:rsidRDefault="00AC49FC" w:rsidP="00AC49F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AC49FC">
        <w:rPr>
          <w:rFonts w:ascii="Arial" w:eastAsia="Times New Roman" w:hAnsi="Arial" w:cs="Arial"/>
          <w:sz w:val="24"/>
          <w:szCs w:val="24"/>
        </w:rPr>
        <w:t>Teo Titi, opera nel campo dell’assistenza ai mega yacht da oltre 25 anni. Per primo in Puglia ha creato un’azienda dedicata al settore e alla promozione della Puglia nel mondo quale destinazione per gli yacht.</w:t>
      </w:r>
    </w:p>
    <w:p w14:paraId="7C7715FC" w14:textId="77777777" w:rsidR="00E82ECC" w:rsidRDefault="00E82ECC" w:rsidP="00AC49F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</w:p>
    <w:p w14:paraId="5B1B5D0A" w14:textId="77777777" w:rsidR="002E4542" w:rsidRPr="002E4542" w:rsidRDefault="002E4542" w:rsidP="002E4542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614E340" w14:textId="6EDD606A" w:rsidR="00C96763" w:rsidRPr="00F0475F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  <w:r w:rsidRPr="00F0475F">
        <w:rPr>
          <w:rFonts w:ascii="Arial" w:eastAsia="Times New Roman" w:hAnsi="Arial" w:cs="Arial"/>
          <w:color w:val="222222"/>
          <w:sz w:val="24"/>
          <w:szCs w:val="24"/>
        </w:rPr>
        <w:t>Roma</w:t>
      </w:r>
      <w:r w:rsidR="00537B6E" w:rsidRPr="00F0475F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="00537B6E" w:rsidRPr="00F0475F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F74AF0">
        <w:rPr>
          <w:rFonts w:ascii="Arial" w:eastAsia="Times New Roman" w:hAnsi="Arial" w:cs="Arial"/>
          <w:sz w:val="24"/>
          <w:szCs w:val="24"/>
        </w:rPr>
        <w:t>15 dicembre</w:t>
      </w:r>
      <w:r w:rsidR="00CA78AD" w:rsidRPr="00F0475F">
        <w:rPr>
          <w:rFonts w:ascii="Arial" w:eastAsia="Times New Roman" w:hAnsi="Arial" w:cs="Arial"/>
          <w:color w:val="222222"/>
          <w:sz w:val="24"/>
          <w:szCs w:val="24"/>
        </w:rPr>
        <w:t xml:space="preserve"> 2021</w:t>
      </w:r>
    </w:p>
    <w:p w14:paraId="14A58C4D" w14:textId="77777777" w:rsidR="00ED7047" w:rsidRDefault="00ED7047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D56AABC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7F93668B" w14:textId="77777777" w:rsidR="00E82ECC" w:rsidRDefault="00E82ECC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7D02E" w14:textId="77777777" w:rsidR="00497954" w:rsidRDefault="00497954">
      <w:r>
        <w:separator/>
      </w:r>
    </w:p>
  </w:endnote>
  <w:endnote w:type="continuationSeparator" w:id="0">
    <w:p w14:paraId="7AFC0673" w14:textId="77777777" w:rsidR="00497954" w:rsidRDefault="0049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150E5" w14:textId="77777777" w:rsidR="00497954" w:rsidRDefault="00497954">
      <w:r>
        <w:separator/>
      </w:r>
    </w:p>
  </w:footnote>
  <w:footnote w:type="continuationSeparator" w:id="0">
    <w:p w14:paraId="037E569D" w14:textId="77777777" w:rsidR="00497954" w:rsidRDefault="00497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0073"/>
    <w:rsid w:val="000237A3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77086"/>
    <w:rsid w:val="00083E24"/>
    <w:rsid w:val="0008551D"/>
    <w:rsid w:val="00085B2C"/>
    <w:rsid w:val="00086298"/>
    <w:rsid w:val="000865FE"/>
    <w:rsid w:val="00086C26"/>
    <w:rsid w:val="00087DF8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3594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292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40262"/>
    <w:rsid w:val="0024088D"/>
    <w:rsid w:val="00251215"/>
    <w:rsid w:val="002520EF"/>
    <w:rsid w:val="00252E24"/>
    <w:rsid w:val="00256107"/>
    <w:rsid w:val="002604FD"/>
    <w:rsid w:val="00261AD4"/>
    <w:rsid w:val="00263069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E4542"/>
    <w:rsid w:val="002F0856"/>
    <w:rsid w:val="002F49D9"/>
    <w:rsid w:val="002F65CC"/>
    <w:rsid w:val="002F7752"/>
    <w:rsid w:val="0030006E"/>
    <w:rsid w:val="003020D4"/>
    <w:rsid w:val="003032BC"/>
    <w:rsid w:val="00307B49"/>
    <w:rsid w:val="00310557"/>
    <w:rsid w:val="003113B7"/>
    <w:rsid w:val="00311FA0"/>
    <w:rsid w:val="00312B04"/>
    <w:rsid w:val="0032129E"/>
    <w:rsid w:val="00325721"/>
    <w:rsid w:val="00325B12"/>
    <w:rsid w:val="00327ABB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5366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6518"/>
    <w:rsid w:val="003D71CA"/>
    <w:rsid w:val="003D7459"/>
    <w:rsid w:val="003F0F6C"/>
    <w:rsid w:val="003F5D8B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123D"/>
    <w:rsid w:val="00453C26"/>
    <w:rsid w:val="004550ED"/>
    <w:rsid w:val="004630C7"/>
    <w:rsid w:val="00465B17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71CF"/>
    <w:rsid w:val="00527C6E"/>
    <w:rsid w:val="005321FD"/>
    <w:rsid w:val="005340EA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15C7"/>
    <w:rsid w:val="005F3A6E"/>
    <w:rsid w:val="005F5D5C"/>
    <w:rsid w:val="00600C90"/>
    <w:rsid w:val="006022C3"/>
    <w:rsid w:val="006076B6"/>
    <w:rsid w:val="00610F3F"/>
    <w:rsid w:val="00611C11"/>
    <w:rsid w:val="00613315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A0B"/>
    <w:rsid w:val="00637D39"/>
    <w:rsid w:val="006429DB"/>
    <w:rsid w:val="00644B89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35A4C"/>
    <w:rsid w:val="00741143"/>
    <w:rsid w:val="00743F9C"/>
    <w:rsid w:val="00754828"/>
    <w:rsid w:val="00754E7A"/>
    <w:rsid w:val="00755AD2"/>
    <w:rsid w:val="00756E1D"/>
    <w:rsid w:val="00767F59"/>
    <w:rsid w:val="007716E8"/>
    <w:rsid w:val="00771FE7"/>
    <w:rsid w:val="00782CFC"/>
    <w:rsid w:val="00783291"/>
    <w:rsid w:val="007835B7"/>
    <w:rsid w:val="0078723D"/>
    <w:rsid w:val="00790D16"/>
    <w:rsid w:val="00790FFE"/>
    <w:rsid w:val="00792002"/>
    <w:rsid w:val="007A11AD"/>
    <w:rsid w:val="007A14C4"/>
    <w:rsid w:val="007A4340"/>
    <w:rsid w:val="007A44F1"/>
    <w:rsid w:val="007A7812"/>
    <w:rsid w:val="007B0365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33A2E"/>
    <w:rsid w:val="008379F1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3009"/>
    <w:rsid w:val="008B3054"/>
    <w:rsid w:val="008B33BE"/>
    <w:rsid w:val="008B417F"/>
    <w:rsid w:val="008C059B"/>
    <w:rsid w:val="008C149E"/>
    <w:rsid w:val="008C7F67"/>
    <w:rsid w:val="008D356E"/>
    <w:rsid w:val="008E0261"/>
    <w:rsid w:val="008E0525"/>
    <w:rsid w:val="008F58C6"/>
    <w:rsid w:val="0090302D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3D5F"/>
    <w:rsid w:val="00A84AE9"/>
    <w:rsid w:val="00A86B8E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33A9"/>
    <w:rsid w:val="00AC49FC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08D5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2494D"/>
    <w:rsid w:val="00B32E3A"/>
    <w:rsid w:val="00B352F7"/>
    <w:rsid w:val="00B353B6"/>
    <w:rsid w:val="00B40A9B"/>
    <w:rsid w:val="00B433AE"/>
    <w:rsid w:val="00B44FFB"/>
    <w:rsid w:val="00B45E23"/>
    <w:rsid w:val="00B47070"/>
    <w:rsid w:val="00B5184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1F11"/>
    <w:rsid w:val="00D328F9"/>
    <w:rsid w:val="00D3424E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3902"/>
    <w:rsid w:val="00DD5F4B"/>
    <w:rsid w:val="00DD7EEF"/>
    <w:rsid w:val="00DE214B"/>
    <w:rsid w:val="00DE5206"/>
    <w:rsid w:val="00DE750A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0475F"/>
    <w:rsid w:val="00F13140"/>
    <w:rsid w:val="00F1317C"/>
    <w:rsid w:val="00F13F73"/>
    <w:rsid w:val="00F21DE9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4AF0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2341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Bruno</cp:lastModifiedBy>
  <cp:revision>2</cp:revision>
  <cp:lastPrinted>2016-06-03T09:05:00Z</cp:lastPrinted>
  <dcterms:created xsi:type="dcterms:W3CDTF">2021-12-15T10:05:00Z</dcterms:created>
  <dcterms:modified xsi:type="dcterms:W3CDTF">2021-12-15T10:05:00Z</dcterms:modified>
</cp:coreProperties>
</file>