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01B056" w14:textId="77777777" w:rsidR="00A72EB4" w:rsidRDefault="00A72EB4" w:rsidP="00483CCD">
      <w:pPr>
        <w:autoSpaceDE w:val="0"/>
        <w:autoSpaceDN w:val="0"/>
        <w:adjustRightInd w:val="0"/>
        <w:ind w:left="709" w:right="707"/>
        <w:jc w:val="center"/>
        <w:rPr>
          <w:rFonts w:asciiTheme="minorHAnsi" w:hAnsiTheme="minorHAnsi"/>
          <w:b/>
          <w:sz w:val="28"/>
          <w:szCs w:val="28"/>
        </w:rPr>
      </w:pPr>
    </w:p>
    <w:p w14:paraId="05740BCE" w14:textId="77777777" w:rsidR="00483CCD" w:rsidRDefault="00483CCD" w:rsidP="00483CCD">
      <w:pPr>
        <w:autoSpaceDE w:val="0"/>
        <w:autoSpaceDN w:val="0"/>
        <w:adjustRightInd w:val="0"/>
        <w:ind w:left="709" w:right="707"/>
        <w:jc w:val="center"/>
        <w:rPr>
          <w:rFonts w:asciiTheme="minorHAnsi" w:hAnsiTheme="minorHAnsi"/>
          <w:b/>
          <w:sz w:val="28"/>
          <w:szCs w:val="28"/>
        </w:rPr>
      </w:pPr>
      <w:r>
        <w:rPr>
          <w:rFonts w:asciiTheme="minorHAnsi" w:hAnsiTheme="minorHAnsi"/>
          <w:b/>
          <w:sz w:val="28"/>
          <w:szCs w:val="28"/>
        </w:rPr>
        <w:t>SULLE NAVI MOBY, TIRRENIA E TOREMAR</w:t>
      </w:r>
    </w:p>
    <w:p w14:paraId="4FF59DAD" w14:textId="77777777" w:rsidR="00483CCD" w:rsidRDefault="00483CCD" w:rsidP="00483CCD">
      <w:pPr>
        <w:autoSpaceDE w:val="0"/>
        <w:autoSpaceDN w:val="0"/>
        <w:adjustRightInd w:val="0"/>
        <w:ind w:left="709" w:right="707"/>
        <w:jc w:val="center"/>
        <w:rPr>
          <w:rFonts w:asciiTheme="minorHAnsi" w:hAnsiTheme="minorHAnsi"/>
          <w:b/>
          <w:sz w:val="28"/>
          <w:szCs w:val="28"/>
        </w:rPr>
      </w:pPr>
      <w:r>
        <w:rPr>
          <w:rFonts w:asciiTheme="minorHAnsi" w:hAnsiTheme="minorHAnsi"/>
          <w:b/>
          <w:sz w:val="28"/>
          <w:szCs w:val="28"/>
        </w:rPr>
        <w:t>SI SALPA PER I MONDIALI DI RUSSIA</w:t>
      </w:r>
    </w:p>
    <w:p w14:paraId="1CAEC666" w14:textId="77777777" w:rsidR="00483CCD" w:rsidRDefault="00483CCD" w:rsidP="00483CCD">
      <w:pPr>
        <w:autoSpaceDE w:val="0"/>
        <w:autoSpaceDN w:val="0"/>
        <w:adjustRightInd w:val="0"/>
        <w:ind w:left="709" w:right="707"/>
        <w:jc w:val="center"/>
        <w:rPr>
          <w:rFonts w:asciiTheme="minorHAnsi" w:hAnsiTheme="minorHAnsi"/>
          <w:b/>
          <w:sz w:val="28"/>
          <w:szCs w:val="28"/>
        </w:rPr>
      </w:pPr>
    </w:p>
    <w:p w14:paraId="77FDF4A5" w14:textId="77777777" w:rsidR="00483CCD" w:rsidRDefault="00483CCD" w:rsidP="00483CCD">
      <w:pPr>
        <w:autoSpaceDE w:val="0"/>
        <w:autoSpaceDN w:val="0"/>
        <w:adjustRightInd w:val="0"/>
        <w:ind w:left="567" w:right="566"/>
        <w:jc w:val="center"/>
        <w:rPr>
          <w:rFonts w:asciiTheme="minorHAnsi" w:hAnsiTheme="minorHAnsi"/>
          <w:b/>
          <w:sz w:val="24"/>
          <w:szCs w:val="24"/>
        </w:rPr>
      </w:pPr>
      <w:r>
        <w:rPr>
          <w:rFonts w:asciiTheme="minorHAnsi" w:hAnsiTheme="minorHAnsi"/>
          <w:b/>
          <w:sz w:val="24"/>
          <w:szCs w:val="24"/>
        </w:rPr>
        <w:t>A BORDO</w:t>
      </w:r>
      <w:r w:rsidRPr="00A01E7B">
        <w:rPr>
          <w:rFonts w:asciiTheme="minorHAnsi" w:hAnsiTheme="minorHAnsi"/>
          <w:b/>
          <w:sz w:val="24"/>
          <w:szCs w:val="24"/>
        </w:rPr>
        <w:t xml:space="preserve"> DELLE NAVI DEL GRUPPO ONORATO ARMATORI </w:t>
      </w:r>
    </w:p>
    <w:p w14:paraId="649F439E" w14:textId="77777777" w:rsidR="00483CCD" w:rsidRPr="006534C4" w:rsidRDefault="00483CCD" w:rsidP="00483CCD">
      <w:pPr>
        <w:autoSpaceDE w:val="0"/>
        <w:autoSpaceDN w:val="0"/>
        <w:adjustRightInd w:val="0"/>
        <w:ind w:left="567" w:right="566"/>
        <w:jc w:val="center"/>
        <w:rPr>
          <w:rFonts w:asciiTheme="minorHAnsi" w:hAnsiTheme="minorHAnsi"/>
          <w:b/>
          <w:sz w:val="24"/>
          <w:szCs w:val="24"/>
        </w:rPr>
      </w:pPr>
      <w:r>
        <w:rPr>
          <w:rFonts w:asciiTheme="minorHAnsi" w:hAnsiTheme="minorHAnsi"/>
          <w:b/>
          <w:sz w:val="24"/>
          <w:szCs w:val="24"/>
        </w:rPr>
        <w:t>SI POTRANNO VEDERE LE PARTITE</w:t>
      </w:r>
      <w:r w:rsidRPr="006534C4">
        <w:rPr>
          <w:rFonts w:asciiTheme="minorHAnsi" w:hAnsiTheme="minorHAnsi"/>
          <w:b/>
          <w:sz w:val="24"/>
          <w:szCs w:val="24"/>
        </w:rPr>
        <w:t xml:space="preserve"> DELLA COPPA DEL MONDO DI CALCIO</w:t>
      </w:r>
    </w:p>
    <w:p w14:paraId="4CF1F0F8" w14:textId="77777777" w:rsidR="00483CCD" w:rsidRDefault="00483CCD" w:rsidP="00483CCD">
      <w:pPr>
        <w:autoSpaceDE w:val="0"/>
        <w:autoSpaceDN w:val="0"/>
        <w:adjustRightInd w:val="0"/>
        <w:ind w:left="709" w:right="707"/>
        <w:jc w:val="center"/>
        <w:rPr>
          <w:rFonts w:asciiTheme="minorHAnsi" w:hAnsiTheme="minorHAnsi"/>
          <w:b/>
          <w:sz w:val="28"/>
          <w:szCs w:val="28"/>
        </w:rPr>
      </w:pPr>
    </w:p>
    <w:p w14:paraId="78B63B7F" w14:textId="77777777" w:rsidR="00483CCD" w:rsidRDefault="00483CCD" w:rsidP="00483CCD">
      <w:pPr>
        <w:autoSpaceDE w:val="0"/>
        <w:autoSpaceDN w:val="0"/>
        <w:adjustRightInd w:val="0"/>
        <w:ind w:left="709" w:right="707"/>
        <w:jc w:val="both"/>
        <w:rPr>
          <w:rFonts w:asciiTheme="minorHAnsi" w:hAnsiTheme="minorHAnsi"/>
          <w:sz w:val="24"/>
          <w:szCs w:val="24"/>
        </w:rPr>
      </w:pPr>
      <w:r w:rsidRPr="00EF305C">
        <w:rPr>
          <w:rFonts w:asciiTheme="minorHAnsi" w:hAnsiTheme="minorHAnsi"/>
          <w:i/>
          <w:sz w:val="24"/>
          <w:szCs w:val="24"/>
        </w:rPr>
        <w:t>Milano, 14 giugno 2018 –</w:t>
      </w:r>
      <w:r w:rsidRPr="001A6AE1">
        <w:rPr>
          <w:rFonts w:asciiTheme="minorHAnsi" w:hAnsiTheme="minorHAnsi"/>
          <w:sz w:val="24"/>
          <w:szCs w:val="24"/>
        </w:rPr>
        <w:t xml:space="preserve"> </w:t>
      </w:r>
      <w:r>
        <w:rPr>
          <w:rFonts w:asciiTheme="minorHAnsi" w:hAnsiTheme="minorHAnsi"/>
          <w:sz w:val="24"/>
          <w:szCs w:val="24"/>
        </w:rPr>
        <w:t xml:space="preserve">La Nazionale italiana purtroppo non ci sarà. </w:t>
      </w:r>
      <w:r w:rsidRPr="00F54AEB">
        <w:rPr>
          <w:rFonts w:asciiTheme="minorHAnsi" w:hAnsiTheme="minorHAnsi"/>
          <w:b/>
          <w:sz w:val="24"/>
          <w:szCs w:val="24"/>
        </w:rPr>
        <w:t>Ma Moby e Tirrenia sì</w:t>
      </w:r>
      <w:r>
        <w:rPr>
          <w:rFonts w:asciiTheme="minorHAnsi" w:hAnsiTheme="minorHAnsi"/>
          <w:sz w:val="24"/>
          <w:szCs w:val="24"/>
        </w:rPr>
        <w:t xml:space="preserve">, grazie ai maxi schermi che consentiranno ai passeggeri di non perdere neppure un minuto degli ormai incombenti </w:t>
      </w:r>
      <w:r w:rsidRPr="00401A8F">
        <w:rPr>
          <w:rFonts w:asciiTheme="minorHAnsi" w:hAnsiTheme="minorHAnsi"/>
          <w:b/>
          <w:sz w:val="24"/>
          <w:szCs w:val="24"/>
        </w:rPr>
        <w:t>Campionati mondiali di calcio in Russia</w:t>
      </w:r>
      <w:r>
        <w:rPr>
          <w:rFonts w:asciiTheme="minorHAnsi" w:hAnsiTheme="minorHAnsi"/>
          <w:sz w:val="24"/>
          <w:szCs w:val="24"/>
        </w:rPr>
        <w:t>, sulle navi del Gruppo Onorato Armatori.</w:t>
      </w:r>
    </w:p>
    <w:p w14:paraId="02157C70" w14:textId="77777777" w:rsidR="00483CCD" w:rsidRDefault="00483CCD" w:rsidP="00483CCD">
      <w:pPr>
        <w:autoSpaceDE w:val="0"/>
        <w:autoSpaceDN w:val="0"/>
        <w:adjustRightInd w:val="0"/>
        <w:ind w:left="709" w:right="707"/>
        <w:jc w:val="both"/>
        <w:rPr>
          <w:rFonts w:asciiTheme="minorHAnsi" w:hAnsiTheme="minorHAnsi"/>
          <w:sz w:val="24"/>
          <w:szCs w:val="24"/>
        </w:rPr>
      </w:pPr>
      <w:r>
        <w:rPr>
          <w:rFonts w:asciiTheme="minorHAnsi" w:hAnsiTheme="minorHAnsi"/>
          <w:sz w:val="24"/>
          <w:szCs w:val="24"/>
        </w:rPr>
        <w:t>Nessun rinvio delle vacanze e nessuna lite in famiglia, e, anzi, l’occasione per godersi partite e campioni in compagnia di altri passeggeri-tifosi.</w:t>
      </w:r>
    </w:p>
    <w:p w14:paraId="0D538D90" w14:textId="77777777" w:rsidR="00483CCD" w:rsidRDefault="00483CCD" w:rsidP="00483CCD">
      <w:pPr>
        <w:autoSpaceDE w:val="0"/>
        <w:autoSpaceDN w:val="0"/>
        <w:adjustRightInd w:val="0"/>
        <w:ind w:left="709" w:right="707"/>
        <w:jc w:val="both"/>
        <w:rPr>
          <w:rFonts w:asciiTheme="minorHAnsi" w:hAnsiTheme="minorHAnsi"/>
          <w:sz w:val="24"/>
          <w:szCs w:val="24"/>
        </w:rPr>
      </w:pPr>
      <w:r>
        <w:rPr>
          <w:rFonts w:asciiTheme="minorHAnsi" w:hAnsiTheme="minorHAnsi"/>
          <w:sz w:val="24"/>
          <w:szCs w:val="24"/>
        </w:rPr>
        <w:t xml:space="preserve">Tutti i giorni da oggi fino al 15 luglio, data della finale che si disputerà a Mosca, gli schermi delle navi del Gruppo Onorato Armatori si accenderanno in collegamento diretto con la Russia a partire dalla gara d’esordio fra i padroni di casa, la nazionale russa, e l’Arabia Saudita. Sabato 16 l’Argentina, una delle favorite per la vittoria finale, giocherà contro l’Islanda, mentre domenica 17 sarà la volta del Brasile che se la vedrà con la Svizzera, e della Germania che affronterà la Costa Rica. </w:t>
      </w:r>
    </w:p>
    <w:p w14:paraId="596A7B9F" w14:textId="77777777" w:rsidR="00483CCD" w:rsidRDefault="00483CCD" w:rsidP="00483CCD">
      <w:pPr>
        <w:autoSpaceDE w:val="0"/>
        <w:autoSpaceDN w:val="0"/>
        <w:adjustRightInd w:val="0"/>
        <w:ind w:left="709" w:right="707"/>
        <w:jc w:val="both"/>
        <w:rPr>
          <w:rFonts w:asciiTheme="minorHAnsi" w:hAnsiTheme="minorHAnsi"/>
          <w:sz w:val="24"/>
          <w:szCs w:val="24"/>
        </w:rPr>
      </w:pPr>
    </w:p>
    <w:p w14:paraId="651556F8" w14:textId="77777777" w:rsidR="00483CCD" w:rsidRDefault="00483CCD" w:rsidP="00483CCD">
      <w:pPr>
        <w:autoSpaceDE w:val="0"/>
        <w:autoSpaceDN w:val="0"/>
        <w:adjustRightInd w:val="0"/>
        <w:ind w:left="709" w:right="707"/>
        <w:jc w:val="both"/>
        <w:rPr>
          <w:rFonts w:asciiTheme="minorHAnsi" w:hAnsiTheme="minorHAnsi"/>
          <w:sz w:val="24"/>
          <w:szCs w:val="24"/>
        </w:rPr>
      </w:pPr>
      <w:r>
        <w:rPr>
          <w:rFonts w:asciiTheme="minorHAnsi" w:hAnsiTheme="minorHAnsi"/>
          <w:sz w:val="24"/>
          <w:szCs w:val="24"/>
        </w:rPr>
        <w:t>Meglio in poltrona, a casa? Forse non avete idea del post partita, garantito a bordo da un servizio di alta qualità e comfort: dall’area shopping alle</w:t>
      </w:r>
      <w:r w:rsidRPr="006C0749">
        <w:rPr>
          <w:rFonts w:asciiTheme="minorHAnsi" w:hAnsiTheme="minorHAnsi"/>
          <w:sz w:val="24"/>
          <w:szCs w:val="24"/>
        </w:rPr>
        <w:t xml:space="preserve"> show </w:t>
      </w:r>
      <w:proofErr w:type="spellStart"/>
      <w:r w:rsidRPr="006C0749">
        <w:rPr>
          <w:rFonts w:asciiTheme="minorHAnsi" w:hAnsiTheme="minorHAnsi"/>
          <w:sz w:val="24"/>
          <w:szCs w:val="24"/>
        </w:rPr>
        <w:t>lounge</w:t>
      </w:r>
      <w:proofErr w:type="spellEnd"/>
      <w:r w:rsidRPr="006C0749">
        <w:rPr>
          <w:rFonts w:asciiTheme="minorHAnsi" w:hAnsiTheme="minorHAnsi"/>
          <w:sz w:val="24"/>
          <w:szCs w:val="24"/>
        </w:rPr>
        <w:t>, passando per le aree bambini, le sale giochi, oltre a ristoranti e self service che offrono menu con i prodotti t</w:t>
      </w:r>
      <w:r>
        <w:rPr>
          <w:rFonts w:asciiTheme="minorHAnsi" w:hAnsiTheme="minorHAnsi"/>
          <w:sz w:val="24"/>
          <w:szCs w:val="24"/>
        </w:rPr>
        <w:t>ipici della cucina Mediterranea</w:t>
      </w:r>
      <w:r w:rsidRPr="006C0749">
        <w:rPr>
          <w:rFonts w:asciiTheme="minorHAnsi" w:hAnsiTheme="minorHAnsi"/>
          <w:sz w:val="24"/>
          <w:szCs w:val="24"/>
        </w:rPr>
        <w:t>. Tante offerte di ristorazione per tutte le tasche, dove la migliore ricetta è la qualità al giusto prezzo.</w:t>
      </w:r>
    </w:p>
    <w:p w14:paraId="7EB65F4D" w14:textId="77777777" w:rsidR="00483CCD" w:rsidRDefault="00483CCD" w:rsidP="00483CCD">
      <w:pPr>
        <w:autoSpaceDE w:val="0"/>
        <w:autoSpaceDN w:val="0"/>
        <w:adjustRightInd w:val="0"/>
        <w:ind w:left="709" w:right="707"/>
        <w:jc w:val="both"/>
        <w:rPr>
          <w:rFonts w:asciiTheme="minorHAnsi" w:hAnsiTheme="minorHAnsi"/>
          <w:sz w:val="24"/>
          <w:szCs w:val="24"/>
        </w:rPr>
      </w:pPr>
    </w:p>
    <w:p w14:paraId="35730CCD" w14:textId="77777777" w:rsidR="00483CCD" w:rsidRDefault="00483CCD" w:rsidP="00483CCD">
      <w:pPr>
        <w:autoSpaceDE w:val="0"/>
        <w:autoSpaceDN w:val="0"/>
        <w:ind w:left="709" w:right="707"/>
        <w:jc w:val="both"/>
        <w:rPr>
          <w:rFonts w:asciiTheme="minorHAnsi" w:hAnsiTheme="minorHAnsi"/>
          <w:sz w:val="24"/>
          <w:szCs w:val="24"/>
        </w:rPr>
      </w:pPr>
      <w:r>
        <w:rPr>
          <w:rFonts w:asciiTheme="minorHAnsi" w:hAnsiTheme="minorHAnsi"/>
          <w:sz w:val="24"/>
          <w:szCs w:val="24"/>
        </w:rPr>
        <w:t xml:space="preserve">E per i bambini, sulle navi Moby ci sono i </w:t>
      </w:r>
      <w:proofErr w:type="spellStart"/>
      <w:r>
        <w:rPr>
          <w:rFonts w:asciiTheme="minorHAnsi" w:hAnsiTheme="minorHAnsi"/>
          <w:sz w:val="24"/>
          <w:szCs w:val="24"/>
        </w:rPr>
        <w:t>Looney</w:t>
      </w:r>
      <w:proofErr w:type="spellEnd"/>
      <w:r>
        <w:rPr>
          <w:rFonts w:asciiTheme="minorHAnsi" w:hAnsiTheme="minorHAnsi"/>
          <w:sz w:val="24"/>
          <w:szCs w:val="24"/>
        </w:rPr>
        <w:t xml:space="preserve"> Tunes dal vivo: </w:t>
      </w:r>
      <w:proofErr w:type="spellStart"/>
      <w:r w:rsidRPr="00990FA5">
        <w:rPr>
          <w:rFonts w:asciiTheme="minorHAnsi" w:hAnsiTheme="minorHAnsi"/>
          <w:sz w:val="24"/>
          <w:szCs w:val="24"/>
        </w:rPr>
        <w:t>Taz</w:t>
      </w:r>
      <w:proofErr w:type="spellEnd"/>
      <w:r w:rsidRPr="00990FA5">
        <w:rPr>
          <w:rFonts w:asciiTheme="minorHAnsi" w:hAnsiTheme="minorHAnsi"/>
          <w:sz w:val="24"/>
          <w:szCs w:val="24"/>
        </w:rPr>
        <w:t xml:space="preserve">, </w:t>
      </w:r>
      <w:proofErr w:type="spellStart"/>
      <w:r w:rsidRPr="00990FA5">
        <w:rPr>
          <w:rFonts w:asciiTheme="minorHAnsi" w:hAnsiTheme="minorHAnsi"/>
          <w:sz w:val="24"/>
          <w:szCs w:val="24"/>
        </w:rPr>
        <w:t>Daffy</w:t>
      </w:r>
      <w:proofErr w:type="spellEnd"/>
      <w:r w:rsidRPr="00990FA5">
        <w:rPr>
          <w:rFonts w:asciiTheme="minorHAnsi" w:hAnsiTheme="minorHAnsi"/>
          <w:sz w:val="24"/>
          <w:szCs w:val="24"/>
        </w:rPr>
        <w:t xml:space="preserve"> </w:t>
      </w:r>
      <w:proofErr w:type="spellStart"/>
      <w:r w:rsidRPr="00990FA5">
        <w:rPr>
          <w:rFonts w:asciiTheme="minorHAnsi" w:hAnsiTheme="minorHAnsi"/>
          <w:sz w:val="24"/>
          <w:szCs w:val="24"/>
        </w:rPr>
        <w:t>Duck</w:t>
      </w:r>
      <w:proofErr w:type="spellEnd"/>
      <w:r w:rsidRPr="00990FA5">
        <w:rPr>
          <w:rFonts w:asciiTheme="minorHAnsi" w:hAnsiTheme="minorHAnsi"/>
          <w:sz w:val="24"/>
          <w:szCs w:val="24"/>
        </w:rPr>
        <w:t>, Silvestro e Titti che dal vivo animeranno la traversata dei piccoli passeggeri e non li lasceranno soli dall’inizio alla fine del viaggio, rimanendo al loro fianco anche durante la colazione e la merenda grazie alle gustose offerte presenti a bordo (maggiori dettagli su</w:t>
      </w:r>
      <w:r w:rsidRPr="00990FA5">
        <w:rPr>
          <w:rFonts w:asciiTheme="minorHAnsi" w:hAnsiTheme="minorHAnsi"/>
          <w:sz w:val="24"/>
          <w:szCs w:val="24"/>
          <w:u w:val="single"/>
        </w:rPr>
        <w:t xml:space="preserve"> </w:t>
      </w:r>
      <w:hyperlink r:id="rId9" w:history="1">
        <w:r w:rsidRPr="00990FA5">
          <w:rPr>
            <w:rFonts w:asciiTheme="minorHAnsi" w:hAnsiTheme="minorHAnsi"/>
            <w:sz w:val="24"/>
            <w:szCs w:val="24"/>
            <w:u w:val="single"/>
          </w:rPr>
          <w:t>www.moby.it/landing/offerta-colazione-looney-tunes.html</w:t>
        </w:r>
      </w:hyperlink>
      <w:r w:rsidRPr="00990FA5">
        <w:rPr>
          <w:rFonts w:asciiTheme="minorHAnsi" w:hAnsiTheme="minorHAnsi"/>
          <w:sz w:val="24"/>
          <w:szCs w:val="24"/>
        </w:rPr>
        <w:t>).</w:t>
      </w:r>
    </w:p>
    <w:p w14:paraId="19BEE9D2" w14:textId="77777777" w:rsidR="00483CCD" w:rsidRDefault="00483CCD" w:rsidP="00483CCD">
      <w:pPr>
        <w:autoSpaceDE w:val="0"/>
        <w:autoSpaceDN w:val="0"/>
        <w:ind w:left="709" w:right="707"/>
        <w:jc w:val="both"/>
        <w:rPr>
          <w:rFonts w:asciiTheme="minorHAnsi" w:hAnsiTheme="minorHAnsi"/>
          <w:sz w:val="24"/>
          <w:szCs w:val="24"/>
        </w:rPr>
      </w:pPr>
    </w:p>
    <w:p w14:paraId="4C1CCC7E" w14:textId="77777777" w:rsidR="00483CCD" w:rsidRDefault="00483CCD" w:rsidP="00483CCD">
      <w:pPr>
        <w:autoSpaceDE w:val="0"/>
        <w:autoSpaceDN w:val="0"/>
        <w:ind w:left="709" w:right="707"/>
        <w:jc w:val="both"/>
        <w:rPr>
          <w:rFonts w:ascii="Arial" w:hAnsi="Arial" w:cs="Arial"/>
          <w:color w:val="404040"/>
          <w:sz w:val="21"/>
          <w:szCs w:val="21"/>
        </w:rPr>
      </w:pPr>
      <w:r w:rsidRPr="00F366C6">
        <w:rPr>
          <w:rFonts w:asciiTheme="minorHAnsi" w:hAnsiTheme="minorHAnsi"/>
          <w:b/>
          <w:sz w:val="24"/>
          <w:szCs w:val="24"/>
        </w:rPr>
        <w:t xml:space="preserve">Partite in diretta anche sugli schermi delle navi </w:t>
      </w:r>
      <w:proofErr w:type="spellStart"/>
      <w:r w:rsidRPr="00F366C6">
        <w:rPr>
          <w:rFonts w:asciiTheme="minorHAnsi" w:hAnsiTheme="minorHAnsi"/>
          <w:b/>
          <w:sz w:val="24"/>
          <w:szCs w:val="24"/>
        </w:rPr>
        <w:t>Toremar</w:t>
      </w:r>
      <w:proofErr w:type="spellEnd"/>
      <w:r>
        <w:rPr>
          <w:rFonts w:asciiTheme="minorHAnsi" w:hAnsiTheme="minorHAnsi"/>
          <w:sz w:val="24"/>
          <w:szCs w:val="24"/>
        </w:rPr>
        <w:t xml:space="preserve">, per tutti coloro che viaggeranno </w:t>
      </w:r>
      <w:r w:rsidRPr="00F366C6">
        <w:rPr>
          <w:rFonts w:asciiTheme="minorHAnsi" w:hAnsiTheme="minorHAnsi"/>
          <w:sz w:val="24"/>
          <w:szCs w:val="24"/>
        </w:rPr>
        <w:t>per l'Elba, il Giglio e tutte le isole della Toscana</w:t>
      </w:r>
      <w:r>
        <w:rPr>
          <w:rFonts w:asciiTheme="minorHAnsi" w:hAnsiTheme="minorHAnsi"/>
          <w:sz w:val="24"/>
          <w:szCs w:val="24"/>
        </w:rPr>
        <w:t>, grazie a una Compagnia che in virtù delle</w:t>
      </w:r>
      <w:r w:rsidRPr="00F366C6">
        <w:rPr>
          <w:rFonts w:asciiTheme="minorHAnsi" w:hAnsiTheme="minorHAnsi"/>
          <w:sz w:val="24"/>
          <w:szCs w:val="24"/>
        </w:rPr>
        <w:t xml:space="preserve"> innumerevoli innovazioni tecnologiche di </w:t>
      </w:r>
      <w:r>
        <w:rPr>
          <w:rFonts w:asciiTheme="minorHAnsi" w:hAnsiTheme="minorHAnsi"/>
          <w:sz w:val="24"/>
          <w:szCs w:val="24"/>
        </w:rPr>
        <w:t xml:space="preserve">cui è stata dotata la flotta, è </w:t>
      </w:r>
      <w:r w:rsidRPr="00F366C6">
        <w:rPr>
          <w:rFonts w:asciiTheme="minorHAnsi" w:hAnsiTheme="minorHAnsi"/>
          <w:sz w:val="24"/>
          <w:szCs w:val="24"/>
        </w:rPr>
        <w:t xml:space="preserve">considerata la prima </w:t>
      </w:r>
      <w:proofErr w:type="spellStart"/>
      <w:r w:rsidRPr="00F366C6">
        <w:rPr>
          <w:rFonts w:asciiTheme="minorHAnsi" w:hAnsiTheme="minorHAnsi"/>
          <w:sz w:val="24"/>
          <w:szCs w:val="24"/>
        </w:rPr>
        <w:t>smart</w:t>
      </w:r>
      <w:proofErr w:type="spellEnd"/>
      <w:r w:rsidRPr="00F366C6">
        <w:rPr>
          <w:rFonts w:asciiTheme="minorHAnsi" w:hAnsiTheme="minorHAnsi"/>
          <w:sz w:val="24"/>
          <w:szCs w:val="24"/>
        </w:rPr>
        <w:t xml:space="preserve"> </w:t>
      </w:r>
      <w:proofErr w:type="spellStart"/>
      <w:r w:rsidRPr="00F366C6">
        <w:rPr>
          <w:rFonts w:asciiTheme="minorHAnsi" w:hAnsiTheme="minorHAnsi"/>
          <w:sz w:val="24"/>
          <w:szCs w:val="24"/>
        </w:rPr>
        <w:t>fleet</w:t>
      </w:r>
      <w:proofErr w:type="spellEnd"/>
      <w:r w:rsidRPr="00F366C6">
        <w:rPr>
          <w:rFonts w:asciiTheme="minorHAnsi" w:hAnsiTheme="minorHAnsi"/>
          <w:sz w:val="24"/>
          <w:szCs w:val="24"/>
        </w:rPr>
        <w:t xml:space="preserve"> del mondo.</w:t>
      </w:r>
    </w:p>
    <w:p w14:paraId="07DDE840" w14:textId="77777777" w:rsidR="00483CCD" w:rsidRPr="00860DE0" w:rsidRDefault="00483CCD" w:rsidP="00483CCD">
      <w:pPr>
        <w:autoSpaceDE w:val="0"/>
        <w:autoSpaceDN w:val="0"/>
        <w:ind w:left="709" w:right="707"/>
        <w:jc w:val="both"/>
        <w:rPr>
          <w:rFonts w:ascii="Arial" w:hAnsi="Arial" w:cs="Arial"/>
          <w:color w:val="404040"/>
          <w:sz w:val="21"/>
          <w:szCs w:val="21"/>
        </w:rPr>
      </w:pPr>
    </w:p>
    <w:p w14:paraId="6CD6B638" w14:textId="77777777" w:rsidR="00A72EB4" w:rsidRDefault="00A72EB4" w:rsidP="00483CCD">
      <w:pPr>
        <w:autoSpaceDE w:val="0"/>
        <w:autoSpaceDN w:val="0"/>
        <w:ind w:left="709" w:right="707"/>
        <w:jc w:val="both"/>
        <w:rPr>
          <w:rFonts w:asciiTheme="minorHAnsi" w:hAnsiTheme="minorHAnsi"/>
          <w:sz w:val="24"/>
          <w:szCs w:val="24"/>
        </w:rPr>
      </w:pPr>
    </w:p>
    <w:p w14:paraId="672396FF" w14:textId="56A9D9F7" w:rsidR="00483CCD" w:rsidRPr="00F366C6" w:rsidRDefault="00483CCD" w:rsidP="00483CCD">
      <w:pPr>
        <w:autoSpaceDE w:val="0"/>
        <w:autoSpaceDN w:val="0"/>
        <w:ind w:left="709" w:right="707"/>
        <w:jc w:val="both"/>
        <w:rPr>
          <w:rFonts w:asciiTheme="minorHAnsi" w:hAnsiTheme="minorHAnsi"/>
          <w:sz w:val="24"/>
          <w:szCs w:val="24"/>
        </w:rPr>
      </w:pPr>
      <w:r w:rsidRPr="00990FA5">
        <w:rPr>
          <w:rFonts w:asciiTheme="minorHAnsi" w:hAnsiTheme="minorHAnsi"/>
          <w:sz w:val="24"/>
          <w:szCs w:val="24"/>
        </w:rPr>
        <w:lastRenderedPageBreak/>
        <w:t>Hai ancora qualche dubbio?</w:t>
      </w:r>
      <w:r w:rsidR="00A72EB4" w:rsidRPr="00990FA5">
        <w:rPr>
          <w:rFonts w:asciiTheme="minorHAnsi" w:hAnsiTheme="minorHAnsi"/>
          <w:sz w:val="24"/>
          <w:szCs w:val="24"/>
        </w:rPr>
        <w:t xml:space="preserve"> </w:t>
      </w:r>
      <w:r w:rsidR="00A72EB4">
        <w:rPr>
          <w:rFonts w:asciiTheme="minorHAnsi" w:hAnsiTheme="minorHAnsi"/>
          <w:sz w:val="24"/>
          <w:szCs w:val="24"/>
        </w:rPr>
        <w:t>È</w:t>
      </w:r>
      <w:r w:rsidR="00A72EB4" w:rsidRPr="00990FA5">
        <w:rPr>
          <w:rFonts w:asciiTheme="minorHAnsi" w:hAnsiTheme="minorHAnsi"/>
          <w:sz w:val="24"/>
          <w:szCs w:val="24"/>
        </w:rPr>
        <w:t xml:space="preserve"> </w:t>
      </w:r>
      <w:r w:rsidRPr="00990FA5">
        <w:rPr>
          <w:rFonts w:asciiTheme="minorHAnsi" w:hAnsiTheme="minorHAnsi"/>
          <w:sz w:val="24"/>
          <w:szCs w:val="24"/>
        </w:rPr>
        <w:t>l’ora di pre</w:t>
      </w:r>
      <w:r>
        <w:rPr>
          <w:rFonts w:asciiTheme="minorHAnsi" w:hAnsiTheme="minorHAnsi"/>
          <w:sz w:val="24"/>
          <w:szCs w:val="24"/>
        </w:rPr>
        <w:t>notare il tuo viaggio con Moby,</w:t>
      </w:r>
      <w:r w:rsidRPr="00990FA5">
        <w:rPr>
          <w:rFonts w:asciiTheme="minorHAnsi" w:hAnsiTheme="minorHAnsi"/>
          <w:sz w:val="24"/>
          <w:szCs w:val="24"/>
        </w:rPr>
        <w:t xml:space="preserve"> Tirrenia</w:t>
      </w:r>
      <w:r>
        <w:rPr>
          <w:rFonts w:asciiTheme="minorHAnsi" w:hAnsiTheme="minorHAnsi"/>
          <w:sz w:val="24"/>
          <w:szCs w:val="24"/>
        </w:rPr>
        <w:t xml:space="preserve"> e </w:t>
      </w:r>
      <w:proofErr w:type="spellStart"/>
      <w:r>
        <w:rPr>
          <w:rFonts w:asciiTheme="minorHAnsi" w:hAnsiTheme="minorHAnsi"/>
          <w:sz w:val="24"/>
          <w:szCs w:val="24"/>
        </w:rPr>
        <w:t>Toremar</w:t>
      </w:r>
      <w:proofErr w:type="spellEnd"/>
      <w:r w:rsidRPr="00990FA5">
        <w:rPr>
          <w:rFonts w:asciiTheme="minorHAnsi" w:hAnsiTheme="minorHAnsi"/>
          <w:sz w:val="24"/>
          <w:szCs w:val="24"/>
        </w:rPr>
        <w:t xml:space="preserve">, </w:t>
      </w:r>
      <w:r w:rsidRPr="00990FA5">
        <w:rPr>
          <w:rFonts w:asciiTheme="minorHAnsi" w:hAnsiTheme="minorHAnsi"/>
          <w:b/>
          <w:sz w:val="24"/>
          <w:szCs w:val="24"/>
        </w:rPr>
        <w:t>approfittando del</w:t>
      </w:r>
      <w:r w:rsidRPr="00990FA5">
        <w:rPr>
          <w:b/>
          <w:iCs/>
          <w:sz w:val="24"/>
          <w:szCs w:val="24"/>
        </w:rPr>
        <w:t xml:space="preserve">la </w:t>
      </w:r>
      <w:r w:rsidRPr="00990FA5">
        <w:rPr>
          <w:b/>
          <w:sz w:val="24"/>
          <w:szCs w:val="24"/>
        </w:rPr>
        <w:t xml:space="preserve">super promozione che prevede un passaggio con tariffa scontata del 100% per le donne che prenotino entro il 18 giugno un viaggio valido per partenze sino al 30 novembre. </w:t>
      </w:r>
    </w:p>
    <w:p w14:paraId="5B6493DF" w14:textId="77777777" w:rsidR="00483CCD" w:rsidRPr="00990FA5" w:rsidRDefault="00483CCD" w:rsidP="00483CCD">
      <w:pPr>
        <w:ind w:left="709" w:right="707"/>
        <w:jc w:val="both"/>
        <w:rPr>
          <w:rFonts w:asciiTheme="minorHAnsi" w:hAnsiTheme="minorHAnsi"/>
          <w:sz w:val="24"/>
          <w:szCs w:val="24"/>
        </w:rPr>
      </w:pPr>
      <w:r w:rsidRPr="00990FA5">
        <w:rPr>
          <w:rFonts w:asciiTheme="minorHAnsi" w:hAnsiTheme="minorHAnsi"/>
          <w:sz w:val="24"/>
          <w:szCs w:val="24"/>
        </w:rPr>
        <w:t xml:space="preserve">Lo sconto sarà applicato (al netto di tasse, diritti e competenze) alla tariffa “adulto” della donna che prenoti contemporaneamente per almeno un altro passeggero, che può essere un bambino fino agli 11 anni o un altro adulto pagante, ed è valido per le destinazioni Moby, Tirrenia e </w:t>
      </w:r>
      <w:proofErr w:type="spellStart"/>
      <w:r w:rsidRPr="00990FA5">
        <w:rPr>
          <w:rFonts w:asciiTheme="minorHAnsi" w:hAnsiTheme="minorHAnsi"/>
          <w:sz w:val="24"/>
          <w:szCs w:val="24"/>
        </w:rPr>
        <w:t>Toremar</w:t>
      </w:r>
      <w:proofErr w:type="spellEnd"/>
      <w:r w:rsidRPr="00990FA5">
        <w:rPr>
          <w:rFonts w:asciiTheme="minorHAnsi" w:hAnsiTheme="minorHAnsi"/>
          <w:sz w:val="24"/>
          <w:szCs w:val="24"/>
        </w:rPr>
        <w:t xml:space="preserve"> in Sardegna, Sicilia, Corsica ed Elba (salvo disponibilità posti riservati all’iniziativa, sulle date in cui essa è prevista).</w:t>
      </w:r>
    </w:p>
    <w:p w14:paraId="3C89A6AE" w14:textId="77777777" w:rsidR="00483CCD" w:rsidRDefault="00483CCD" w:rsidP="00483CCD">
      <w:pPr>
        <w:autoSpaceDE w:val="0"/>
        <w:autoSpaceDN w:val="0"/>
        <w:adjustRightInd w:val="0"/>
        <w:ind w:left="709" w:right="707"/>
        <w:jc w:val="both"/>
        <w:rPr>
          <w:rFonts w:asciiTheme="minorHAnsi" w:hAnsiTheme="minorHAnsi"/>
          <w:sz w:val="24"/>
          <w:szCs w:val="24"/>
        </w:rPr>
      </w:pPr>
    </w:p>
    <w:p w14:paraId="07CC44CB" w14:textId="77777777" w:rsidR="00483CCD" w:rsidRPr="001A6AE1" w:rsidRDefault="00483CCD" w:rsidP="00483CCD">
      <w:pPr>
        <w:autoSpaceDE w:val="0"/>
        <w:autoSpaceDN w:val="0"/>
        <w:adjustRightInd w:val="0"/>
        <w:ind w:left="709" w:right="707"/>
        <w:jc w:val="both"/>
        <w:rPr>
          <w:rFonts w:asciiTheme="minorHAnsi" w:hAnsiTheme="minorHAnsi"/>
          <w:sz w:val="24"/>
          <w:szCs w:val="24"/>
        </w:rPr>
      </w:pPr>
    </w:p>
    <w:p w14:paraId="4277E295" w14:textId="77777777" w:rsidR="00483CCD" w:rsidRDefault="00483CCD" w:rsidP="00483CCD">
      <w:pPr>
        <w:autoSpaceDE w:val="0"/>
        <w:autoSpaceDN w:val="0"/>
        <w:ind w:right="707"/>
        <w:jc w:val="both"/>
        <w:rPr>
          <w:i/>
          <w:iCs/>
          <w:sz w:val="18"/>
          <w:szCs w:val="18"/>
          <w:lang w:eastAsia="it-IT"/>
        </w:rPr>
      </w:pPr>
    </w:p>
    <w:p w14:paraId="0C3C48DF" w14:textId="77777777" w:rsidR="00483CCD" w:rsidRDefault="00483CCD" w:rsidP="00483CCD">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Srl e il Terminal ro/ro LTM autostrade del Mare Srl. </w:t>
      </w:r>
    </w:p>
    <w:p w14:paraId="7FC44536" w14:textId="77777777" w:rsidR="00483CCD" w:rsidRDefault="00483CCD" w:rsidP="00483CCD">
      <w:pPr>
        <w:autoSpaceDE w:val="0"/>
        <w:autoSpaceDN w:val="0"/>
        <w:ind w:left="709" w:right="707"/>
        <w:jc w:val="both"/>
        <w:rPr>
          <w:rFonts w:cs="Calibri"/>
          <w:color w:val="000000"/>
          <w:sz w:val="16"/>
          <w:szCs w:val="16"/>
        </w:rPr>
      </w:pPr>
    </w:p>
    <w:p w14:paraId="27A01D48" w14:textId="77777777" w:rsidR="00483CCD" w:rsidRPr="0086463B" w:rsidRDefault="00483CCD" w:rsidP="00483CCD">
      <w:pPr>
        <w:autoSpaceDE w:val="0"/>
        <w:autoSpaceDN w:val="0"/>
        <w:adjustRightInd w:val="0"/>
        <w:ind w:left="709" w:right="707"/>
        <w:rPr>
          <w:rFonts w:cs="Calibri"/>
          <w:b/>
          <w:bCs/>
          <w:color w:val="000000"/>
          <w:sz w:val="20"/>
          <w:szCs w:val="20"/>
        </w:rPr>
      </w:pPr>
      <w:r w:rsidRPr="0086463B">
        <w:rPr>
          <w:rFonts w:cs="Calibri"/>
          <w:b/>
          <w:bCs/>
          <w:color w:val="000000"/>
          <w:sz w:val="20"/>
          <w:szCs w:val="20"/>
        </w:rPr>
        <w:t xml:space="preserve">Per informazioni alla stampa: </w:t>
      </w:r>
    </w:p>
    <w:p w14:paraId="449025F4" w14:textId="77777777" w:rsidR="00483CCD" w:rsidRPr="0086463B" w:rsidRDefault="00483CCD" w:rsidP="00483CCD">
      <w:pPr>
        <w:autoSpaceDE w:val="0"/>
        <w:autoSpaceDN w:val="0"/>
        <w:adjustRightInd w:val="0"/>
        <w:ind w:left="709" w:right="707"/>
        <w:rPr>
          <w:rFonts w:cs="Calibri"/>
          <w:color w:val="000000"/>
          <w:sz w:val="20"/>
          <w:szCs w:val="20"/>
        </w:rPr>
      </w:pPr>
    </w:p>
    <w:p w14:paraId="690CD077" w14:textId="77777777" w:rsidR="00483CCD" w:rsidRPr="0086463B" w:rsidRDefault="00483CCD" w:rsidP="00483CCD">
      <w:pPr>
        <w:autoSpaceDE w:val="0"/>
        <w:autoSpaceDN w:val="0"/>
        <w:adjustRightInd w:val="0"/>
        <w:ind w:left="709" w:right="707"/>
        <w:rPr>
          <w:rFonts w:cs="Calibri"/>
          <w:color w:val="000000"/>
          <w:sz w:val="20"/>
          <w:szCs w:val="20"/>
        </w:rPr>
      </w:pPr>
      <w:r w:rsidRPr="0086463B">
        <w:rPr>
          <w:rFonts w:cs="Calibri"/>
          <w:color w:val="000000"/>
          <w:sz w:val="20"/>
          <w:szCs w:val="20"/>
        </w:rPr>
        <w:t xml:space="preserve">Ufficio stampa Onorato Armatori </w:t>
      </w:r>
    </w:p>
    <w:p w14:paraId="2BA6425E" w14:textId="77777777" w:rsidR="00483CCD" w:rsidRPr="0086463B" w:rsidRDefault="00483CCD" w:rsidP="00483CCD">
      <w:pPr>
        <w:ind w:left="709" w:right="707"/>
        <w:jc w:val="both"/>
        <w:rPr>
          <w:rFonts w:cs="Calibri"/>
          <w:color w:val="000000"/>
          <w:sz w:val="20"/>
          <w:szCs w:val="20"/>
        </w:rPr>
      </w:pPr>
      <w:r w:rsidRPr="0086463B">
        <w:rPr>
          <w:rFonts w:cs="Calibri"/>
          <w:color w:val="000000"/>
          <w:sz w:val="20"/>
          <w:szCs w:val="20"/>
        </w:rPr>
        <w:t>Piercarlo Cicero: +39 342 8657935</w:t>
      </w:r>
    </w:p>
    <w:p w14:paraId="244CE186" w14:textId="77777777" w:rsidR="00483CCD" w:rsidRPr="0086463B" w:rsidRDefault="00483CCD" w:rsidP="00483CCD">
      <w:pPr>
        <w:ind w:left="709" w:right="707"/>
        <w:jc w:val="both"/>
        <w:rPr>
          <w:rFonts w:cs="Calibri"/>
          <w:color w:val="000000"/>
          <w:sz w:val="20"/>
          <w:szCs w:val="20"/>
        </w:rPr>
      </w:pPr>
    </w:p>
    <w:p w14:paraId="34748F32" w14:textId="77777777" w:rsidR="00483CCD" w:rsidRPr="0086463B" w:rsidRDefault="00483CCD" w:rsidP="00483CCD">
      <w:pPr>
        <w:ind w:left="709" w:right="707"/>
        <w:rPr>
          <w:rFonts w:cs="Arial"/>
          <w:sz w:val="20"/>
          <w:szCs w:val="20"/>
        </w:rPr>
      </w:pPr>
      <w:r w:rsidRPr="0086463B">
        <w:rPr>
          <w:rFonts w:cs="Arial"/>
          <w:sz w:val="20"/>
          <w:szCs w:val="20"/>
        </w:rPr>
        <w:t>Star comunicazione in movimento</w:t>
      </w:r>
    </w:p>
    <w:p w14:paraId="0E0A672A" w14:textId="36BA5718" w:rsidR="00293E58" w:rsidRPr="00483CCD" w:rsidRDefault="00A72EB4" w:rsidP="00483CCD">
      <w:pPr>
        <w:pStyle w:val="Nessunaspaziatura"/>
        <w:ind w:left="709" w:right="707"/>
        <w:rPr>
          <w:rFonts w:cs="Arial"/>
          <w:sz w:val="20"/>
          <w:szCs w:val="20"/>
          <w:lang w:val="it-IT"/>
        </w:rPr>
      </w:pPr>
      <w:r>
        <w:rPr>
          <w:rFonts w:cs="Arial"/>
          <w:sz w:val="20"/>
          <w:szCs w:val="20"/>
          <w:lang w:val="it-IT"/>
        </w:rPr>
        <w:t xml:space="preserve">Barbara Gazzale +39 </w:t>
      </w:r>
      <w:bookmarkStart w:id="0" w:name="_GoBack"/>
      <w:bookmarkEnd w:id="0"/>
      <w:r w:rsidR="00483CCD" w:rsidRPr="0086463B">
        <w:rPr>
          <w:rFonts w:cs="Arial"/>
          <w:sz w:val="20"/>
          <w:szCs w:val="20"/>
          <w:lang w:val="it-IT"/>
        </w:rPr>
        <w:t>3484144780</w:t>
      </w:r>
    </w:p>
    <w:sectPr w:rsidR="00293E58" w:rsidRPr="00483CCD" w:rsidSect="00386009">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42E1D8" w14:textId="77777777" w:rsidR="00361436" w:rsidRDefault="00361436" w:rsidP="004D687C">
      <w:r>
        <w:separator/>
      </w:r>
    </w:p>
  </w:endnote>
  <w:endnote w:type="continuationSeparator" w:id="0">
    <w:p w14:paraId="55EC491A" w14:textId="77777777" w:rsidR="00361436" w:rsidRDefault="00361436"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r w:rsidRPr="00874D49">
      <w:rPr>
        <w:rFonts w:eastAsia="Arial Unicode MS"/>
        <w:sz w:val="16"/>
        <w:szCs w:val="16"/>
      </w:rPr>
      <w:t xml:space="preserve">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60778" w14:textId="77777777" w:rsidR="00361436" w:rsidRDefault="00361436" w:rsidP="004D687C">
      <w:r>
        <w:separator/>
      </w:r>
    </w:p>
  </w:footnote>
  <w:footnote w:type="continuationSeparator" w:id="0">
    <w:p w14:paraId="14725F53" w14:textId="77777777" w:rsidR="00361436" w:rsidRDefault="00361436"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eastAsia="it-IT"/>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590478068"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87C"/>
    <w:rsid w:val="000014BA"/>
    <w:rsid w:val="000145EF"/>
    <w:rsid w:val="00014C8C"/>
    <w:rsid w:val="0001514E"/>
    <w:rsid w:val="00023ECF"/>
    <w:rsid w:val="0002685C"/>
    <w:rsid w:val="00026D57"/>
    <w:rsid w:val="0005206F"/>
    <w:rsid w:val="00054A26"/>
    <w:rsid w:val="00063325"/>
    <w:rsid w:val="000643E0"/>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31122"/>
    <w:rsid w:val="003433C9"/>
    <w:rsid w:val="00345D7A"/>
    <w:rsid w:val="003525B2"/>
    <w:rsid w:val="00361436"/>
    <w:rsid w:val="0036780A"/>
    <w:rsid w:val="00372DC0"/>
    <w:rsid w:val="0037443B"/>
    <w:rsid w:val="003847D4"/>
    <w:rsid w:val="0038513B"/>
    <w:rsid w:val="00385FEA"/>
    <w:rsid w:val="00386009"/>
    <w:rsid w:val="00391EAE"/>
    <w:rsid w:val="0039668A"/>
    <w:rsid w:val="003A42FE"/>
    <w:rsid w:val="003B42D7"/>
    <w:rsid w:val="003D1412"/>
    <w:rsid w:val="003D6497"/>
    <w:rsid w:val="003E0AF7"/>
    <w:rsid w:val="00400DEE"/>
    <w:rsid w:val="00403074"/>
    <w:rsid w:val="00411665"/>
    <w:rsid w:val="00414050"/>
    <w:rsid w:val="00423A19"/>
    <w:rsid w:val="004251C2"/>
    <w:rsid w:val="004274AF"/>
    <w:rsid w:val="004410B9"/>
    <w:rsid w:val="00454722"/>
    <w:rsid w:val="004623DA"/>
    <w:rsid w:val="004628AA"/>
    <w:rsid w:val="00483CCD"/>
    <w:rsid w:val="00496941"/>
    <w:rsid w:val="004A0F28"/>
    <w:rsid w:val="004A2B17"/>
    <w:rsid w:val="004A41EF"/>
    <w:rsid w:val="004B0EF3"/>
    <w:rsid w:val="004B4116"/>
    <w:rsid w:val="004B565E"/>
    <w:rsid w:val="004B7100"/>
    <w:rsid w:val="004C17C6"/>
    <w:rsid w:val="004D0707"/>
    <w:rsid w:val="004D687C"/>
    <w:rsid w:val="004F61FF"/>
    <w:rsid w:val="00505714"/>
    <w:rsid w:val="0050786B"/>
    <w:rsid w:val="00507B63"/>
    <w:rsid w:val="00515091"/>
    <w:rsid w:val="00520106"/>
    <w:rsid w:val="0052142A"/>
    <w:rsid w:val="00526242"/>
    <w:rsid w:val="00533B03"/>
    <w:rsid w:val="00546788"/>
    <w:rsid w:val="005501AA"/>
    <w:rsid w:val="00556AFD"/>
    <w:rsid w:val="005703DC"/>
    <w:rsid w:val="0058192E"/>
    <w:rsid w:val="00583CBA"/>
    <w:rsid w:val="00586B97"/>
    <w:rsid w:val="005B5F08"/>
    <w:rsid w:val="005B62C0"/>
    <w:rsid w:val="005C6BFF"/>
    <w:rsid w:val="005C6F44"/>
    <w:rsid w:val="005D4AC1"/>
    <w:rsid w:val="005D4EE8"/>
    <w:rsid w:val="005D591C"/>
    <w:rsid w:val="005F0563"/>
    <w:rsid w:val="005F749B"/>
    <w:rsid w:val="00602724"/>
    <w:rsid w:val="00605902"/>
    <w:rsid w:val="0060630C"/>
    <w:rsid w:val="006252BE"/>
    <w:rsid w:val="00626D7B"/>
    <w:rsid w:val="006316C7"/>
    <w:rsid w:val="006330E6"/>
    <w:rsid w:val="00633311"/>
    <w:rsid w:val="00663B06"/>
    <w:rsid w:val="00667BE9"/>
    <w:rsid w:val="00671919"/>
    <w:rsid w:val="006722F7"/>
    <w:rsid w:val="00681783"/>
    <w:rsid w:val="006858B6"/>
    <w:rsid w:val="00695B2C"/>
    <w:rsid w:val="006A258E"/>
    <w:rsid w:val="006A3845"/>
    <w:rsid w:val="006A50CB"/>
    <w:rsid w:val="006A6799"/>
    <w:rsid w:val="006B7B4A"/>
    <w:rsid w:val="006D01A8"/>
    <w:rsid w:val="006D6C4C"/>
    <w:rsid w:val="006F6B51"/>
    <w:rsid w:val="00704D69"/>
    <w:rsid w:val="00707AF5"/>
    <w:rsid w:val="00712C3D"/>
    <w:rsid w:val="00714A6C"/>
    <w:rsid w:val="00714AED"/>
    <w:rsid w:val="00717BD5"/>
    <w:rsid w:val="007264B7"/>
    <w:rsid w:val="00726E3D"/>
    <w:rsid w:val="00727005"/>
    <w:rsid w:val="00753211"/>
    <w:rsid w:val="00765F9E"/>
    <w:rsid w:val="00785C50"/>
    <w:rsid w:val="00796181"/>
    <w:rsid w:val="007A27D1"/>
    <w:rsid w:val="007A628B"/>
    <w:rsid w:val="007B4E0B"/>
    <w:rsid w:val="007B7C52"/>
    <w:rsid w:val="007B7D49"/>
    <w:rsid w:val="007C3C5E"/>
    <w:rsid w:val="007E01B7"/>
    <w:rsid w:val="007E5658"/>
    <w:rsid w:val="007E7DF4"/>
    <w:rsid w:val="007F064F"/>
    <w:rsid w:val="007F4593"/>
    <w:rsid w:val="00801A54"/>
    <w:rsid w:val="00805860"/>
    <w:rsid w:val="00810253"/>
    <w:rsid w:val="0081368F"/>
    <w:rsid w:val="0081530B"/>
    <w:rsid w:val="008275B4"/>
    <w:rsid w:val="00837775"/>
    <w:rsid w:val="00846382"/>
    <w:rsid w:val="00854DD9"/>
    <w:rsid w:val="00856C0F"/>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429BD"/>
    <w:rsid w:val="0094688B"/>
    <w:rsid w:val="00955C9C"/>
    <w:rsid w:val="00962625"/>
    <w:rsid w:val="00966112"/>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31C59"/>
    <w:rsid w:val="00A413B3"/>
    <w:rsid w:val="00A442F7"/>
    <w:rsid w:val="00A4489E"/>
    <w:rsid w:val="00A449FC"/>
    <w:rsid w:val="00A552AC"/>
    <w:rsid w:val="00A64AEF"/>
    <w:rsid w:val="00A67DFF"/>
    <w:rsid w:val="00A7267D"/>
    <w:rsid w:val="00A72EB4"/>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E4221"/>
    <w:rsid w:val="00EE42A6"/>
    <w:rsid w:val="00EF0F92"/>
    <w:rsid w:val="00EF17BE"/>
    <w:rsid w:val="00F04B1E"/>
    <w:rsid w:val="00F27E54"/>
    <w:rsid w:val="00F326D1"/>
    <w:rsid w:val="00F4745F"/>
    <w:rsid w:val="00F47CF8"/>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oby.it/landing/offerta-colazione-looney-tunes.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5.jpeg"/><Relationship Id="rId5" Type="http://schemas.openxmlformats.org/officeDocument/2006/relationships/image" Target="media/image4.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88215-E0CD-4A77-8617-DBFBB4CFA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737</Words>
  <Characters>4201</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Conversano Stefania</dc:creator>
  <cp:lastModifiedBy>hp</cp:lastModifiedBy>
  <cp:revision>3</cp:revision>
  <cp:lastPrinted>2016-02-10T10:02:00Z</cp:lastPrinted>
  <dcterms:created xsi:type="dcterms:W3CDTF">2018-06-14T08:29:00Z</dcterms:created>
  <dcterms:modified xsi:type="dcterms:W3CDTF">2018-06-14T08:41:00Z</dcterms:modified>
</cp:coreProperties>
</file>