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510500F" w14:textId="77777777" w:rsidR="00A75D14" w:rsidRPr="000A719E" w:rsidRDefault="00A75D14" w:rsidP="00102AFC">
      <w:pPr>
        <w:pStyle w:val="Default"/>
        <w:ind w:left="709" w:right="707"/>
        <w:jc w:val="both"/>
        <w:rPr>
          <w:rFonts w:asciiTheme="minorHAnsi" w:hAnsiTheme="minorHAnsi" w:cstheme="minorHAnsi"/>
          <w:i/>
          <w:iCs/>
          <w:color w:val="auto"/>
        </w:rPr>
      </w:pPr>
    </w:p>
    <w:p w14:paraId="58476712" w14:textId="77777777" w:rsidR="00A75D14" w:rsidRPr="000A719E" w:rsidRDefault="00A75D14" w:rsidP="00102AFC">
      <w:pPr>
        <w:pStyle w:val="Default"/>
        <w:ind w:left="709" w:right="707"/>
        <w:jc w:val="both"/>
        <w:rPr>
          <w:rFonts w:asciiTheme="minorHAnsi" w:hAnsiTheme="minorHAnsi" w:cstheme="minorHAnsi"/>
          <w:b/>
          <w:i/>
          <w:iCs/>
          <w:color w:val="auto"/>
          <w:sz w:val="28"/>
          <w:szCs w:val="28"/>
        </w:rPr>
      </w:pPr>
    </w:p>
    <w:p w14:paraId="2E0E532E" w14:textId="160CB278" w:rsidR="00B93E6C" w:rsidRPr="000A719E" w:rsidRDefault="000E4570" w:rsidP="00102AFC">
      <w:pPr>
        <w:pStyle w:val="ox-923c72ad26-msonormal"/>
        <w:shd w:val="clear" w:color="auto" w:fill="FFFFFF"/>
        <w:spacing w:before="0" w:beforeAutospacing="0" w:after="160" w:afterAutospacing="0" w:line="294" w:lineRule="atLeast"/>
        <w:ind w:left="709" w:right="707"/>
        <w:jc w:val="center"/>
        <w:rPr>
          <w:rFonts w:asciiTheme="minorHAnsi" w:hAnsiTheme="minorHAnsi" w:cstheme="minorHAnsi"/>
          <w:b/>
          <w:sz w:val="28"/>
          <w:szCs w:val="28"/>
        </w:rPr>
      </w:pPr>
      <w:r>
        <w:rPr>
          <w:rFonts w:asciiTheme="minorHAnsi" w:hAnsiTheme="minorHAnsi" w:cstheme="minorHAnsi"/>
          <w:b/>
          <w:sz w:val="28"/>
          <w:szCs w:val="28"/>
        </w:rPr>
        <w:t>G</w:t>
      </w:r>
      <w:r w:rsidRPr="000E4570">
        <w:rPr>
          <w:rFonts w:asciiTheme="minorHAnsi" w:hAnsiTheme="minorHAnsi" w:cstheme="minorHAnsi"/>
          <w:b/>
          <w:sz w:val="28"/>
          <w:szCs w:val="28"/>
        </w:rPr>
        <w:t>ENOVA VIVA</w:t>
      </w:r>
      <w:r w:rsidR="000D7B63">
        <w:rPr>
          <w:rFonts w:asciiTheme="minorHAnsi" w:hAnsiTheme="minorHAnsi" w:cstheme="minorHAnsi"/>
          <w:b/>
          <w:sz w:val="28"/>
          <w:szCs w:val="28"/>
        </w:rPr>
        <w:br/>
      </w:r>
    </w:p>
    <w:p w14:paraId="66FCFC76" w14:textId="4FDCD19A" w:rsidR="000D7B63" w:rsidRPr="000E4570" w:rsidRDefault="000E4570" w:rsidP="00102AFC">
      <w:pPr>
        <w:pStyle w:val="ox-923c72ad26-msonormal"/>
        <w:shd w:val="clear" w:color="auto" w:fill="FFFFFF"/>
        <w:spacing w:before="0" w:beforeAutospacing="0" w:after="160" w:afterAutospacing="0" w:line="294" w:lineRule="atLeast"/>
        <w:ind w:left="709" w:right="707"/>
        <w:jc w:val="both"/>
        <w:rPr>
          <w:rFonts w:asciiTheme="minorHAnsi" w:hAnsiTheme="minorHAnsi" w:cstheme="minorHAnsi"/>
          <w:b/>
          <w:sz w:val="22"/>
          <w:szCs w:val="22"/>
          <w:u w:val="single"/>
        </w:rPr>
      </w:pPr>
      <w:r>
        <w:rPr>
          <w:rFonts w:asciiTheme="minorHAnsi" w:hAnsiTheme="minorHAnsi" w:cstheme="minorHAnsi"/>
          <w:b/>
          <w:sz w:val="22"/>
          <w:szCs w:val="22"/>
          <w:u w:val="single"/>
        </w:rPr>
        <w:t>V</w:t>
      </w:r>
      <w:r w:rsidRPr="000E4570">
        <w:rPr>
          <w:rFonts w:asciiTheme="minorHAnsi" w:hAnsiTheme="minorHAnsi" w:cstheme="minorHAnsi"/>
          <w:b/>
          <w:sz w:val="22"/>
          <w:szCs w:val="22"/>
          <w:u w:val="single"/>
        </w:rPr>
        <w:t xml:space="preserve">incenzo </w:t>
      </w:r>
      <w:r>
        <w:rPr>
          <w:rFonts w:asciiTheme="minorHAnsi" w:hAnsiTheme="minorHAnsi" w:cstheme="minorHAnsi"/>
          <w:b/>
          <w:sz w:val="22"/>
          <w:szCs w:val="22"/>
          <w:u w:val="single"/>
        </w:rPr>
        <w:t>Onorato: “G</w:t>
      </w:r>
      <w:r w:rsidRPr="000E4570">
        <w:rPr>
          <w:rFonts w:asciiTheme="minorHAnsi" w:hAnsiTheme="minorHAnsi" w:cstheme="minorHAnsi"/>
          <w:b/>
          <w:sz w:val="22"/>
          <w:szCs w:val="22"/>
          <w:u w:val="single"/>
        </w:rPr>
        <w:t xml:space="preserve">razie alla volontà del Governatore della Liguria, del </w:t>
      </w:r>
      <w:r>
        <w:rPr>
          <w:rFonts w:asciiTheme="minorHAnsi" w:hAnsiTheme="minorHAnsi" w:cstheme="minorHAnsi"/>
          <w:b/>
          <w:sz w:val="22"/>
          <w:szCs w:val="22"/>
          <w:u w:val="single"/>
        </w:rPr>
        <w:t>S</w:t>
      </w:r>
      <w:r w:rsidRPr="000E4570">
        <w:rPr>
          <w:rFonts w:asciiTheme="minorHAnsi" w:hAnsiTheme="minorHAnsi" w:cstheme="minorHAnsi"/>
          <w:b/>
          <w:sz w:val="22"/>
          <w:szCs w:val="22"/>
          <w:u w:val="single"/>
        </w:rPr>
        <w:t>indaco di Genova e di tutti, recuperato il 100% del traffico perso per il crollo del ponte”</w:t>
      </w:r>
      <w:r>
        <w:rPr>
          <w:rFonts w:asciiTheme="minorHAnsi" w:hAnsiTheme="minorHAnsi" w:cstheme="minorHAnsi"/>
          <w:b/>
          <w:sz w:val="22"/>
          <w:szCs w:val="22"/>
          <w:u w:val="single"/>
        </w:rPr>
        <w:t>.</w:t>
      </w:r>
    </w:p>
    <w:p w14:paraId="0F41AB8D" w14:textId="77777777" w:rsidR="000E4570" w:rsidRDefault="000E4570" w:rsidP="00102AFC">
      <w:pPr>
        <w:pStyle w:val="ox-923c72ad26-msonormal"/>
        <w:shd w:val="clear" w:color="auto" w:fill="FFFFFF"/>
        <w:spacing w:before="0" w:beforeAutospacing="0" w:after="160" w:afterAutospacing="0" w:line="294" w:lineRule="atLeast"/>
        <w:ind w:left="709" w:right="707"/>
        <w:jc w:val="both"/>
        <w:rPr>
          <w:rFonts w:asciiTheme="minorHAnsi" w:hAnsiTheme="minorHAnsi" w:cstheme="minorHAnsi"/>
        </w:rPr>
      </w:pPr>
    </w:p>
    <w:p w14:paraId="1CAA4412" w14:textId="0FC86E61" w:rsidR="000E4570" w:rsidRPr="000E4570" w:rsidRDefault="000E4570" w:rsidP="000E4570">
      <w:pPr>
        <w:pStyle w:val="ox-923c72ad26-msonormal"/>
        <w:shd w:val="clear" w:color="auto" w:fill="FFFFFF"/>
        <w:spacing w:line="294" w:lineRule="atLeast"/>
        <w:ind w:left="709" w:right="707"/>
        <w:jc w:val="both"/>
        <w:rPr>
          <w:rFonts w:asciiTheme="minorHAnsi" w:hAnsiTheme="minorHAnsi" w:cstheme="minorHAnsi"/>
        </w:rPr>
      </w:pPr>
      <w:r>
        <w:rPr>
          <w:rFonts w:asciiTheme="minorHAnsi" w:hAnsiTheme="minorHAnsi" w:cstheme="minorHAnsi"/>
          <w:i/>
        </w:rPr>
        <w:t>Genova</w:t>
      </w:r>
      <w:r w:rsidR="000D7B63" w:rsidRPr="000D7B63">
        <w:rPr>
          <w:rFonts w:asciiTheme="minorHAnsi" w:hAnsiTheme="minorHAnsi" w:cstheme="minorHAnsi"/>
          <w:i/>
        </w:rPr>
        <w:t>, 1</w:t>
      </w:r>
      <w:r>
        <w:rPr>
          <w:rFonts w:asciiTheme="minorHAnsi" w:hAnsiTheme="minorHAnsi" w:cstheme="minorHAnsi"/>
          <w:i/>
        </w:rPr>
        <w:t>4</w:t>
      </w:r>
      <w:r w:rsidR="000D7B63" w:rsidRPr="000D7B63">
        <w:rPr>
          <w:rFonts w:asciiTheme="minorHAnsi" w:hAnsiTheme="minorHAnsi" w:cstheme="minorHAnsi"/>
          <w:i/>
        </w:rPr>
        <w:t>.0</w:t>
      </w:r>
      <w:r>
        <w:rPr>
          <w:rFonts w:asciiTheme="minorHAnsi" w:hAnsiTheme="minorHAnsi" w:cstheme="minorHAnsi"/>
          <w:i/>
        </w:rPr>
        <w:t>8</w:t>
      </w:r>
      <w:r w:rsidR="000D7B63" w:rsidRPr="000D7B63">
        <w:rPr>
          <w:rFonts w:asciiTheme="minorHAnsi" w:hAnsiTheme="minorHAnsi" w:cstheme="minorHAnsi"/>
          <w:i/>
        </w:rPr>
        <w:t>.2019</w:t>
      </w:r>
      <w:r w:rsidR="00694837">
        <w:rPr>
          <w:rFonts w:asciiTheme="minorHAnsi" w:hAnsiTheme="minorHAnsi" w:cstheme="minorHAnsi"/>
        </w:rPr>
        <w:t xml:space="preserve"> - </w:t>
      </w:r>
      <w:r w:rsidRPr="000E4570">
        <w:rPr>
          <w:rFonts w:asciiTheme="minorHAnsi" w:hAnsiTheme="minorHAnsi" w:cstheme="minorHAnsi"/>
        </w:rPr>
        <w:t>Grazie all’impegno del Governatore Toti e del Sindaco Bu</w:t>
      </w:r>
      <w:r>
        <w:rPr>
          <w:rFonts w:asciiTheme="minorHAnsi" w:hAnsiTheme="minorHAnsi" w:cstheme="minorHAnsi"/>
        </w:rPr>
        <w:t>cc</w:t>
      </w:r>
      <w:r w:rsidRPr="000E4570">
        <w:rPr>
          <w:rFonts w:asciiTheme="minorHAnsi" w:hAnsiTheme="minorHAnsi" w:cstheme="minorHAnsi"/>
        </w:rPr>
        <w:t>i, noi di Onorato Armatori riusciamo a confermare con orgogli</w:t>
      </w:r>
      <w:r>
        <w:rPr>
          <w:rFonts w:asciiTheme="minorHAnsi" w:hAnsiTheme="minorHAnsi" w:cstheme="minorHAnsi"/>
        </w:rPr>
        <w:t>o e cuore che i dati passeggeri</w:t>
      </w:r>
      <w:r w:rsidRPr="000E4570">
        <w:rPr>
          <w:rFonts w:asciiTheme="minorHAnsi" w:hAnsiTheme="minorHAnsi" w:cstheme="minorHAnsi"/>
        </w:rPr>
        <w:t>, a metà stagione, danno coraggio a R</w:t>
      </w:r>
      <w:r>
        <w:rPr>
          <w:rFonts w:asciiTheme="minorHAnsi" w:hAnsiTheme="minorHAnsi" w:cstheme="minorHAnsi"/>
        </w:rPr>
        <w:t>egione, Città e a Noi Compagnia</w:t>
      </w:r>
      <w:r w:rsidRPr="000E4570">
        <w:rPr>
          <w:rFonts w:asciiTheme="minorHAnsi" w:hAnsiTheme="minorHAnsi" w:cstheme="minorHAnsi"/>
        </w:rPr>
        <w:t xml:space="preserve">: a gennaio perdevamo il 25%, anno contro anno, del traffico. Ad oggi siamo esattamente in pari fra passeggeri trasportati e prenotati rispetto all’anno scorso: 720.000 presenze. </w:t>
      </w:r>
      <w:bookmarkStart w:id="0" w:name="_GoBack"/>
      <w:bookmarkEnd w:id="0"/>
      <w:r w:rsidRPr="000E4570">
        <w:rPr>
          <w:rFonts w:asciiTheme="minorHAnsi" w:hAnsiTheme="minorHAnsi" w:cstheme="minorHAnsi"/>
        </w:rPr>
        <w:t>È stato uno sforzo titanico</w:t>
      </w:r>
      <w:r>
        <w:rPr>
          <w:rFonts w:asciiTheme="minorHAnsi" w:hAnsiTheme="minorHAnsi" w:cstheme="minorHAnsi"/>
        </w:rPr>
        <w:t>,</w:t>
      </w:r>
      <w:r w:rsidRPr="000E4570">
        <w:rPr>
          <w:rFonts w:asciiTheme="minorHAnsi" w:hAnsiTheme="minorHAnsi" w:cstheme="minorHAnsi"/>
        </w:rPr>
        <w:t xml:space="preserve"> ma soprattutto ancora grazie </w:t>
      </w:r>
      <w:r>
        <w:rPr>
          <w:rFonts w:asciiTheme="minorHAnsi" w:hAnsiTheme="minorHAnsi" w:cstheme="minorHAnsi"/>
        </w:rPr>
        <w:t>all’</w:t>
      </w:r>
      <w:r w:rsidRPr="000E4570">
        <w:rPr>
          <w:rFonts w:asciiTheme="minorHAnsi" w:hAnsiTheme="minorHAnsi" w:cstheme="minorHAnsi"/>
        </w:rPr>
        <w:t>incredibile sforzo del Governatore e del Si</w:t>
      </w:r>
      <w:r>
        <w:rPr>
          <w:rFonts w:asciiTheme="minorHAnsi" w:hAnsiTheme="minorHAnsi" w:cstheme="minorHAnsi"/>
        </w:rPr>
        <w:t>n</w:t>
      </w:r>
      <w:r w:rsidRPr="000E4570">
        <w:rPr>
          <w:rFonts w:asciiTheme="minorHAnsi" w:hAnsiTheme="minorHAnsi" w:cstheme="minorHAnsi"/>
        </w:rPr>
        <w:t>daco nel promuovere Genova e la Liguria tutta.</w:t>
      </w:r>
    </w:p>
    <w:p w14:paraId="4B0219A4" w14:textId="77777777" w:rsidR="000E4570" w:rsidRPr="000E4570" w:rsidRDefault="000E4570" w:rsidP="000E4570">
      <w:pPr>
        <w:pStyle w:val="ox-923c72ad26-msonormal"/>
        <w:shd w:val="clear" w:color="auto" w:fill="FFFFFF"/>
        <w:spacing w:line="294" w:lineRule="atLeast"/>
        <w:ind w:left="709" w:right="707"/>
        <w:jc w:val="both"/>
        <w:rPr>
          <w:rFonts w:asciiTheme="minorHAnsi" w:hAnsiTheme="minorHAnsi" w:cstheme="minorHAnsi"/>
        </w:rPr>
      </w:pPr>
      <w:r w:rsidRPr="000E4570">
        <w:rPr>
          <w:rFonts w:asciiTheme="minorHAnsi" w:hAnsiTheme="minorHAnsi" w:cstheme="minorHAnsi"/>
        </w:rPr>
        <w:t>Genova è VIVA!</w:t>
      </w:r>
    </w:p>
    <w:p w14:paraId="7C5D4802" w14:textId="2A9E7DC6" w:rsidR="00B143CF" w:rsidRPr="000E4570" w:rsidRDefault="000E4570" w:rsidP="000E4570">
      <w:pPr>
        <w:pStyle w:val="ox-923c72ad26-msonormal"/>
        <w:shd w:val="clear" w:color="auto" w:fill="FFFFFF"/>
        <w:spacing w:before="0" w:beforeAutospacing="0" w:after="160" w:afterAutospacing="0" w:line="294" w:lineRule="atLeast"/>
        <w:ind w:left="709" w:right="707"/>
        <w:jc w:val="both"/>
        <w:rPr>
          <w:rFonts w:asciiTheme="minorHAnsi" w:hAnsiTheme="minorHAnsi" w:cstheme="minorHAnsi"/>
          <w:i/>
        </w:rPr>
      </w:pPr>
      <w:r w:rsidRPr="000E4570">
        <w:rPr>
          <w:rFonts w:asciiTheme="minorHAnsi" w:hAnsiTheme="minorHAnsi" w:cstheme="minorHAnsi"/>
          <w:i/>
        </w:rPr>
        <w:t>Vincenzo Onorato</w:t>
      </w:r>
    </w:p>
    <w:p w14:paraId="1068B772" w14:textId="77777777" w:rsidR="000D7B63" w:rsidRPr="00102AFC" w:rsidRDefault="000D7B63" w:rsidP="000D7B63">
      <w:pPr>
        <w:rPr>
          <w:lang w:val="it-CH"/>
        </w:rPr>
      </w:pPr>
    </w:p>
    <w:p w14:paraId="6F8300F3" w14:textId="77777777" w:rsidR="00951239" w:rsidRDefault="00951239" w:rsidP="00951239">
      <w:pPr>
        <w:pStyle w:val="Default"/>
        <w:ind w:left="709" w:right="707"/>
        <w:jc w:val="both"/>
        <w:rPr>
          <w:rFonts w:ascii="Calibri" w:hAnsi="Calibri"/>
          <w:i/>
          <w:iCs/>
          <w:sz w:val="18"/>
          <w:szCs w:val="18"/>
        </w:rPr>
      </w:pPr>
      <w:r>
        <w:rPr>
          <w:rFonts w:ascii="Calibri" w:hAnsi="Calibri"/>
          <w:i/>
          <w:iCs/>
          <w:sz w:val="18"/>
          <w:szCs w:val="18"/>
        </w:rPr>
        <w:t xml:space="preserve">Moby, Tirrenia-CIN e </w:t>
      </w:r>
      <w:proofErr w:type="spellStart"/>
      <w:r>
        <w:rPr>
          <w:rFonts w:ascii="Calibri" w:hAnsi="Calibri"/>
          <w:i/>
          <w:iCs/>
          <w:sz w:val="18"/>
          <w:szCs w:val="18"/>
        </w:rPr>
        <w:t>Toremar</w:t>
      </w:r>
      <w:proofErr w:type="spellEnd"/>
      <w:r>
        <w:rPr>
          <w:rFonts w:ascii="Calibri" w:hAnsi="Calibri"/>
          <w:i/>
          <w:iCs/>
          <w:sz w:val="18"/>
          <w:szCs w:val="18"/>
        </w:rPr>
        <w:t xml:space="preserve"> sono Compagnie del gruppo Onorato Armatori, da cinque generazioni sul mare e leader del trasporto marittimo passeggeri e merci. Primo al mondo per numero di letti e primo in Europa per capacità passeggeri, il gruppo occupa oltre 5.000 addetti. Con le tre compagnie, il gruppo Onorato collega Sardegna, Sicilia, Corsica, Malta, Arcipelago Toscano e le isole Tremiti con 48 navi, con circa 41.000 partenze per 33 porti nel 2018. Attraverso Moby </w:t>
      </w:r>
      <w:proofErr w:type="spellStart"/>
      <w:r>
        <w:rPr>
          <w:rFonts w:ascii="Calibri" w:hAnsi="Calibri"/>
          <w:i/>
          <w:iCs/>
          <w:sz w:val="18"/>
          <w:szCs w:val="18"/>
        </w:rPr>
        <w:t>Spl</w:t>
      </w:r>
      <w:proofErr w:type="spellEnd"/>
      <w:r>
        <w:rPr>
          <w:rFonts w:ascii="Calibri" w:hAnsi="Calibri"/>
          <w:i/>
          <w:iCs/>
          <w:sz w:val="18"/>
          <w:szCs w:val="18"/>
        </w:rPr>
        <w:t xml:space="preserve">, il Gruppo opera nel Mar Baltico offrendo un servizio di crociere tra i porti di San Pietroburgo Helsinki, Stoccolma e Tallinn. I Fast Cruise Ferries del gruppo sono tra i primi al mondo per qualità: Moby è stata insignita per il quarto anno consecutivo del Sigillo di Qualità “Nr. 1 oro” 2018/2019 dell’Istituto tedesco Qualità e Finanza per la qualità del servizio offerto, della prestigiosa Green Star sulle due navi ammiraglie ed è stata eletta dai passeggeri migliore compagnia di traghetti all’Italia Travel Awards 2017. Al gruppo Onorato, che ha vinto il Business International Finance Award 2016 per l'innovativa operazione di rifinanziamento conclusa, fa capo anche una flotta di 17 rimorchiatori di ultima generazione che forniscono in nove porti italiani servizi quali assistenza alle manovre delle navi in porto e attività di salvataggio. Tramite la controllata </w:t>
      </w:r>
      <w:proofErr w:type="spellStart"/>
      <w:r>
        <w:rPr>
          <w:rFonts w:ascii="Calibri" w:hAnsi="Calibri"/>
          <w:i/>
          <w:iCs/>
          <w:sz w:val="18"/>
          <w:szCs w:val="18"/>
        </w:rPr>
        <w:t>Sinergest</w:t>
      </w:r>
      <w:proofErr w:type="spellEnd"/>
      <w:r>
        <w:rPr>
          <w:rFonts w:ascii="Calibri" w:hAnsi="Calibri"/>
          <w:i/>
          <w:iCs/>
          <w:sz w:val="18"/>
          <w:szCs w:val="18"/>
        </w:rPr>
        <w:t xml:space="preserve"> spa, Moby gestisce la stazione marittima Isola Bianca nel porto di Olbia, mentre attraverso la controllata CPS </w:t>
      </w:r>
      <w:proofErr w:type="spellStart"/>
      <w:r>
        <w:rPr>
          <w:rFonts w:ascii="Calibri" w:hAnsi="Calibri"/>
          <w:i/>
          <w:iCs/>
          <w:sz w:val="18"/>
          <w:szCs w:val="18"/>
        </w:rPr>
        <w:t>srl</w:t>
      </w:r>
      <w:proofErr w:type="spellEnd"/>
      <w:r>
        <w:rPr>
          <w:rFonts w:ascii="Calibri" w:hAnsi="Calibri"/>
          <w:i/>
          <w:iCs/>
          <w:sz w:val="18"/>
          <w:szCs w:val="18"/>
        </w:rPr>
        <w:t>, Tirrenia-CIN opera nel porto di Catania come impresa di imbarco e sbarco rotabili. Nel Porto di Livorno, inoltre, Moby controlla l’Agenzia Marittima Renzo Conti Srl e il Terminal ro/ro LTM autostrade del Mare Srl.</w:t>
      </w:r>
    </w:p>
    <w:p w14:paraId="2CDACD09" w14:textId="77777777" w:rsidR="00701EE8" w:rsidRPr="00951239" w:rsidRDefault="00701EE8" w:rsidP="00B93E6C">
      <w:pPr>
        <w:autoSpaceDE w:val="0"/>
        <w:autoSpaceDN w:val="0"/>
        <w:adjustRightInd w:val="0"/>
        <w:spacing w:after="0" w:line="240" w:lineRule="auto"/>
        <w:ind w:left="709" w:right="709"/>
        <w:jc w:val="both"/>
        <w:rPr>
          <w:rFonts w:asciiTheme="minorHAnsi" w:hAnsiTheme="minorHAnsi" w:cstheme="minorHAnsi"/>
          <w:sz w:val="18"/>
          <w:szCs w:val="18"/>
        </w:rPr>
      </w:pPr>
    </w:p>
    <w:p w14:paraId="60F8AC1B" w14:textId="77777777" w:rsidR="00701EE8" w:rsidRPr="00102AFC" w:rsidRDefault="00701EE8" w:rsidP="00B93E6C">
      <w:pPr>
        <w:autoSpaceDE w:val="0"/>
        <w:autoSpaceDN w:val="0"/>
        <w:adjustRightInd w:val="0"/>
        <w:spacing w:after="0" w:line="240" w:lineRule="auto"/>
        <w:ind w:left="709" w:right="709"/>
        <w:jc w:val="both"/>
        <w:rPr>
          <w:rFonts w:asciiTheme="minorHAnsi" w:hAnsiTheme="minorHAnsi" w:cstheme="minorHAnsi"/>
          <w:sz w:val="18"/>
          <w:szCs w:val="18"/>
          <w:lang w:val="it-CH"/>
        </w:rPr>
      </w:pPr>
    </w:p>
    <w:p w14:paraId="3EEF7FD8" w14:textId="77777777" w:rsidR="00701EE8" w:rsidRPr="00102AFC" w:rsidRDefault="00701EE8" w:rsidP="00B93E6C">
      <w:pPr>
        <w:autoSpaceDE w:val="0"/>
        <w:autoSpaceDN w:val="0"/>
        <w:adjustRightInd w:val="0"/>
        <w:spacing w:after="0" w:line="240" w:lineRule="auto"/>
        <w:ind w:left="709" w:right="709"/>
        <w:jc w:val="both"/>
        <w:rPr>
          <w:rFonts w:asciiTheme="minorHAnsi" w:hAnsiTheme="minorHAnsi" w:cstheme="minorHAnsi"/>
          <w:sz w:val="18"/>
          <w:szCs w:val="18"/>
          <w:lang w:val="it-CH"/>
        </w:rPr>
      </w:pPr>
    </w:p>
    <w:p w14:paraId="05085ADD" w14:textId="77777777" w:rsidR="00701EE8" w:rsidRPr="00102AFC" w:rsidRDefault="00701EE8" w:rsidP="00B93E6C">
      <w:pPr>
        <w:autoSpaceDE w:val="0"/>
        <w:autoSpaceDN w:val="0"/>
        <w:adjustRightInd w:val="0"/>
        <w:spacing w:after="0" w:line="240" w:lineRule="auto"/>
        <w:ind w:left="709" w:right="709"/>
        <w:jc w:val="both"/>
        <w:rPr>
          <w:rFonts w:asciiTheme="minorHAnsi" w:hAnsiTheme="minorHAnsi" w:cstheme="minorHAnsi"/>
          <w:sz w:val="18"/>
          <w:szCs w:val="18"/>
          <w:lang w:val="it-CH"/>
        </w:rPr>
      </w:pPr>
    </w:p>
    <w:p w14:paraId="0C8AC5F8" w14:textId="77777777" w:rsidR="00701EE8" w:rsidRDefault="00701EE8" w:rsidP="00B93E6C">
      <w:pPr>
        <w:autoSpaceDE w:val="0"/>
        <w:autoSpaceDN w:val="0"/>
        <w:adjustRightInd w:val="0"/>
        <w:spacing w:after="0" w:line="240" w:lineRule="auto"/>
        <w:ind w:left="709" w:right="709"/>
        <w:jc w:val="both"/>
        <w:rPr>
          <w:rFonts w:asciiTheme="minorHAnsi" w:hAnsiTheme="minorHAnsi" w:cstheme="minorHAnsi"/>
          <w:sz w:val="18"/>
          <w:szCs w:val="18"/>
        </w:rPr>
      </w:pPr>
      <w:r>
        <w:rPr>
          <w:rFonts w:asciiTheme="minorHAnsi" w:hAnsiTheme="minorHAnsi" w:cstheme="minorHAnsi"/>
          <w:sz w:val="18"/>
          <w:szCs w:val="18"/>
        </w:rPr>
        <w:t>Per ulteriori informazioni</w:t>
      </w:r>
    </w:p>
    <w:p w14:paraId="404753B0" w14:textId="42D97E9B" w:rsidR="00AC66D9" w:rsidRPr="000A719E" w:rsidRDefault="004A75A5" w:rsidP="00B93E6C">
      <w:pPr>
        <w:autoSpaceDE w:val="0"/>
        <w:autoSpaceDN w:val="0"/>
        <w:adjustRightInd w:val="0"/>
        <w:spacing w:after="0" w:line="240" w:lineRule="auto"/>
        <w:ind w:left="709" w:right="709"/>
        <w:jc w:val="both"/>
        <w:rPr>
          <w:rFonts w:asciiTheme="minorHAnsi" w:hAnsiTheme="minorHAnsi" w:cstheme="minorHAnsi"/>
          <w:sz w:val="18"/>
          <w:szCs w:val="18"/>
        </w:rPr>
      </w:pPr>
      <w:r w:rsidRPr="000A719E">
        <w:rPr>
          <w:rFonts w:asciiTheme="minorHAnsi" w:hAnsiTheme="minorHAnsi" w:cstheme="minorHAnsi"/>
          <w:sz w:val="18"/>
          <w:szCs w:val="18"/>
        </w:rPr>
        <w:t>Star comunicazione in m</w:t>
      </w:r>
      <w:r w:rsidR="00AC66D9" w:rsidRPr="000A719E">
        <w:rPr>
          <w:rFonts w:asciiTheme="minorHAnsi" w:hAnsiTheme="minorHAnsi" w:cstheme="minorHAnsi"/>
          <w:sz w:val="18"/>
          <w:szCs w:val="18"/>
        </w:rPr>
        <w:t>ovimento</w:t>
      </w:r>
    </w:p>
    <w:p w14:paraId="45A69258" w14:textId="356EEBFF" w:rsidR="00AC66D9" w:rsidRPr="000A719E" w:rsidRDefault="00CB741D" w:rsidP="00B93E6C">
      <w:pPr>
        <w:autoSpaceDE w:val="0"/>
        <w:autoSpaceDN w:val="0"/>
        <w:adjustRightInd w:val="0"/>
        <w:spacing w:after="0" w:line="240" w:lineRule="auto"/>
        <w:ind w:left="709" w:right="709"/>
        <w:jc w:val="both"/>
        <w:rPr>
          <w:rFonts w:asciiTheme="minorHAnsi" w:hAnsiTheme="minorHAnsi" w:cstheme="minorHAnsi"/>
          <w:sz w:val="18"/>
          <w:szCs w:val="18"/>
        </w:rPr>
      </w:pPr>
      <w:r w:rsidRPr="000A719E">
        <w:rPr>
          <w:rFonts w:asciiTheme="minorHAnsi" w:hAnsiTheme="minorHAnsi" w:cstheme="minorHAnsi"/>
          <w:sz w:val="18"/>
          <w:szCs w:val="18"/>
        </w:rPr>
        <w:t xml:space="preserve">Barbara Gazzale +39 </w:t>
      </w:r>
      <w:r w:rsidR="004A75A5" w:rsidRPr="000A719E">
        <w:rPr>
          <w:rFonts w:asciiTheme="minorHAnsi" w:hAnsiTheme="minorHAnsi" w:cstheme="minorHAnsi"/>
          <w:sz w:val="18"/>
          <w:szCs w:val="18"/>
        </w:rPr>
        <w:t>3484144780</w:t>
      </w:r>
    </w:p>
    <w:p w14:paraId="1592D86C" w14:textId="6C21BFF0" w:rsidR="00224F3F" w:rsidRPr="000A719E" w:rsidRDefault="004A75A5" w:rsidP="0012504D">
      <w:pPr>
        <w:autoSpaceDE w:val="0"/>
        <w:autoSpaceDN w:val="0"/>
        <w:adjustRightInd w:val="0"/>
        <w:ind w:left="709" w:right="707"/>
        <w:jc w:val="both"/>
        <w:rPr>
          <w:rFonts w:asciiTheme="minorHAnsi" w:hAnsiTheme="minorHAnsi" w:cstheme="minorHAnsi"/>
          <w:sz w:val="18"/>
          <w:szCs w:val="18"/>
        </w:rPr>
      </w:pPr>
      <w:r w:rsidRPr="000A719E">
        <w:rPr>
          <w:rFonts w:asciiTheme="minorHAnsi" w:hAnsiTheme="minorHAnsi" w:cstheme="minorHAnsi"/>
          <w:noProof/>
          <w:sz w:val="18"/>
          <w:szCs w:val="18"/>
          <w:lang w:val="it-CH" w:eastAsia="it-CH"/>
        </w:rPr>
        <w:drawing>
          <wp:inline distT="0" distB="0" distL="0" distR="0" wp14:anchorId="6876875E" wp14:editId="4B033F7B">
            <wp:extent cx="1152525" cy="447675"/>
            <wp:effectExtent l="0" t="0" r="9525" b="9525"/>
            <wp:docPr id="2" name="Immagin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2"/>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1152525" cy="447675"/>
                    </a:xfrm>
                    <a:prstGeom prst="rect">
                      <a:avLst/>
                    </a:prstGeom>
                    <a:noFill/>
                    <a:ln>
                      <a:noFill/>
                    </a:ln>
                  </pic:spPr>
                </pic:pic>
              </a:graphicData>
            </a:graphic>
          </wp:inline>
        </w:drawing>
      </w:r>
    </w:p>
    <w:sectPr w:rsidR="00224F3F" w:rsidRPr="000A719E" w:rsidSect="00F512CD">
      <w:headerReference w:type="default" r:id="rId7"/>
      <w:footerReference w:type="default" r:id="rId8"/>
      <w:pgSz w:w="11906" w:h="16838"/>
      <w:pgMar w:top="1417" w:right="1134" w:bottom="1134" w:left="1134" w:header="340" w:footer="454"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21D09EE" w14:textId="77777777" w:rsidR="001B19B3" w:rsidRDefault="001B19B3" w:rsidP="00F512CD">
      <w:pPr>
        <w:spacing w:after="0" w:line="240" w:lineRule="auto"/>
      </w:pPr>
      <w:r>
        <w:separator/>
      </w:r>
    </w:p>
  </w:endnote>
  <w:endnote w:type="continuationSeparator" w:id="0">
    <w:p w14:paraId="76B45D5F" w14:textId="77777777" w:rsidR="001B19B3" w:rsidRDefault="001B19B3" w:rsidP="00F512C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Book Antiqua">
    <w:panose1 w:val="0204060205030503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B7CD69C" w14:textId="77777777" w:rsidR="00D07FBE" w:rsidRDefault="00D07FBE" w:rsidP="00F512CD">
    <w:pPr>
      <w:pStyle w:val="Testonormale"/>
      <w:jc w:val="center"/>
      <w:rPr>
        <w:rFonts w:ascii="Book Antiqua" w:hAnsi="Book Antiqua" w:cs="Arial"/>
        <w:color w:val="002060"/>
        <w:sz w:val="18"/>
        <w:szCs w:val="18"/>
      </w:rPr>
    </w:pPr>
  </w:p>
  <w:p w14:paraId="2F420FAA" w14:textId="77777777" w:rsidR="00D07FBE" w:rsidRDefault="00D07FBE" w:rsidP="00F512CD">
    <w:pPr>
      <w:pStyle w:val="Testonormale"/>
      <w:jc w:val="center"/>
      <w:rPr>
        <w:rFonts w:ascii="Book Antiqua" w:hAnsi="Book Antiqua" w:cs="Arial"/>
        <w:color w:val="002060"/>
        <w:sz w:val="18"/>
        <w:szCs w:val="18"/>
      </w:rPr>
    </w:pPr>
  </w:p>
  <w:p w14:paraId="04C977DA" w14:textId="5F843B0E" w:rsidR="00F512CD" w:rsidRPr="00414C50" w:rsidRDefault="00F512CD" w:rsidP="00F512CD">
    <w:pPr>
      <w:pStyle w:val="Testonormale"/>
      <w:jc w:val="center"/>
      <w:rPr>
        <w:rFonts w:ascii="Book Antiqua" w:hAnsi="Book Antiqua" w:cs="Arial"/>
        <w:color w:val="002060"/>
        <w:sz w:val="18"/>
        <w:szCs w:val="18"/>
      </w:rPr>
    </w:pPr>
    <w:r w:rsidRPr="00414C50">
      <w:rPr>
        <w:rFonts w:ascii="Book Antiqua" w:hAnsi="Book Antiqua" w:cs="Arial"/>
        <w:color w:val="002060"/>
        <w:sz w:val="18"/>
        <w:szCs w:val="18"/>
      </w:rPr>
      <w:t>Onorato Armatori S.</w:t>
    </w:r>
    <w:r w:rsidR="001E6283">
      <w:rPr>
        <w:rFonts w:ascii="Book Antiqua" w:hAnsi="Book Antiqua" w:cs="Arial"/>
        <w:color w:val="002060"/>
        <w:sz w:val="18"/>
        <w:szCs w:val="18"/>
      </w:rPr>
      <w:t>r</w:t>
    </w:r>
    <w:r w:rsidRPr="00414C50">
      <w:rPr>
        <w:rFonts w:ascii="Book Antiqua" w:hAnsi="Book Antiqua" w:cs="Arial"/>
        <w:color w:val="002060"/>
        <w:sz w:val="18"/>
        <w:szCs w:val="18"/>
      </w:rPr>
      <w:t>.</w:t>
    </w:r>
    <w:r w:rsidR="001E6283">
      <w:rPr>
        <w:rFonts w:ascii="Book Antiqua" w:hAnsi="Book Antiqua" w:cs="Arial"/>
        <w:color w:val="002060"/>
        <w:sz w:val="18"/>
        <w:szCs w:val="18"/>
      </w:rPr>
      <w:t>l</w:t>
    </w:r>
    <w:r w:rsidRPr="00414C50">
      <w:rPr>
        <w:rFonts w:ascii="Book Antiqua" w:hAnsi="Book Antiqua" w:cs="Arial"/>
        <w:color w:val="002060"/>
        <w:sz w:val="18"/>
        <w:szCs w:val="18"/>
      </w:rPr>
      <w:t>.</w:t>
    </w:r>
  </w:p>
  <w:p w14:paraId="4007A2BD" w14:textId="77777777" w:rsidR="00F512CD" w:rsidRPr="00414C50" w:rsidRDefault="00F512CD" w:rsidP="00F512CD">
    <w:pPr>
      <w:pStyle w:val="Testonormale"/>
      <w:jc w:val="center"/>
      <w:rPr>
        <w:rFonts w:ascii="Book Antiqua" w:hAnsi="Book Antiqua" w:cs="Arial"/>
        <w:color w:val="002060"/>
        <w:sz w:val="18"/>
        <w:szCs w:val="18"/>
      </w:rPr>
    </w:pPr>
    <w:r w:rsidRPr="00414C50">
      <w:rPr>
        <w:rFonts w:ascii="Book Antiqua" w:hAnsi="Book Antiqua" w:cs="Arial"/>
        <w:color w:val="002060"/>
        <w:sz w:val="18"/>
        <w:szCs w:val="18"/>
      </w:rPr>
      <w:t>Largo Augusto, 8 - 20122 Milano</w:t>
    </w:r>
  </w:p>
  <w:p w14:paraId="7FFAFD81" w14:textId="0D25A206" w:rsidR="00F512CD" w:rsidRPr="00414C50" w:rsidRDefault="00D63910" w:rsidP="00F512CD">
    <w:pPr>
      <w:pStyle w:val="Testonormale"/>
      <w:jc w:val="center"/>
      <w:rPr>
        <w:rFonts w:ascii="Book Antiqua" w:hAnsi="Book Antiqua" w:cs="Arial"/>
        <w:color w:val="002060"/>
        <w:sz w:val="18"/>
        <w:szCs w:val="18"/>
      </w:rPr>
    </w:pPr>
    <w:r w:rsidRPr="00414C50">
      <w:rPr>
        <w:rFonts w:ascii="Book Antiqua" w:hAnsi="Book Antiqua" w:cs="Arial"/>
        <w:color w:val="002060"/>
        <w:sz w:val="18"/>
        <w:szCs w:val="18"/>
      </w:rPr>
      <w:t>Registro Imprese e Codice Fiscale</w:t>
    </w:r>
    <w:r w:rsidR="00F512CD" w:rsidRPr="00414C50">
      <w:rPr>
        <w:rFonts w:ascii="Book Antiqua" w:hAnsi="Book Antiqua" w:cs="Arial"/>
        <w:color w:val="002060"/>
        <w:sz w:val="18"/>
        <w:szCs w:val="18"/>
      </w:rPr>
      <w:t xml:space="preserve"> </w:t>
    </w:r>
    <w:r w:rsidR="001E6283">
      <w:rPr>
        <w:rFonts w:ascii="Book Antiqua" w:hAnsi="Book Antiqua" w:cs="Arial"/>
        <w:color w:val="002060"/>
        <w:sz w:val="18"/>
        <w:szCs w:val="18"/>
      </w:rPr>
      <w:t>04002280966</w:t>
    </w:r>
  </w:p>
  <w:p w14:paraId="5ADC3DB1" w14:textId="77777777" w:rsidR="00F512CD" w:rsidRPr="00414C50" w:rsidRDefault="00F512CD" w:rsidP="00F512CD">
    <w:pPr>
      <w:pStyle w:val="Testonormale"/>
      <w:jc w:val="center"/>
      <w:rPr>
        <w:rFonts w:ascii="Book Antiqua" w:hAnsi="Book Antiqua" w:cs="Arial"/>
        <w:color w:val="002060"/>
        <w:sz w:val="18"/>
        <w:szCs w:val="18"/>
      </w:rPr>
    </w:pPr>
    <w:r w:rsidRPr="00414C50">
      <w:rPr>
        <w:rFonts w:ascii="Book Antiqua" w:hAnsi="Book Antiqua" w:cs="Arial"/>
        <w:color w:val="002060"/>
        <w:sz w:val="18"/>
        <w:szCs w:val="18"/>
      </w:rPr>
      <w:t>Tel</w:t>
    </w:r>
    <w:r w:rsidR="00D63910" w:rsidRPr="00414C50">
      <w:rPr>
        <w:rFonts w:ascii="Book Antiqua" w:hAnsi="Book Antiqua" w:cs="Arial"/>
        <w:color w:val="002060"/>
        <w:sz w:val="18"/>
        <w:szCs w:val="18"/>
      </w:rPr>
      <w:t>efono</w:t>
    </w:r>
    <w:r w:rsidRPr="00414C50">
      <w:rPr>
        <w:rFonts w:ascii="Book Antiqua" w:hAnsi="Book Antiqua" w:cs="Arial"/>
        <w:color w:val="002060"/>
        <w:sz w:val="18"/>
        <w:szCs w:val="18"/>
      </w:rPr>
      <w:t xml:space="preserve"> </w:t>
    </w:r>
    <w:r w:rsidR="00D63910" w:rsidRPr="00414C50">
      <w:rPr>
        <w:rFonts w:ascii="Book Antiqua" w:hAnsi="Book Antiqua" w:cs="Arial"/>
        <w:color w:val="002060"/>
        <w:sz w:val="18"/>
        <w:szCs w:val="18"/>
      </w:rPr>
      <w:t xml:space="preserve">+39 </w:t>
    </w:r>
    <w:r w:rsidRPr="00414C50">
      <w:rPr>
        <w:rFonts w:ascii="Book Antiqua" w:hAnsi="Book Antiqua" w:cs="Arial"/>
        <w:color w:val="002060"/>
        <w:sz w:val="18"/>
        <w:szCs w:val="18"/>
      </w:rPr>
      <w:t xml:space="preserve">02 7625561 - Fax </w:t>
    </w:r>
    <w:r w:rsidR="00D63910" w:rsidRPr="00414C50">
      <w:rPr>
        <w:rFonts w:ascii="Book Antiqua" w:hAnsi="Book Antiqua" w:cs="Arial"/>
        <w:color w:val="002060"/>
        <w:sz w:val="18"/>
        <w:szCs w:val="18"/>
      </w:rPr>
      <w:t xml:space="preserve">+39 </w:t>
    </w:r>
    <w:r w:rsidRPr="00414C50">
      <w:rPr>
        <w:rFonts w:ascii="Book Antiqua" w:hAnsi="Book Antiqua" w:cs="Arial"/>
        <w:color w:val="002060"/>
        <w:sz w:val="18"/>
        <w:szCs w:val="18"/>
      </w:rPr>
      <w:t>02 77331636</w:t>
    </w:r>
  </w:p>
  <w:p w14:paraId="4E3784A5" w14:textId="77777777" w:rsidR="00F512CD" w:rsidRDefault="00F512CD">
    <w:pPr>
      <w:pStyle w:val="Pidipa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C4D0EEE" w14:textId="77777777" w:rsidR="001B19B3" w:rsidRDefault="001B19B3" w:rsidP="00F512CD">
      <w:pPr>
        <w:spacing w:after="0" w:line="240" w:lineRule="auto"/>
      </w:pPr>
      <w:r>
        <w:separator/>
      </w:r>
    </w:p>
  </w:footnote>
  <w:footnote w:type="continuationSeparator" w:id="0">
    <w:p w14:paraId="4C6B760D" w14:textId="77777777" w:rsidR="001B19B3" w:rsidRDefault="001B19B3" w:rsidP="00F512CD">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1FF1F2A" w14:textId="77777777" w:rsidR="00F512CD" w:rsidRDefault="00F512CD" w:rsidP="00557BCB">
    <w:pPr>
      <w:pStyle w:val="Intestazione"/>
      <w:jc w:val="center"/>
      <w:rPr>
        <w:color w:val="002060"/>
        <w:sz w:val="18"/>
        <w:szCs w:val="18"/>
      </w:rPr>
    </w:pPr>
    <w:r w:rsidRPr="00DC41BC">
      <w:rPr>
        <w:noProof/>
        <w:color w:val="002060"/>
        <w:sz w:val="18"/>
        <w:szCs w:val="18"/>
        <w:lang w:val="it-CH" w:eastAsia="it-CH"/>
      </w:rPr>
      <w:drawing>
        <wp:inline distT="0" distB="0" distL="0" distR="0" wp14:anchorId="33303D23" wp14:editId="5CA646F3">
          <wp:extent cx="1350000" cy="900000"/>
          <wp:effectExtent l="0" t="0" r="3175" b="0"/>
          <wp:docPr id="1" name="Immagine 1" descr="C:\Users\l.aletti\Desktop\Onorato Armatori\Logo\PNG\OA_RGB-gold_7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l.aletti\Desktop\Onorato Armatori\Logo\PNG\OA_RGB-gold_72.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350000" cy="900000"/>
                  </a:xfrm>
                  <a:prstGeom prst="rect">
                    <a:avLst/>
                  </a:prstGeom>
                  <a:noFill/>
                  <a:ln>
                    <a:noFill/>
                  </a:ln>
                </pic:spPr>
              </pic:pic>
            </a:graphicData>
          </a:graphic>
        </wp:inline>
      </w:drawing>
    </w:r>
  </w:p>
  <w:p w14:paraId="202E8CB9" w14:textId="77777777" w:rsidR="00694837" w:rsidRPr="00DC41BC" w:rsidRDefault="00694837" w:rsidP="00557BCB">
    <w:pPr>
      <w:pStyle w:val="Intestazione"/>
      <w:jc w:val="center"/>
      <w:rPr>
        <w:color w:val="002060"/>
        <w:sz w:val="18"/>
        <w:szCs w:val="18"/>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283"/>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54189"/>
    <w:rsid w:val="00045E29"/>
    <w:rsid w:val="000709A4"/>
    <w:rsid w:val="00071D0C"/>
    <w:rsid w:val="00072E06"/>
    <w:rsid w:val="000869A4"/>
    <w:rsid w:val="00086A05"/>
    <w:rsid w:val="000A719E"/>
    <w:rsid w:val="000B26DD"/>
    <w:rsid w:val="000C433C"/>
    <w:rsid w:val="000C65C1"/>
    <w:rsid w:val="000D7B63"/>
    <w:rsid w:val="000E4570"/>
    <w:rsid w:val="000F4FE0"/>
    <w:rsid w:val="00102AFC"/>
    <w:rsid w:val="0012504D"/>
    <w:rsid w:val="00163C21"/>
    <w:rsid w:val="00172DD5"/>
    <w:rsid w:val="001824DA"/>
    <w:rsid w:val="001A0D86"/>
    <w:rsid w:val="001A3E34"/>
    <w:rsid w:val="001B19B3"/>
    <w:rsid w:val="001E6283"/>
    <w:rsid w:val="00224F3F"/>
    <w:rsid w:val="00240FA9"/>
    <w:rsid w:val="00254189"/>
    <w:rsid w:val="00293C58"/>
    <w:rsid w:val="002966E7"/>
    <w:rsid w:val="002A214F"/>
    <w:rsid w:val="002A77AF"/>
    <w:rsid w:val="003463A4"/>
    <w:rsid w:val="00397867"/>
    <w:rsid w:val="003A031F"/>
    <w:rsid w:val="003B5343"/>
    <w:rsid w:val="00401893"/>
    <w:rsid w:val="00410DA2"/>
    <w:rsid w:val="00413A7A"/>
    <w:rsid w:val="00414C50"/>
    <w:rsid w:val="00423F6E"/>
    <w:rsid w:val="00432B13"/>
    <w:rsid w:val="00457671"/>
    <w:rsid w:val="0049699A"/>
    <w:rsid w:val="004A75A5"/>
    <w:rsid w:val="004C149B"/>
    <w:rsid w:val="00557BCB"/>
    <w:rsid w:val="00570D66"/>
    <w:rsid w:val="00575F5E"/>
    <w:rsid w:val="00605385"/>
    <w:rsid w:val="00606544"/>
    <w:rsid w:val="00625F2C"/>
    <w:rsid w:val="00654643"/>
    <w:rsid w:val="00661DE0"/>
    <w:rsid w:val="00677348"/>
    <w:rsid w:val="00694837"/>
    <w:rsid w:val="006A3282"/>
    <w:rsid w:val="006A3738"/>
    <w:rsid w:val="006C7A77"/>
    <w:rsid w:val="006D38B0"/>
    <w:rsid w:val="006F03FB"/>
    <w:rsid w:val="00701EE8"/>
    <w:rsid w:val="00704C35"/>
    <w:rsid w:val="00723DA2"/>
    <w:rsid w:val="00734E30"/>
    <w:rsid w:val="00787596"/>
    <w:rsid w:val="007C73F5"/>
    <w:rsid w:val="00802698"/>
    <w:rsid w:val="00873E39"/>
    <w:rsid w:val="008856D6"/>
    <w:rsid w:val="008A3D71"/>
    <w:rsid w:val="008A663C"/>
    <w:rsid w:val="008A6786"/>
    <w:rsid w:val="008C31F1"/>
    <w:rsid w:val="00951239"/>
    <w:rsid w:val="0099288D"/>
    <w:rsid w:val="009D2679"/>
    <w:rsid w:val="009E0B23"/>
    <w:rsid w:val="00A36C30"/>
    <w:rsid w:val="00A65AF1"/>
    <w:rsid w:val="00A75D14"/>
    <w:rsid w:val="00A75ED0"/>
    <w:rsid w:val="00AC66D9"/>
    <w:rsid w:val="00B143CF"/>
    <w:rsid w:val="00B45AD4"/>
    <w:rsid w:val="00B735BD"/>
    <w:rsid w:val="00B93E6C"/>
    <w:rsid w:val="00BA490F"/>
    <w:rsid w:val="00BA6617"/>
    <w:rsid w:val="00BA736E"/>
    <w:rsid w:val="00C15C4C"/>
    <w:rsid w:val="00C253F8"/>
    <w:rsid w:val="00C61728"/>
    <w:rsid w:val="00C70E7B"/>
    <w:rsid w:val="00CB2FDC"/>
    <w:rsid w:val="00CB741D"/>
    <w:rsid w:val="00CC02F6"/>
    <w:rsid w:val="00CC50D3"/>
    <w:rsid w:val="00D07FBE"/>
    <w:rsid w:val="00D3068F"/>
    <w:rsid w:val="00D54D4D"/>
    <w:rsid w:val="00D63910"/>
    <w:rsid w:val="00D7070C"/>
    <w:rsid w:val="00D70BFF"/>
    <w:rsid w:val="00D718CE"/>
    <w:rsid w:val="00D7652A"/>
    <w:rsid w:val="00DB0C00"/>
    <w:rsid w:val="00DC41BC"/>
    <w:rsid w:val="00DC5750"/>
    <w:rsid w:val="00DF0DDE"/>
    <w:rsid w:val="00E12370"/>
    <w:rsid w:val="00E2601B"/>
    <w:rsid w:val="00E61833"/>
    <w:rsid w:val="00E62822"/>
    <w:rsid w:val="00E73682"/>
    <w:rsid w:val="00EA4475"/>
    <w:rsid w:val="00EA4E4E"/>
    <w:rsid w:val="00F019C1"/>
    <w:rsid w:val="00F12698"/>
    <w:rsid w:val="00F451C2"/>
    <w:rsid w:val="00F512CD"/>
    <w:rsid w:val="00F575A3"/>
    <w:rsid w:val="00F625A8"/>
    <w:rsid w:val="00FC0EBF"/>
    <w:rsid w:val="00FD31F1"/>
    <w:rsid w:val="00FD57DD"/>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583A37F"/>
  <w15:docId w15:val="{2158CADB-C1E5-4C09-AD3D-739ACDAA31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qFormat/>
    <w:rsid w:val="00873E39"/>
    <w:pPr>
      <w:suppressAutoHyphens/>
      <w:spacing w:line="254" w:lineRule="auto"/>
    </w:pPr>
    <w:rPr>
      <w:rFonts w:ascii="Times New Roman" w:eastAsia="Times New Roman" w:hAnsi="Times New Roman" w:cs="Times New Roman"/>
      <w:sz w:val="20"/>
      <w:szCs w:val="20"/>
      <w:lang w:eastAsia="it-IT"/>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Intestazione">
    <w:name w:val="header"/>
    <w:basedOn w:val="Normale"/>
    <w:link w:val="IntestazioneCarattere"/>
    <w:uiPriority w:val="99"/>
    <w:unhideWhenUsed/>
    <w:rsid w:val="00F512CD"/>
    <w:pPr>
      <w:tabs>
        <w:tab w:val="center" w:pos="4819"/>
        <w:tab w:val="right" w:pos="9638"/>
      </w:tabs>
      <w:suppressAutoHyphens w:val="0"/>
      <w:spacing w:after="0" w:line="240" w:lineRule="auto"/>
    </w:pPr>
    <w:rPr>
      <w:rFonts w:asciiTheme="minorHAnsi" w:eastAsiaTheme="minorHAnsi" w:hAnsiTheme="minorHAnsi" w:cstheme="minorBidi"/>
      <w:sz w:val="22"/>
      <w:szCs w:val="22"/>
      <w:lang w:eastAsia="en-US"/>
    </w:rPr>
  </w:style>
  <w:style w:type="character" w:customStyle="1" w:styleId="IntestazioneCarattere">
    <w:name w:val="Intestazione Carattere"/>
    <w:basedOn w:val="Carpredefinitoparagrafo"/>
    <w:link w:val="Intestazione"/>
    <w:uiPriority w:val="99"/>
    <w:rsid w:val="00F512CD"/>
  </w:style>
  <w:style w:type="paragraph" w:styleId="Pidipagina">
    <w:name w:val="footer"/>
    <w:basedOn w:val="Normale"/>
    <w:link w:val="PidipaginaCarattere"/>
    <w:uiPriority w:val="99"/>
    <w:unhideWhenUsed/>
    <w:rsid w:val="00F512CD"/>
    <w:pPr>
      <w:tabs>
        <w:tab w:val="center" w:pos="4819"/>
        <w:tab w:val="right" w:pos="9638"/>
      </w:tabs>
      <w:suppressAutoHyphens w:val="0"/>
      <w:spacing w:after="0" w:line="240" w:lineRule="auto"/>
    </w:pPr>
    <w:rPr>
      <w:rFonts w:asciiTheme="minorHAnsi" w:eastAsiaTheme="minorHAnsi" w:hAnsiTheme="minorHAnsi" w:cstheme="minorBidi"/>
      <w:sz w:val="22"/>
      <w:szCs w:val="22"/>
      <w:lang w:eastAsia="en-US"/>
    </w:rPr>
  </w:style>
  <w:style w:type="character" w:customStyle="1" w:styleId="PidipaginaCarattere">
    <w:name w:val="Piè di pagina Carattere"/>
    <w:basedOn w:val="Carpredefinitoparagrafo"/>
    <w:link w:val="Pidipagina"/>
    <w:uiPriority w:val="99"/>
    <w:rsid w:val="00F512CD"/>
  </w:style>
  <w:style w:type="paragraph" w:styleId="Testonormale">
    <w:name w:val="Plain Text"/>
    <w:basedOn w:val="Normale"/>
    <w:link w:val="TestonormaleCarattere"/>
    <w:uiPriority w:val="99"/>
    <w:semiHidden/>
    <w:unhideWhenUsed/>
    <w:rsid w:val="00F512CD"/>
    <w:pPr>
      <w:suppressAutoHyphens w:val="0"/>
      <w:spacing w:after="0" w:line="240" w:lineRule="auto"/>
    </w:pPr>
    <w:rPr>
      <w:rFonts w:ascii="Calibri" w:eastAsiaTheme="minorHAnsi" w:hAnsi="Calibri" w:cstheme="minorBidi"/>
      <w:sz w:val="22"/>
      <w:szCs w:val="21"/>
      <w:lang w:eastAsia="en-US"/>
    </w:rPr>
  </w:style>
  <w:style w:type="character" w:customStyle="1" w:styleId="TestonormaleCarattere">
    <w:name w:val="Testo normale Carattere"/>
    <w:basedOn w:val="Carpredefinitoparagrafo"/>
    <w:link w:val="Testonormale"/>
    <w:uiPriority w:val="99"/>
    <w:semiHidden/>
    <w:rsid w:val="00F512CD"/>
    <w:rPr>
      <w:rFonts w:ascii="Calibri" w:hAnsi="Calibri"/>
      <w:szCs w:val="21"/>
    </w:rPr>
  </w:style>
  <w:style w:type="character" w:styleId="Collegamentoipertestuale">
    <w:name w:val="Hyperlink"/>
    <w:basedOn w:val="Carpredefinitoparagrafo"/>
    <w:uiPriority w:val="99"/>
    <w:unhideWhenUsed/>
    <w:rsid w:val="004C149B"/>
    <w:rPr>
      <w:color w:val="0563C1" w:themeColor="hyperlink"/>
      <w:u w:val="single"/>
    </w:rPr>
  </w:style>
  <w:style w:type="paragraph" w:customStyle="1" w:styleId="Default">
    <w:name w:val="Default"/>
    <w:rsid w:val="004C149B"/>
    <w:pPr>
      <w:autoSpaceDE w:val="0"/>
      <w:autoSpaceDN w:val="0"/>
      <w:adjustRightInd w:val="0"/>
      <w:spacing w:after="0" w:line="240" w:lineRule="auto"/>
    </w:pPr>
    <w:rPr>
      <w:rFonts w:ascii="Tahoma" w:eastAsia="Times New Roman" w:hAnsi="Tahoma" w:cs="Tahoma"/>
      <w:color w:val="000000"/>
      <w:sz w:val="24"/>
      <w:szCs w:val="24"/>
      <w:lang w:eastAsia="it-IT"/>
    </w:rPr>
  </w:style>
  <w:style w:type="character" w:customStyle="1" w:styleId="Hyperlink1">
    <w:name w:val="Hyperlink.1"/>
    <w:basedOn w:val="Carpredefinitoparagrafo"/>
    <w:rsid w:val="004C149B"/>
    <w:rPr>
      <w:color w:val="000000"/>
      <w:sz w:val="15"/>
      <w:szCs w:val="15"/>
      <w:u w:val="none" w:color="000000"/>
    </w:rPr>
  </w:style>
  <w:style w:type="paragraph" w:styleId="Testofumetto">
    <w:name w:val="Balloon Text"/>
    <w:basedOn w:val="Normale"/>
    <w:link w:val="TestofumettoCarattere"/>
    <w:uiPriority w:val="99"/>
    <w:semiHidden/>
    <w:unhideWhenUsed/>
    <w:rsid w:val="001824DA"/>
    <w:pPr>
      <w:spacing w:after="0" w:line="240" w:lineRule="auto"/>
    </w:pPr>
    <w:rPr>
      <w:rFonts w:ascii="Tahoma" w:hAnsi="Tahoma" w:cs="Tahoma"/>
      <w:sz w:val="16"/>
      <w:szCs w:val="16"/>
    </w:rPr>
  </w:style>
  <w:style w:type="character" w:customStyle="1" w:styleId="TestofumettoCarattere">
    <w:name w:val="Testo fumetto Carattere"/>
    <w:basedOn w:val="Carpredefinitoparagrafo"/>
    <w:link w:val="Testofumetto"/>
    <w:uiPriority w:val="99"/>
    <w:semiHidden/>
    <w:rsid w:val="001824DA"/>
    <w:rPr>
      <w:rFonts w:ascii="Tahoma" w:eastAsia="Times New Roman" w:hAnsi="Tahoma" w:cs="Tahoma"/>
      <w:sz w:val="16"/>
      <w:szCs w:val="16"/>
      <w:lang w:eastAsia="it-IT"/>
    </w:rPr>
  </w:style>
  <w:style w:type="paragraph" w:styleId="Mappadocumento">
    <w:name w:val="Document Map"/>
    <w:basedOn w:val="Normale"/>
    <w:link w:val="MappadocumentoCarattere"/>
    <w:uiPriority w:val="99"/>
    <w:semiHidden/>
    <w:unhideWhenUsed/>
    <w:rsid w:val="00071D0C"/>
    <w:pPr>
      <w:spacing w:after="0" w:line="240" w:lineRule="auto"/>
    </w:pPr>
    <w:rPr>
      <w:sz w:val="24"/>
      <w:szCs w:val="24"/>
    </w:rPr>
  </w:style>
  <w:style w:type="character" w:customStyle="1" w:styleId="MappadocumentoCarattere">
    <w:name w:val="Mappa documento Carattere"/>
    <w:basedOn w:val="Carpredefinitoparagrafo"/>
    <w:link w:val="Mappadocumento"/>
    <w:uiPriority w:val="99"/>
    <w:semiHidden/>
    <w:rsid w:val="00071D0C"/>
    <w:rPr>
      <w:rFonts w:ascii="Times New Roman" w:eastAsia="Times New Roman" w:hAnsi="Times New Roman" w:cs="Times New Roman"/>
      <w:sz w:val="24"/>
      <w:szCs w:val="24"/>
      <w:lang w:eastAsia="it-IT"/>
    </w:rPr>
  </w:style>
  <w:style w:type="paragraph" w:styleId="Testonotaapidipagina">
    <w:name w:val="footnote text"/>
    <w:basedOn w:val="Normale"/>
    <w:link w:val="TestonotaapidipaginaCarattere"/>
    <w:uiPriority w:val="99"/>
    <w:semiHidden/>
    <w:unhideWhenUsed/>
    <w:rsid w:val="002966E7"/>
    <w:pPr>
      <w:suppressAutoHyphens w:val="0"/>
      <w:spacing w:after="0" w:line="240" w:lineRule="auto"/>
    </w:pPr>
    <w:rPr>
      <w:rFonts w:asciiTheme="minorHAnsi" w:eastAsiaTheme="minorHAnsi" w:hAnsiTheme="minorHAnsi" w:cstheme="minorBidi"/>
      <w:lang w:eastAsia="en-US"/>
    </w:rPr>
  </w:style>
  <w:style w:type="character" w:customStyle="1" w:styleId="TestonotaapidipaginaCarattere">
    <w:name w:val="Testo nota a piè di pagina Carattere"/>
    <w:basedOn w:val="Carpredefinitoparagrafo"/>
    <w:link w:val="Testonotaapidipagina"/>
    <w:uiPriority w:val="99"/>
    <w:semiHidden/>
    <w:rsid w:val="002966E7"/>
    <w:rPr>
      <w:sz w:val="20"/>
      <w:szCs w:val="20"/>
    </w:rPr>
  </w:style>
  <w:style w:type="character" w:styleId="Rimandonotaapidipagina">
    <w:name w:val="footnote reference"/>
    <w:basedOn w:val="Carpredefinitoparagrafo"/>
    <w:uiPriority w:val="99"/>
    <w:semiHidden/>
    <w:unhideWhenUsed/>
    <w:rsid w:val="002966E7"/>
    <w:rPr>
      <w:vertAlign w:val="superscript"/>
    </w:rPr>
  </w:style>
  <w:style w:type="paragraph" w:customStyle="1" w:styleId="ox-02679630f2-msonormal">
    <w:name w:val="ox-02679630f2-msonormal"/>
    <w:basedOn w:val="Normale"/>
    <w:rsid w:val="00AC66D9"/>
    <w:pPr>
      <w:suppressAutoHyphens w:val="0"/>
      <w:spacing w:before="100" w:beforeAutospacing="1" w:after="100" w:afterAutospacing="1" w:line="240" w:lineRule="auto"/>
    </w:pPr>
    <w:rPr>
      <w:sz w:val="24"/>
      <w:szCs w:val="24"/>
    </w:rPr>
  </w:style>
  <w:style w:type="paragraph" w:customStyle="1" w:styleId="ox-923c72ad26-msonormal">
    <w:name w:val="ox-923c72ad26-msonormal"/>
    <w:basedOn w:val="Normale"/>
    <w:rsid w:val="00B93E6C"/>
    <w:pPr>
      <w:suppressAutoHyphens w:val="0"/>
      <w:spacing w:before="100" w:beforeAutospacing="1" w:after="100" w:afterAutospacing="1" w:line="240" w:lineRule="auto"/>
    </w:pPr>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40636355">
      <w:bodyDiv w:val="1"/>
      <w:marLeft w:val="0"/>
      <w:marRight w:val="0"/>
      <w:marTop w:val="0"/>
      <w:marBottom w:val="0"/>
      <w:divBdr>
        <w:top w:val="none" w:sz="0" w:space="0" w:color="auto"/>
        <w:left w:val="none" w:sz="0" w:space="0" w:color="auto"/>
        <w:bottom w:val="none" w:sz="0" w:space="0" w:color="auto"/>
        <w:right w:val="none" w:sz="0" w:space="0" w:color="auto"/>
      </w:divBdr>
    </w:div>
    <w:div w:id="1079181673">
      <w:bodyDiv w:val="1"/>
      <w:marLeft w:val="0"/>
      <w:marRight w:val="0"/>
      <w:marTop w:val="0"/>
      <w:marBottom w:val="0"/>
      <w:divBdr>
        <w:top w:val="none" w:sz="0" w:space="0" w:color="auto"/>
        <w:left w:val="none" w:sz="0" w:space="0" w:color="auto"/>
        <w:bottom w:val="none" w:sz="0" w:space="0" w:color="auto"/>
        <w:right w:val="none" w:sz="0" w:space="0" w:color="auto"/>
      </w:divBdr>
    </w:div>
    <w:div w:id="1138916718">
      <w:bodyDiv w:val="1"/>
      <w:marLeft w:val="0"/>
      <w:marRight w:val="0"/>
      <w:marTop w:val="0"/>
      <w:marBottom w:val="0"/>
      <w:divBdr>
        <w:top w:val="none" w:sz="0" w:space="0" w:color="auto"/>
        <w:left w:val="none" w:sz="0" w:space="0" w:color="auto"/>
        <w:bottom w:val="none" w:sz="0" w:space="0" w:color="auto"/>
        <w:right w:val="none" w:sz="0" w:space="0" w:color="auto"/>
      </w:divBdr>
    </w:div>
    <w:div w:id="1310017994">
      <w:bodyDiv w:val="1"/>
      <w:marLeft w:val="0"/>
      <w:marRight w:val="0"/>
      <w:marTop w:val="0"/>
      <w:marBottom w:val="0"/>
      <w:divBdr>
        <w:top w:val="none" w:sz="0" w:space="0" w:color="auto"/>
        <w:left w:val="none" w:sz="0" w:space="0" w:color="auto"/>
        <w:bottom w:val="none" w:sz="0" w:space="0" w:color="auto"/>
        <w:right w:val="none" w:sz="0" w:space="0" w:color="auto"/>
      </w:divBdr>
    </w:div>
    <w:div w:id="1452288398">
      <w:bodyDiv w:val="1"/>
      <w:marLeft w:val="0"/>
      <w:marRight w:val="0"/>
      <w:marTop w:val="0"/>
      <w:marBottom w:val="0"/>
      <w:divBdr>
        <w:top w:val="none" w:sz="0" w:space="0" w:color="auto"/>
        <w:left w:val="none" w:sz="0" w:space="0" w:color="auto"/>
        <w:bottom w:val="none" w:sz="0" w:space="0" w:color="auto"/>
        <w:right w:val="none" w:sz="0" w:space="0" w:color="auto"/>
      </w:divBdr>
    </w:div>
    <w:div w:id="1795711169">
      <w:bodyDiv w:val="1"/>
      <w:marLeft w:val="0"/>
      <w:marRight w:val="0"/>
      <w:marTop w:val="0"/>
      <w:marBottom w:val="0"/>
      <w:divBdr>
        <w:top w:val="none" w:sz="0" w:space="0" w:color="auto"/>
        <w:left w:val="none" w:sz="0" w:space="0" w:color="auto"/>
        <w:bottom w:val="none" w:sz="0" w:space="0" w:color="auto"/>
        <w:right w:val="none" w:sz="0" w:space="0" w:color="auto"/>
      </w:divBdr>
    </w:div>
    <w:div w:id="1857110662">
      <w:bodyDiv w:val="1"/>
      <w:marLeft w:val="0"/>
      <w:marRight w:val="0"/>
      <w:marTop w:val="0"/>
      <w:marBottom w:val="0"/>
      <w:divBdr>
        <w:top w:val="none" w:sz="0" w:space="0" w:color="auto"/>
        <w:left w:val="none" w:sz="0" w:space="0" w:color="auto"/>
        <w:bottom w:val="none" w:sz="0" w:space="0" w:color="auto"/>
        <w:right w:val="none" w:sz="0" w:space="0" w:color="auto"/>
      </w:divBdr>
    </w:div>
    <w:div w:id="2055805852">
      <w:bodyDiv w:val="1"/>
      <w:marLeft w:val="0"/>
      <w:marRight w:val="0"/>
      <w:marTop w:val="0"/>
      <w:marBottom w:val="0"/>
      <w:divBdr>
        <w:top w:val="none" w:sz="0" w:space="0" w:color="auto"/>
        <w:left w:val="none" w:sz="0" w:space="0" w:color="auto"/>
        <w:bottom w:val="none" w:sz="0" w:space="0" w:color="auto"/>
        <w:right w:val="none" w:sz="0" w:space="0" w:color="auto"/>
      </w:divBdr>
    </w:div>
    <w:div w:id="20889134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TotalTime>
  <Pages>1</Pages>
  <Words>384</Words>
  <Characters>2190</Characters>
  <Application>Microsoft Office Word</Application>
  <DocSecurity>0</DocSecurity>
  <Lines>18</Lines>
  <Paragraphs>5</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2569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Aletti Lorenzo</dc:creator>
  <cp:keywords/>
  <dc:description/>
  <cp:lastModifiedBy>admin</cp:lastModifiedBy>
  <cp:revision>5</cp:revision>
  <cp:lastPrinted>2016-11-07T13:33:00Z</cp:lastPrinted>
  <dcterms:created xsi:type="dcterms:W3CDTF">2019-08-14T14:47:00Z</dcterms:created>
  <dcterms:modified xsi:type="dcterms:W3CDTF">2019-08-14T14:55:00Z</dcterms:modified>
</cp:coreProperties>
</file>