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23B5F423" w14:textId="77777777"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14:paraId="16639D3D" w14:textId="77777777" w:rsidR="00E86140" w:rsidRDefault="00E8614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693DB52" w14:textId="77777777" w:rsidR="007302C0" w:rsidRDefault="00662192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71518811" w14:textId="77777777" w:rsidR="00A60429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FDDE59E" w14:textId="77777777" w:rsidR="00A60429" w:rsidRPr="000A2C95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1DE2A3A8" w14:textId="001097B5" w:rsidR="00263069" w:rsidRPr="00263069" w:rsidRDefault="00263069" w:rsidP="00263069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263069">
        <w:rPr>
          <w:rFonts w:eastAsia="Times New Roman"/>
          <w:color w:val="222222"/>
          <w:sz w:val="40"/>
          <w:szCs w:val="40"/>
          <w:lang w:val="it-CH" w:eastAsia="it-CH"/>
        </w:rPr>
        <w:t xml:space="preserve">Santi (Federagenti): </w:t>
      </w:r>
      <w:r>
        <w:rPr>
          <w:rFonts w:eastAsia="Times New Roman"/>
          <w:color w:val="222222"/>
          <w:sz w:val="40"/>
          <w:szCs w:val="40"/>
          <w:lang w:val="it-CH" w:eastAsia="it-CH"/>
        </w:rPr>
        <w:t>a</w:t>
      </w:r>
      <w:r w:rsidRPr="00263069">
        <w:rPr>
          <w:rFonts w:eastAsia="Times New Roman"/>
          <w:color w:val="222222"/>
          <w:sz w:val="40"/>
          <w:szCs w:val="40"/>
          <w:lang w:val="it-CH" w:eastAsia="it-CH"/>
        </w:rPr>
        <w:t>ll’industria del mare</w:t>
      </w:r>
    </w:p>
    <w:p w14:paraId="2CD68D2A" w14:textId="56F963C3" w:rsidR="00B2494D" w:rsidRDefault="00263069" w:rsidP="00263069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>
        <w:rPr>
          <w:rFonts w:eastAsia="Times New Roman"/>
          <w:color w:val="222222"/>
          <w:sz w:val="40"/>
          <w:szCs w:val="40"/>
          <w:lang w:val="it-CH" w:eastAsia="it-CH"/>
        </w:rPr>
        <w:t>i</w:t>
      </w:r>
      <w:r w:rsidRPr="00263069">
        <w:rPr>
          <w:rFonts w:eastAsia="Times New Roman"/>
          <w:color w:val="222222"/>
          <w:sz w:val="40"/>
          <w:szCs w:val="40"/>
          <w:lang w:val="it-CH" w:eastAsia="it-CH"/>
        </w:rPr>
        <w:t>l compito di trainare il Paese fuori dalle secche</w:t>
      </w:r>
    </w:p>
    <w:p w14:paraId="0C2B502B" w14:textId="77777777" w:rsidR="00263069" w:rsidRPr="00DE750A" w:rsidRDefault="00263069" w:rsidP="00263069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eastAsia="it-CH"/>
        </w:rPr>
      </w:pPr>
    </w:p>
    <w:p w14:paraId="4C2631CA" w14:textId="77777777" w:rsidR="00B2494D" w:rsidRPr="00AC33A9" w:rsidRDefault="00B2494D" w:rsidP="00AC33A9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32"/>
          <w:szCs w:val="32"/>
          <w:u w:val="single"/>
          <w:lang w:eastAsia="it-CH"/>
        </w:rPr>
      </w:pPr>
    </w:p>
    <w:p w14:paraId="20EC3EE9" w14:textId="43847038" w:rsidR="00CC1D4F" w:rsidRPr="00CC1D4F" w:rsidRDefault="00CC1D4F" w:rsidP="00CC1D4F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CC1D4F">
        <w:rPr>
          <w:rFonts w:ascii="Arial" w:eastAsia="Times New Roman" w:hAnsi="Arial" w:cs="Arial"/>
          <w:sz w:val="22"/>
          <w:szCs w:val="22"/>
        </w:rPr>
        <w:t>“Non abbassare la guardia e vigilare costantemente affinch</w:t>
      </w:r>
      <w:r>
        <w:rPr>
          <w:rFonts w:ascii="Arial" w:eastAsia="Times New Roman" w:hAnsi="Arial" w:cs="Arial"/>
          <w:sz w:val="22"/>
          <w:szCs w:val="22"/>
        </w:rPr>
        <w:t>é</w:t>
      </w:r>
      <w:r w:rsidRPr="00CC1D4F">
        <w:rPr>
          <w:rFonts w:ascii="Arial" w:eastAsia="Times New Roman" w:hAnsi="Arial" w:cs="Arial"/>
          <w:sz w:val="22"/>
          <w:szCs w:val="22"/>
        </w:rPr>
        <w:t>, all’affermazione di buoni principi e di tante valide intenzioni, facciano seguito fatti e azioni concreti. Non un richiamo fine a s</w:t>
      </w:r>
      <w:r>
        <w:rPr>
          <w:rFonts w:ascii="Arial" w:eastAsia="Times New Roman" w:hAnsi="Arial" w:cs="Arial"/>
          <w:sz w:val="22"/>
          <w:szCs w:val="22"/>
        </w:rPr>
        <w:t>é</w:t>
      </w:r>
      <w:r w:rsidRPr="00CC1D4F">
        <w:rPr>
          <w:rFonts w:ascii="Arial" w:eastAsia="Times New Roman" w:hAnsi="Arial" w:cs="Arial"/>
          <w:sz w:val="22"/>
          <w:szCs w:val="22"/>
        </w:rPr>
        <w:t xml:space="preserve"> stesso, ma una esortazione che si basa su due considerazioni oggettive: da un lato, quella relativa a un Paese in cui il rapporto debito Pil post pandemia sta assumendo caratteristiche allarmanti richiedendo tutti gli sforzi possibili per una ripresa rapida; dall’altro, quella relativa al ruolo che l’industria del mare, e cioè trasporti marittimi, porti</w:t>
      </w:r>
      <w:r>
        <w:rPr>
          <w:rFonts w:ascii="Arial" w:eastAsia="Times New Roman" w:hAnsi="Arial" w:cs="Arial"/>
          <w:sz w:val="22"/>
          <w:szCs w:val="22"/>
        </w:rPr>
        <w:t xml:space="preserve"> e</w:t>
      </w:r>
      <w:r w:rsidRPr="00CC1D4F">
        <w:rPr>
          <w:rFonts w:ascii="Arial" w:eastAsia="Times New Roman" w:hAnsi="Arial" w:cs="Arial"/>
          <w:sz w:val="22"/>
          <w:szCs w:val="22"/>
        </w:rPr>
        <w:t xml:space="preserve"> logistica possono e debbono avere per trainare il Paese fuori dalle secche in cui si è arenato”.</w:t>
      </w:r>
    </w:p>
    <w:p w14:paraId="22363FD9" w14:textId="77777777" w:rsidR="00CC1D4F" w:rsidRPr="00CC1D4F" w:rsidRDefault="00CC1D4F" w:rsidP="00CC1D4F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CC1D4F">
        <w:rPr>
          <w:rFonts w:ascii="Arial" w:eastAsia="Times New Roman" w:hAnsi="Arial" w:cs="Arial"/>
          <w:sz w:val="22"/>
          <w:szCs w:val="22"/>
        </w:rPr>
        <w:t>Questo l’appello lanciato oggi dal Presidente di Federagenti, Alessandro Santi, a commento delle indicazioni scaturite dalla presentazione del PNRR per quanto concerne lo sviluppo delle attività direttamente o indirettamente connesse ai trasporti marittimi e al mare.</w:t>
      </w:r>
    </w:p>
    <w:p w14:paraId="163C1B16" w14:textId="77777777" w:rsidR="00CC1D4F" w:rsidRPr="00CC1D4F" w:rsidRDefault="00CC1D4F" w:rsidP="00CC1D4F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CC1D4F">
        <w:rPr>
          <w:rFonts w:ascii="Arial" w:eastAsia="Times New Roman" w:hAnsi="Arial" w:cs="Arial"/>
          <w:sz w:val="22"/>
          <w:szCs w:val="22"/>
        </w:rPr>
        <w:t>“Alla base di tutto – precisa Santi – deve porsi una considerazione e quindi una consapevolezza di fondo: senza un’attenzione concentrata e prioritaria sulla risorsa mare, le possibilità di rilancio del sistema Italia, si riducono drasticamente, su tutti i fronti caldi, dalle interconnessioni alla produzione industriale, dal turismo alla difesa dell’ambiente”.</w:t>
      </w:r>
    </w:p>
    <w:p w14:paraId="1AE7D7C3" w14:textId="3F05A478" w:rsidR="00CC1D4F" w:rsidRPr="00CC1D4F" w:rsidRDefault="00CC1D4F" w:rsidP="00CC1D4F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CC1D4F">
        <w:rPr>
          <w:rFonts w:ascii="Arial" w:eastAsia="Times New Roman" w:hAnsi="Arial" w:cs="Arial"/>
          <w:sz w:val="22"/>
          <w:szCs w:val="22"/>
        </w:rPr>
        <w:t>“Gli impegni sulle nuove infrastrutture indispensabili per questo settore – prosegue il Presidente di Federagenti – rischiano, e siamo convinti che il Presidente del Consiglio ne sia pienamente consapevole</w:t>
      </w:r>
      <w:r w:rsidR="00663CD0">
        <w:rPr>
          <w:rFonts w:ascii="Arial" w:eastAsia="Times New Roman" w:hAnsi="Arial" w:cs="Arial"/>
          <w:sz w:val="22"/>
          <w:szCs w:val="22"/>
        </w:rPr>
        <w:t xml:space="preserve">, </w:t>
      </w:r>
      <w:r w:rsidRPr="00CC1D4F">
        <w:rPr>
          <w:rFonts w:ascii="Arial" w:eastAsia="Times New Roman" w:hAnsi="Arial" w:cs="Arial"/>
          <w:sz w:val="22"/>
          <w:szCs w:val="22"/>
        </w:rPr>
        <w:t xml:space="preserve">di sfociare in un nulla di fatto se non saranno accompagnati da un cambio di passo su riforme che prevedano l’abbattimento della burocrazia, </w:t>
      </w:r>
      <w:r w:rsidR="00663CD0" w:rsidRPr="00CC1D4F">
        <w:rPr>
          <w:rFonts w:ascii="Arial" w:eastAsia="Times New Roman" w:hAnsi="Arial" w:cs="Arial"/>
          <w:sz w:val="22"/>
          <w:szCs w:val="22"/>
        </w:rPr>
        <w:t xml:space="preserve">la riforma della giustizia </w:t>
      </w:r>
      <w:r w:rsidRPr="00CC1D4F">
        <w:rPr>
          <w:rFonts w:ascii="Arial" w:eastAsia="Times New Roman" w:hAnsi="Arial" w:cs="Arial"/>
          <w:sz w:val="22"/>
          <w:szCs w:val="22"/>
        </w:rPr>
        <w:t xml:space="preserve">lo snellimento e la semplificazione dei rapporti con la pubblica amministrazione ma anche </w:t>
      </w:r>
      <w:r w:rsidR="00663CD0" w:rsidRPr="00CC1D4F">
        <w:rPr>
          <w:rFonts w:ascii="Arial" w:eastAsia="Times New Roman" w:hAnsi="Arial" w:cs="Arial"/>
          <w:sz w:val="22"/>
          <w:szCs w:val="22"/>
        </w:rPr>
        <w:t xml:space="preserve">uno stop preventivo a qualsiasi rinnovata propensione verso </w:t>
      </w:r>
      <w:r w:rsidR="00086C26" w:rsidRPr="00CC1D4F">
        <w:rPr>
          <w:rFonts w:ascii="Arial" w:eastAsia="Times New Roman" w:hAnsi="Arial" w:cs="Arial"/>
          <w:sz w:val="22"/>
          <w:szCs w:val="22"/>
        </w:rPr>
        <w:t xml:space="preserve">il rafforzamento di posizioni </w:t>
      </w:r>
      <w:r w:rsidR="00663CD0">
        <w:rPr>
          <w:rFonts w:ascii="Arial" w:eastAsia="Times New Roman" w:hAnsi="Arial" w:cs="Arial"/>
          <w:sz w:val="22"/>
          <w:szCs w:val="22"/>
        </w:rPr>
        <w:t xml:space="preserve">centralistiche </w:t>
      </w:r>
      <w:r w:rsidR="00086C26" w:rsidRPr="00CC1D4F">
        <w:rPr>
          <w:rFonts w:ascii="Arial" w:eastAsia="Times New Roman" w:hAnsi="Arial" w:cs="Arial"/>
          <w:sz w:val="22"/>
          <w:szCs w:val="22"/>
        </w:rPr>
        <w:t>contrastanti con la necessità di garantire competitività ed efficienza all’intero sistema dei traffici marittimi e della portualità</w:t>
      </w:r>
      <w:r w:rsidR="00663CD0">
        <w:rPr>
          <w:rFonts w:ascii="Arial" w:eastAsia="Times New Roman" w:hAnsi="Arial" w:cs="Arial"/>
          <w:sz w:val="22"/>
          <w:szCs w:val="22"/>
        </w:rPr>
        <w:t>”.</w:t>
      </w:r>
    </w:p>
    <w:p w14:paraId="4B4D133B" w14:textId="77777777" w:rsidR="00CC1D4F" w:rsidRPr="00CC1D4F" w:rsidRDefault="00CC1D4F" w:rsidP="00CC1D4F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CC1D4F">
        <w:rPr>
          <w:rFonts w:ascii="Arial" w:eastAsia="Times New Roman" w:hAnsi="Arial" w:cs="Arial"/>
          <w:sz w:val="22"/>
          <w:szCs w:val="22"/>
        </w:rPr>
        <w:t>Secondo Federagenti, anche sulle opere e le infrastrutture gli operatori, e in primis gli agenti marittimi, si impegnano a mantenere alto il livello di sorveglianza, sia per un corretto impegno dei fondi disponibili, sia per evitare il rischio sempre presente di finanziamenti insufficienti o solo promessi “che trasformino opere strategiche in clamorose e dannose incompiute o dall’altro lato che progetti ambiziosi si sfaldino come neve al sole”.</w:t>
      </w:r>
    </w:p>
    <w:p w14:paraId="286E3417" w14:textId="75297608" w:rsidR="00AC33A9" w:rsidRDefault="00CC1D4F" w:rsidP="00CC1D4F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CC1D4F">
        <w:rPr>
          <w:rFonts w:ascii="Arial" w:eastAsia="Times New Roman" w:hAnsi="Arial" w:cs="Arial"/>
          <w:sz w:val="22"/>
          <w:szCs w:val="22"/>
        </w:rPr>
        <w:t>“Il mare, e la pandemia lo ha fatto emergere con chiarezza – conclude Santi – rappresenta la prima risorsa e il fattore distintivo dell’economia italiana, anche nei rapporti con il resto d’Europa. Non sfruttare le opportunità che derivano anche dallo spostamento dell’asse economico del continente verso sud e dalla nuova centralità del Mediterraneo sarebbe non solo un errore, ma una colpa, di cui rendere conto alle future generazioni, e anche a quelle che oggi operano già sulla linea del fronte”.</w:t>
      </w:r>
    </w:p>
    <w:p w14:paraId="673B8CA0" w14:textId="77777777" w:rsidR="0029489E" w:rsidRDefault="0029489E" w:rsidP="0029489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1614E340" w14:textId="0686C4B6" w:rsidR="00C96763" w:rsidRDefault="00ED1D85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  <w:r>
        <w:rPr>
          <w:rFonts w:ascii="Arial" w:eastAsia="Times New Roman" w:hAnsi="Arial" w:cs="Arial"/>
          <w:color w:val="222222"/>
          <w:sz w:val="22"/>
          <w:szCs w:val="22"/>
        </w:rPr>
        <w:t>Roma</w:t>
      </w:r>
      <w:r w:rsidR="00537B6E">
        <w:rPr>
          <w:rFonts w:ascii="Arial" w:eastAsia="Times New Roman" w:hAnsi="Arial" w:cs="Arial"/>
          <w:color w:val="222222"/>
          <w:sz w:val="22"/>
          <w:szCs w:val="22"/>
        </w:rPr>
        <w:t>,</w:t>
      </w:r>
      <w:r w:rsidR="00537B6E" w:rsidRPr="000A200A">
        <w:rPr>
          <w:rFonts w:ascii="Arial" w:eastAsia="Times New Roman" w:hAnsi="Arial" w:cs="Arial"/>
          <w:color w:val="FF0000"/>
          <w:sz w:val="22"/>
          <w:szCs w:val="22"/>
        </w:rPr>
        <w:t xml:space="preserve"> </w:t>
      </w:r>
      <w:r w:rsidR="003A7613">
        <w:rPr>
          <w:rFonts w:ascii="Arial" w:eastAsia="Times New Roman" w:hAnsi="Arial" w:cs="Arial"/>
          <w:sz w:val="22"/>
          <w:szCs w:val="22"/>
        </w:rPr>
        <w:t>14 maggio</w:t>
      </w:r>
      <w:r w:rsidR="00CA78AD">
        <w:rPr>
          <w:rFonts w:ascii="Arial" w:eastAsia="Times New Roman" w:hAnsi="Arial" w:cs="Arial"/>
          <w:color w:val="222222"/>
          <w:sz w:val="22"/>
          <w:szCs w:val="22"/>
        </w:rPr>
        <w:t xml:space="preserve"> 2021</w:t>
      </w:r>
    </w:p>
    <w:p w14:paraId="1D56AABC" w14:textId="77777777" w:rsidR="000D3E7D" w:rsidRDefault="000D3E7D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20E0BF39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Barbara Gazzale</w:t>
      </w:r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C514CB" w:rsidRDefault="00E624DE" w:rsidP="00F0297B">
      <w:pPr>
        <w:widowControl w:val="0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C514CB" w:rsidSect="005352F6">
      <w:footerReference w:type="default" r:id="rId9"/>
      <w:pgSz w:w="11906" w:h="16838"/>
      <w:pgMar w:top="709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C1A18" w14:textId="77777777" w:rsidR="00A211A1" w:rsidRDefault="00A211A1">
      <w:r>
        <w:separator/>
      </w:r>
    </w:p>
  </w:endnote>
  <w:endnote w:type="continuationSeparator" w:id="0">
    <w:p w14:paraId="6968CE3E" w14:textId="77777777" w:rsidR="00A211A1" w:rsidRDefault="00A21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FCE69" w14:textId="77777777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>cod. fisc.: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9D49E" w14:textId="77777777" w:rsidR="00A211A1" w:rsidRDefault="00A211A1">
      <w:r>
        <w:separator/>
      </w:r>
    </w:p>
  </w:footnote>
  <w:footnote w:type="continuationSeparator" w:id="0">
    <w:p w14:paraId="7F10C799" w14:textId="77777777" w:rsidR="00A211A1" w:rsidRDefault="00A21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18"/>
  </w:num>
  <w:num w:numId="7">
    <w:abstractNumId w:val="8"/>
  </w:num>
  <w:num w:numId="8">
    <w:abstractNumId w:val="7"/>
  </w:num>
  <w:num w:numId="9">
    <w:abstractNumId w:val="2"/>
  </w:num>
  <w:num w:numId="10">
    <w:abstractNumId w:val="21"/>
  </w:num>
  <w:num w:numId="11">
    <w:abstractNumId w:val="4"/>
  </w:num>
  <w:num w:numId="12">
    <w:abstractNumId w:val="16"/>
  </w:num>
  <w:num w:numId="13">
    <w:abstractNumId w:val="23"/>
  </w:num>
  <w:num w:numId="14">
    <w:abstractNumId w:val="3"/>
  </w:num>
  <w:num w:numId="15">
    <w:abstractNumId w:val="5"/>
  </w:num>
  <w:num w:numId="16">
    <w:abstractNumId w:val="6"/>
  </w:num>
  <w:num w:numId="17">
    <w:abstractNumId w:val="1"/>
  </w:num>
  <w:num w:numId="18">
    <w:abstractNumId w:val="20"/>
  </w:num>
  <w:num w:numId="19">
    <w:abstractNumId w:val="11"/>
  </w:num>
  <w:num w:numId="20">
    <w:abstractNumId w:val="13"/>
  </w:num>
  <w:num w:numId="21">
    <w:abstractNumId w:val="19"/>
  </w:num>
  <w:num w:numId="22">
    <w:abstractNumId w:val="9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713A"/>
    <w:rsid w:val="00014186"/>
    <w:rsid w:val="00015B82"/>
    <w:rsid w:val="00020073"/>
    <w:rsid w:val="000237A3"/>
    <w:rsid w:val="000337CB"/>
    <w:rsid w:val="0003697A"/>
    <w:rsid w:val="00036BF7"/>
    <w:rsid w:val="00041751"/>
    <w:rsid w:val="00042C83"/>
    <w:rsid w:val="00045474"/>
    <w:rsid w:val="00050B90"/>
    <w:rsid w:val="00051469"/>
    <w:rsid w:val="000523F4"/>
    <w:rsid w:val="00054814"/>
    <w:rsid w:val="000552C5"/>
    <w:rsid w:val="00061498"/>
    <w:rsid w:val="000617FE"/>
    <w:rsid w:val="00070A08"/>
    <w:rsid w:val="00073713"/>
    <w:rsid w:val="00073AB7"/>
    <w:rsid w:val="00074684"/>
    <w:rsid w:val="00076434"/>
    <w:rsid w:val="000764CB"/>
    <w:rsid w:val="00077086"/>
    <w:rsid w:val="00083E24"/>
    <w:rsid w:val="0008551D"/>
    <w:rsid w:val="00085B2C"/>
    <w:rsid w:val="00086298"/>
    <w:rsid w:val="000865FE"/>
    <w:rsid w:val="00086C26"/>
    <w:rsid w:val="00087DF8"/>
    <w:rsid w:val="00092030"/>
    <w:rsid w:val="00094826"/>
    <w:rsid w:val="00094A96"/>
    <w:rsid w:val="000979C3"/>
    <w:rsid w:val="000A0FB3"/>
    <w:rsid w:val="000A1C44"/>
    <w:rsid w:val="000A200A"/>
    <w:rsid w:val="000A2C95"/>
    <w:rsid w:val="000A7648"/>
    <w:rsid w:val="000B024A"/>
    <w:rsid w:val="000B03CF"/>
    <w:rsid w:val="000B04E0"/>
    <w:rsid w:val="000B0994"/>
    <w:rsid w:val="000B13D7"/>
    <w:rsid w:val="000B169A"/>
    <w:rsid w:val="000B3594"/>
    <w:rsid w:val="000B67C1"/>
    <w:rsid w:val="000C15E8"/>
    <w:rsid w:val="000C74DA"/>
    <w:rsid w:val="000C7CF7"/>
    <w:rsid w:val="000D0E2A"/>
    <w:rsid w:val="000D2409"/>
    <w:rsid w:val="000D2DA8"/>
    <w:rsid w:val="000D3E7D"/>
    <w:rsid w:val="000D6D79"/>
    <w:rsid w:val="000E0548"/>
    <w:rsid w:val="000E0858"/>
    <w:rsid w:val="000E13A9"/>
    <w:rsid w:val="000E5BAE"/>
    <w:rsid w:val="000E629C"/>
    <w:rsid w:val="000E62BE"/>
    <w:rsid w:val="000F08C0"/>
    <w:rsid w:val="000F109B"/>
    <w:rsid w:val="000F16BC"/>
    <w:rsid w:val="000F2C5F"/>
    <w:rsid w:val="000F3C9F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31B9C"/>
    <w:rsid w:val="0013266B"/>
    <w:rsid w:val="00132D3C"/>
    <w:rsid w:val="00132F65"/>
    <w:rsid w:val="00134750"/>
    <w:rsid w:val="001350BA"/>
    <w:rsid w:val="001426D0"/>
    <w:rsid w:val="00150530"/>
    <w:rsid w:val="00157995"/>
    <w:rsid w:val="00157E1B"/>
    <w:rsid w:val="00163D7A"/>
    <w:rsid w:val="00166103"/>
    <w:rsid w:val="00171F91"/>
    <w:rsid w:val="00175A53"/>
    <w:rsid w:val="00180C9B"/>
    <w:rsid w:val="00181ECD"/>
    <w:rsid w:val="00185C74"/>
    <w:rsid w:val="00190060"/>
    <w:rsid w:val="00190127"/>
    <w:rsid w:val="00194975"/>
    <w:rsid w:val="00197598"/>
    <w:rsid w:val="001A2FF4"/>
    <w:rsid w:val="001A556A"/>
    <w:rsid w:val="001B5B23"/>
    <w:rsid w:val="001C7FBF"/>
    <w:rsid w:val="001D6308"/>
    <w:rsid w:val="001D69BD"/>
    <w:rsid w:val="001D6F53"/>
    <w:rsid w:val="001E12CA"/>
    <w:rsid w:val="001E34EB"/>
    <w:rsid w:val="001E57BC"/>
    <w:rsid w:val="001F0027"/>
    <w:rsid w:val="001F68B8"/>
    <w:rsid w:val="002025B8"/>
    <w:rsid w:val="00204070"/>
    <w:rsid w:val="0020655A"/>
    <w:rsid w:val="00211BA8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35E59"/>
    <w:rsid w:val="00240262"/>
    <w:rsid w:val="0024088D"/>
    <w:rsid w:val="00251215"/>
    <w:rsid w:val="002520EF"/>
    <w:rsid w:val="00252E24"/>
    <w:rsid w:val="00256107"/>
    <w:rsid w:val="002604FD"/>
    <w:rsid w:val="00261AD4"/>
    <w:rsid w:val="00263069"/>
    <w:rsid w:val="002642C8"/>
    <w:rsid w:val="00266458"/>
    <w:rsid w:val="00267A43"/>
    <w:rsid w:val="00275978"/>
    <w:rsid w:val="00282CF3"/>
    <w:rsid w:val="0028626A"/>
    <w:rsid w:val="00287C5C"/>
    <w:rsid w:val="0029006B"/>
    <w:rsid w:val="002919C0"/>
    <w:rsid w:val="00293177"/>
    <w:rsid w:val="0029489E"/>
    <w:rsid w:val="00295494"/>
    <w:rsid w:val="002A11DF"/>
    <w:rsid w:val="002B1C98"/>
    <w:rsid w:val="002C3E92"/>
    <w:rsid w:val="002C6046"/>
    <w:rsid w:val="002C7E75"/>
    <w:rsid w:val="002D1111"/>
    <w:rsid w:val="002D144D"/>
    <w:rsid w:val="002D4530"/>
    <w:rsid w:val="002E0912"/>
    <w:rsid w:val="002F0856"/>
    <w:rsid w:val="002F49D9"/>
    <w:rsid w:val="002F65CC"/>
    <w:rsid w:val="002F7752"/>
    <w:rsid w:val="0030006E"/>
    <w:rsid w:val="003020D4"/>
    <w:rsid w:val="003032BC"/>
    <w:rsid w:val="00310557"/>
    <w:rsid w:val="003113B7"/>
    <w:rsid w:val="00311FA0"/>
    <w:rsid w:val="00312B04"/>
    <w:rsid w:val="0032129E"/>
    <w:rsid w:val="00325721"/>
    <w:rsid w:val="00325B12"/>
    <w:rsid w:val="003312F5"/>
    <w:rsid w:val="00333BCA"/>
    <w:rsid w:val="00336BBB"/>
    <w:rsid w:val="003417FD"/>
    <w:rsid w:val="00343926"/>
    <w:rsid w:val="00343C70"/>
    <w:rsid w:val="0035582B"/>
    <w:rsid w:val="00357B4D"/>
    <w:rsid w:val="00357BEB"/>
    <w:rsid w:val="003604BA"/>
    <w:rsid w:val="003673F1"/>
    <w:rsid w:val="003679E3"/>
    <w:rsid w:val="00372965"/>
    <w:rsid w:val="00373494"/>
    <w:rsid w:val="00373F84"/>
    <w:rsid w:val="00374E36"/>
    <w:rsid w:val="003754E9"/>
    <w:rsid w:val="00375B7A"/>
    <w:rsid w:val="00376D21"/>
    <w:rsid w:val="00383A98"/>
    <w:rsid w:val="00384257"/>
    <w:rsid w:val="00386957"/>
    <w:rsid w:val="00395097"/>
    <w:rsid w:val="00397B83"/>
    <w:rsid w:val="003A1832"/>
    <w:rsid w:val="003A5366"/>
    <w:rsid w:val="003A74D7"/>
    <w:rsid w:val="003A7613"/>
    <w:rsid w:val="003B2D80"/>
    <w:rsid w:val="003B4C67"/>
    <w:rsid w:val="003B7790"/>
    <w:rsid w:val="003B7B58"/>
    <w:rsid w:val="003C04E8"/>
    <w:rsid w:val="003C43A8"/>
    <w:rsid w:val="003C55E5"/>
    <w:rsid w:val="003D01C5"/>
    <w:rsid w:val="003D3A7B"/>
    <w:rsid w:val="003D6518"/>
    <w:rsid w:val="003D71CA"/>
    <w:rsid w:val="003D7459"/>
    <w:rsid w:val="003F0F6C"/>
    <w:rsid w:val="003F5D8B"/>
    <w:rsid w:val="004051D8"/>
    <w:rsid w:val="00407365"/>
    <w:rsid w:val="004111B9"/>
    <w:rsid w:val="00417917"/>
    <w:rsid w:val="004226D2"/>
    <w:rsid w:val="00422E31"/>
    <w:rsid w:val="00435D44"/>
    <w:rsid w:val="00442938"/>
    <w:rsid w:val="00447A1B"/>
    <w:rsid w:val="0045123D"/>
    <w:rsid w:val="00453C26"/>
    <w:rsid w:val="004550ED"/>
    <w:rsid w:val="004630C7"/>
    <w:rsid w:val="00483806"/>
    <w:rsid w:val="00484B78"/>
    <w:rsid w:val="00486A20"/>
    <w:rsid w:val="00487DF5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F0EAB"/>
    <w:rsid w:val="004F2C17"/>
    <w:rsid w:val="004F4867"/>
    <w:rsid w:val="00502568"/>
    <w:rsid w:val="005039E4"/>
    <w:rsid w:val="005062EA"/>
    <w:rsid w:val="005066F9"/>
    <w:rsid w:val="00513FCA"/>
    <w:rsid w:val="005141AC"/>
    <w:rsid w:val="00514A33"/>
    <w:rsid w:val="00514C29"/>
    <w:rsid w:val="005178EC"/>
    <w:rsid w:val="0052047A"/>
    <w:rsid w:val="005250BD"/>
    <w:rsid w:val="0052607F"/>
    <w:rsid w:val="005266C2"/>
    <w:rsid w:val="00527C6E"/>
    <w:rsid w:val="005321FD"/>
    <w:rsid w:val="005340EA"/>
    <w:rsid w:val="005352F6"/>
    <w:rsid w:val="005379C1"/>
    <w:rsid w:val="00537B6E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5FCF"/>
    <w:rsid w:val="005F12C4"/>
    <w:rsid w:val="005F15C7"/>
    <w:rsid w:val="005F3A6E"/>
    <w:rsid w:val="005F5D5C"/>
    <w:rsid w:val="00600C90"/>
    <w:rsid w:val="006022C3"/>
    <w:rsid w:val="006076B6"/>
    <w:rsid w:val="00610F3F"/>
    <w:rsid w:val="00611C11"/>
    <w:rsid w:val="006148F7"/>
    <w:rsid w:val="0061532F"/>
    <w:rsid w:val="00617C43"/>
    <w:rsid w:val="00620074"/>
    <w:rsid w:val="00620BA8"/>
    <w:rsid w:val="00622ADB"/>
    <w:rsid w:val="0062359B"/>
    <w:rsid w:val="00623997"/>
    <w:rsid w:val="00626013"/>
    <w:rsid w:val="006262AC"/>
    <w:rsid w:val="00626401"/>
    <w:rsid w:val="00626EC8"/>
    <w:rsid w:val="00634EDE"/>
    <w:rsid w:val="00636849"/>
    <w:rsid w:val="00637D39"/>
    <w:rsid w:val="006429DB"/>
    <w:rsid w:val="00644B89"/>
    <w:rsid w:val="00652119"/>
    <w:rsid w:val="00653867"/>
    <w:rsid w:val="006557B5"/>
    <w:rsid w:val="006557CF"/>
    <w:rsid w:val="00657304"/>
    <w:rsid w:val="00662192"/>
    <w:rsid w:val="00662A56"/>
    <w:rsid w:val="00663C97"/>
    <w:rsid w:val="00663CD0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067"/>
    <w:rsid w:val="00693634"/>
    <w:rsid w:val="0069557E"/>
    <w:rsid w:val="006A0AE1"/>
    <w:rsid w:val="006A5340"/>
    <w:rsid w:val="006A7A25"/>
    <w:rsid w:val="006B0072"/>
    <w:rsid w:val="006B18F8"/>
    <w:rsid w:val="006B47BC"/>
    <w:rsid w:val="006C0EF0"/>
    <w:rsid w:val="006C1778"/>
    <w:rsid w:val="006C4632"/>
    <w:rsid w:val="006C59A6"/>
    <w:rsid w:val="006C7560"/>
    <w:rsid w:val="006D0247"/>
    <w:rsid w:val="006D0981"/>
    <w:rsid w:val="006D28D2"/>
    <w:rsid w:val="006E0E4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4C63"/>
    <w:rsid w:val="00726B7B"/>
    <w:rsid w:val="007302C0"/>
    <w:rsid w:val="00731C1A"/>
    <w:rsid w:val="00741143"/>
    <w:rsid w:val="00743F9C"/>
    <w:rsid w:val="00754828"/>
    <w:rsid w:val="00755AD2"/>
    <w:rsid w:val="00756E1D"/>
    <w:rsid w:val="00767F59"/>
    <w:rsid w:val="007716E8"/>
    <w:rsid w:val="00771FE7"/>
    <w:rsid w:val="00782CFC"/>
    <w:rsid w:val="00783291"/>
    <w:rsid w:val="007835B7"/>
    <w:rsid w:val="0078723D"/>
    <w:rsid w:val="00790D16"/>
    <w:rsid w:val="00792002"/>
    <w:rsid w:val="007A11AD"/>
    <w:rsid w:val="007A14C4"/>
    <w:rsid w:val="007A4340"/>
    <w:rsid w:val="007A44F1"/>
    <w:rsid w:val="007A7812"/>
    <w:rsid w:val="007B0365"/>
    <w:rsid w:val="007B43D6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E0EEB"/>
    <w:rsid w:val="007E14DE"/>
    <w:rsid w:val="007E50EA"/>
    <w:rsid w:val="007E639C"/>
    <w:rsid w:val="007E7081"/>
    <w:rsid w:val="007E71D9"/>
    <w:rsid w:val="007F029C"/>
    <w:rsid w:val="007F2F56"/>
    <w:rsid w:val="007F60F7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27C0D"/>
    <w:rsid w:val="00830A64"/>
    <w:rsid w:val="008313E3"/>
    <w:rsid w:val="008324F4"/>
    <w:rsid w:val="008466B4"/>
    <w:rsid w:val="00861391"/>
    <w:rsid w:val="008617A4"/>
    <w:rsid w:val="008750BA"/>
    <w:rsid w:val="00875D28"/>
    <w:rsid w:val="00883031"/>
    <w:rsid w:val="0088325F"/>
    <w:rsid w:val="008835BF"/>
    <w:rsid w:val="008857E3"/>
    <w:rsid w:val="00890B99"/>
    <w:rsid w:val="008968D2"/>
    <w:rsid w:val="008A21FF"/>
    <w:rsid w:val="008B08D5"/>
    <w:rsid w:val="008B3009"/>
    <w:rsid w:val="008B33BE"/>
    <w:rsid w:val="008B417F"/>
    <w:rsid w:val="008C149E"/>
    <w:rsid w:val="008C7F67"/>
    <w:rsid w:val="008D356E"/>
    <w:rsid w:val="008E0261"/>
    <w:rsid w:val="008E0525"/>
    <w:rsid w:val="008F58C6"/>
    <w:rsid w:val="00912610"/>
    <w:rsid w:val="0091757E"/>
    <w:rsid w:val="00923AA4"/>
    <w:rsid w:val="0092687C"/>
    <w:rsid w:val="00926C7C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5F9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AAC"/>
    <w:rsid w:val="009A4BD7"/>
    <w:rsid w:val="009A5298"/>
    <w:rsid w:val="009A6B47"/>
    <w:rsid w:val="009B1277"/>
    <w:rsid w:val="009B524F"/>
    <w:rsid w:val="009B6A72"/>
    <w:rsid w:val="009C484F"/>
    <w:rsid w:val="009D047B"/>
    <w:rsid w:val="009D0C10"/>
    <w:rsid w:val="009D40BB"/>
    <w:rsid w:val="009D47CE"/>
    <w:rsid w:val="009D4A9E"/>
    <w:rsid w:val="009D5C19"/>
    <w:rsid w:val="009E184C"/>
    <w:rsid w:val="009F4FD9"/>
    <w:rsid w:val="00A0338B"/>
    <w:rsid w:val="00A055CB"/>
    <w:rsid w:val="00A07940"/>
    <w:rsid w:val="00A10D42"/>
    <w:rsid w:val="00A145BD"/>
    <w:rsid w:val="00A16974"/>
    <w:rsid w:val="00A16A9C"/>
    <w:rsid w:val="00A211A1"/>
    <w:rsid w:val="00A22C8E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A01"/>
    <w:rsid w:val="00A40D91"/>
    <w:rsid w:val="00A60429"/>
    <w:rsid w:val="00A612DF"/>
    <w:rsid w:val="00A62937"/>
    <w:rsid w:val="00A62C93"/>
    <w:rsid w:val="00A651A0"/>
    <w:rsid w:val="00A66AEA"/>
    <w:rsid w:val="00A66D94"/>
    <w:rsid w:val="00A72E9E"/>
    <w:rsid w:val="00A7478D"/>
    <w:rsid w:val="00A74B3A"/>
    <w:rsid w:val="00A76439"/>
    <w:rsid w:val="00A83D5F"/>
    <w:rsid w:val="00A84AE9"/>
    <w:rsid w:val="00A86B8E"/>
    <w:rsid w:val="00A902AD"/>
    <w:rsid w:val="00A91AAC"/>
    <w:rsid w:val="00A94086"/>
    <w:rsid w:val="00A95415"/>
    <w:rsid w:val="00A95D96"/>
    <w:rsid w:val="00AA477B"/>
    <w:rsid w:val="00AA695B"/>
    <w:rsid w:val="00AA6A84"/>
    <w:rsid w:val="00AA73CE"/>
    <w:rsid w:val="00AA7421"/>
    <w:rsid w:val="00AB2BB5"/>
    <w:rsid w:val="00AB5C95"/>
    <w:rsid w:val="00AB5E8C"/>
    <w:rsid w:val="00AB67A3"/>
    <w:rsid w:val="00AC1BD5"/>
    <w:rsid w:val="00AC2502"/>
    <w:rsid w:val="00AC2F79"/>
    <w:rsid w:val="00AC33A9"/>
    <w:rsid w:val="00AC7481"/>
    <w:rsid w:val="00AD1267"/>
    <w:rsid w:val="00AD1598"/>
    <w:rsid w:val="00AD1DA2"/>
    <w:rsid w:val="00AD306E"/>
    <w:rsid w:val="00AE04F8"/>
    <w:rsid w:val="00AE1FE8"/>
    <w:rsid w:val="00AE2409"/>
    <w:rsid w:val="00AE54E8"/>
    <w:rsid w:val="00AF08D5"/>
    <w:rsid w:val="00AF4960"/>
    <w:rsid w:val="00B00CB0"/>
    <w:rsid w:val="00B102CD"/>
    <w:rsid w:val="00B13021"/>
    <w:rsid w:val="00B14C4E"/>
    <w:rsid w:val="00B15738"/>
    <w:rsid w:val="00B177BA"/>
    <w:rsid w:val="00B17E53"/>
    <w:rsid w:val="00B17E9A"/>
    <w:rsid w:val="00B209B5"/>
    <w:rsid w:val="00B213A9"/>
    <w:rsid w:val="00B21A62"/>
    <w:rsid w:val="00B2219F"/>
    <w:rsid w:val="00B24214"/>
    <w:rsid w:val="00B245CF"/>
    <w:rsid w:val="00B2494D"/>
    <w:rsid w:val="00B32E3A"/>
    <w:rsid w:val="00B352F7"/>
    <w:rsid w:val="00B353B6"/>
    <w:rsid w:val="00B40A9B"/>
    <w:rsid w:val="00B433AE"/>
    <w:rsid w:val="00B47070"/>
    <w:rsid w:val="00B525D3"/>
    <w:rsid w:val="00B527B7"/>
    <w:rsid w:val="00B54E64"/>
    <w:rsid w:val="00B55388"/>
    <w:rsid w:val="00B5546F"/>
    <w:rsid w:val="00B62F50"/>
    <w:rsid w:val="00B64C7A"/>
    <w:rsid w:val="00B65BAB"/>
    <w:rsid w:val="00B80E68"/>
    <w:rsid w:val="00B85870"/>
    <w:rsid w:val="00B86C51"/>
    <w:rsid w:val="00B94FCE"/>
    <w:rsid w:val="00B96ADE"/>
    <w:rsid w:val="00B97795"/>
    <w:rsid w:val="00BA13A6"/>
    <w:rsid w:val="00BB473A"/>
    <w:rsid w:val="00BC1B52"/>
    <w:rsid w:val="00BC26EE"/>
    <w:rsid w:val="00BC2F38"/>
    <w:rsid w:val="00BC75EA"/>
    <w:rsid w:val="00BC77EB"/>
    <w:rsid w:val="00BD4BAC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BC0"/>
    <w:rsid w:val="00C1233C"/>
    <w:rsid w:val="00C13B36"/>
    <w:rsid w:val="00C153F8"/>
    <w:rsid w:val="00C20607"/>
    <w:rsid w:val="00C209CB"/>
    <w:rsid w:val="00C23E79"/>
    <w:rsid w:val="00C25DB9"/>
    <w:rsid w:val="00C2773B"/>
    <w:rsid w:val="00C313F2"/>
    <w:rsid w:val="00C34234"/>
    <w:rsid w:val="00C36F99"/>
    <w:rsid w:val="00C43CD9"/>
    <w:rsid w:val="00C45ABF"/>
    <w:rsid w:val="00C50E20"/>
    <w:rsid w:val="00C514CB"/>
    <w:rsid w:val="00C52F8C"/>
    <w:rsid w:val="00C53EBD"/>
    <w:rsid w:val="00C54613"/>
    <w:rsid w:val="00C5798F"/>
    <w:rsid w:val="00C63040"/>
    <w:rsid w:val="00C71BE6"/>
    <w:rsid w:val="00C72AE0"/>
    <w:rsid w:val="00C7404A"/>
    <w:rsid w:val="00C816DC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78AD"/>
    <w:rsid w:val="00CB0BCA"/>
    <w:rsid w:val="00CB4A60"/>
    <w:rsid w:val="00CC1D4F"/>
    <w:rsid w:val="00CC1FE8"/>
    <w:rsid w:val="00CC2364"/>
    <w:rsid w:val="00CC23A4"/>
    <w:rsid w:val="00CC35EF"/>
    <w:rsid w:val="00CC546B"/>
    <w:rsid w:val="00CD4876"/>
    <w:rsid w:val="00CD75A7"/>
    <w:rsid w:val="00CD7914"/>
    <w:rsid w:val="00CE1D65"/>
    <w:rsid w:val="00CE566B"/>
    <w:rsid w:val="00CE5996"/>
    <w:rsid w:val="00CF3CCD"/>
    <w:rsid w:val="00D0287B"/>
    <w:rsid w:val="00D06F2F"/>
    <w:rsid w:val="00D12985"/>
    <w:rsid w:val="00D1320E"/>
    <w:rsid w:val="00D134FF"/>
    <w:rsid w:val="00D13AC9"/>
    <w:rsid w:val="00D164EA"/>
    <w:rsid w:val="00D222F9"/>
    <w:rsid w:val="00D305CE"/>
    <w:rsid w:val="00D31F11"/>
    <w:rsid w:val="00D328F9"/>
    <w:rsid w:val="00D3424E"/>
    <w:rsid w:val="00D41D67"/>
    <w:rsid w:val="00D47D22"/>
    <w:rsid w:val="00D5455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A04F5"/>
    <w:rsid w:val="00DA6842"/>
    <w:rsid w:val="00DA7229"/>
    <w:rsid w:val="00DA7591"/>
    <w:rsid w:val="00DB26BC"/>
    <w:rsid w:val="00DB609D"/>
    <w:rsid w:val="00DB7E7A"/>
    <w:rsid w:val="00DC0264"/>
    <w:rsid w:val="00DC4082"/>
    <w:rsid w:val="00DD0D05"/>
    <w:rsid w:val="00DD5F4B"/>
    <w:rsid w:val="00DD7EEF"/>
    <w:rsid w:val="00DE214B"/>
    <w:rsid w:val="00DE750A"/>
    <w:rsid w:val="00DF131E"/>
    <w:rsid w:val="00DF3B90"/>
    <w:rsid w:val="00DF5F29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4036A"/>
    <w:rsid w:val="00E40E5D"/>
    <w:rsid w:val="00E54A2C"/>
    <w:rsid w:val="00E613CF"/>
    <w:rsid w:val="00E624DE"/>
    <w:rsid w:val="00E62CD5"/>
    <w:rsid w:val="00E6342C"/>
    <w:rsid w:val="00E6427F"/>
    <w:rsid w:val="00E65C27"/>
    <w:rsid w:val="00E67C0F"/>
    <w:rsid w:val="00E706A3"/>
    <w:rsid w:val="00E7207E"/>
    <w:rsid w:val="00E74975"/>
    <w:rsid w:val="00E74A0E"/>
    <w:rsid w:val="00E75357"/>
    <w:rsid w:val="00E7625E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D13DC"/>
    <w:rsid w:val="00ED1D85"/>
    <w:rsid w:val="00ED33E9"/>
    <w:rsid w:val="00ED77D8"/>
    <w:rsid w:val="00EE02A5"/>
    <w:rsid w:val="00EE172C"/>
    <w:rsid w:val="00EF4AFC"/>
    <w:rsid w:val="00EF60CD"/>
    <w:rsid w:val="00EF6799"/>
    <w:rsid w:val="00EF6AA4"/>
    <w:rsid w:val="00EF779A"/>
    <w:rsid w:val="00F00842"/>
    <w:rsid w:val="00F0297B"/>
    <w:rsid w:val="00F13140"/>
    <w:rsid w:val="00F1317C"/>
    <w:rsid w:val="00F13F73"/>
    <w:rsid w:val="00F21DE9"/>
    <w:rsid w:val="00F2350F"/>
    <w:rsid w:val="00F24EB3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52EE"/>
    <w:rsid w:val="00F67D05"/>
    <w:rsid w:val="00F70531"/>
    <w:rsid w:val="00F70B64"/>
    <w:rsid w:val="00F75EB3"/>
    <w:rsid w:val="00F7673B"/>
    <w:rsid w:val="00F824D4"/>
    <w:rsid w:val="00F83679"/>
    <w:rsid w:val="00F858C6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E648E7"/>
  <w15:chartTrackingRefBased/>
  <w15:docId w15:val="{DAE2F004-96E3-41AA-BCA5-3D254966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3239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subject/>
  <dc:creator>BENVENUTO</dc:creator>
  <cp:keywords/>
  <cp:lastModifiedBy>alessandro santi</cp:lastModifiedBy>
  <cp:revision>2</cp:revision>
  <cp:lastPrinted>2016-06-03T09:05:00Z</cp:lastPrinted>
  <dcterms:created xsi:type="dcterms:W3CDTF">2021-05-14T09:33:00Z</dcterms:created>
  <dcterms:modified xsi:type="dcterms:W3CDTF">2021-05-14T09:33:00Z</dcterms:modified>
</cp:coreProperties>
</file>