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1C5A4" w14:textId="77777777" w:rsidR="00733BBF" w:rsidRDefault="00733BBF" w:rsidP="0091643B">
      <w:pPr>
        <w:shd w:val="clear" w:color="auto" w:fill="FFFFFF"/>
        <w:jc w:val="center"/>
        <w:rPr>
          <w:bCs/>
          <w:color w:val="222222"/>
          <w:szCs w:val="28"/>
        </w:rPr>
      </w:pPr>
    </w:p>
    <w:p w14:paraId="5CC321C1" w14:textId="27F177B1" w:rsidR="0091643B" w:rsidRDefault="0091643B" w:rsidP="0091643B">
      <w:pPr>
        <w:shd w:val="clear" w:color="auto" w:fill="FFFFFF"/>
        <w:jc w:val="center"/>
        <w:rPr>
          <w:bCs/>
          <w:color w:val="222222"/>
          <w:szCs w:val="28"/>
        </w:rPr>
      </w:pPr>
      <w:r w:rsidRPr="006805AD">
        <w:rPr>
          <w:bCs/>
          <w:color w:val="222222"/>
          <w:szCs w:val="28"/>
        </w:rPr>
        <w:t xml:space="preserve">Comunicato stampa --- </w:t>
      </w:r>
      <w:r w:rsidR="006805AD" w:rsidRPr="00237F3E">
        <w:rPr>
          <w:bCs/>
          <w:color w:val="222222"/>
          <w:szCs w:val="28"/>
        </w:rPr>
        <w:t>Venezia</w:t>
      </w:r>
      <w:r w:rsidRPr="00237F3E">
        <w:rPr>
          <w:bCs/>
          <w:color w:val="222222"/>
          <w:szCs w:val="28"/>
        </w:rPr>
        <w:t xml:space="preserve">, </w:t>
      </w:r>
      <w:r w:rsidR="00237F3E">
        <w:rPr>
          <w:bCs/>
          <w:color w:val="222222"/>
          <w:szCs w:val="28"/>
        </w:rPr>
        <w:t>12</w:t>
      </w:r>
      <w:r w:rsidR="00704CD1" w:rsidRPr="00237F3E">
        <w:rPr>
          <w:bCs/>
          <w:color w:val="222222"/>
          <w:szCs w:val="28"/>
        </w:rPr>
        <w:t xml:space="preserve"> novembre </w:t>
      </w:r>
      <w:r w:rsidRPr="00237F3E">
        <w:rPr>
          <w:bCs/>
          <w:color w:val="222222"/>
          <w:szCs w:val="28"/>
        </w:rPr>
        <w:t>2020</w:t>
      </w:r>
    </w:p>
    <w:p w14:paraId="3D488701" w14:textId="77777777" w:rsidR="00704CD1" w:rsidRDefault="00704CD1" w:rsidP="0091643B">
      <w:pPr>
        <w:shd w:val="clear" w:color="auto" w:fill="FFFFFF"/>
        <w:jc w:val="center"/>
        <w:rPr>
          <w:bCs/>
          <w:color w:val="222222"/>
          <w:szCs w:val="28"/>
        </w:rPr>
      </w:pPr>
    </w:p>
    <w:p w14:paraId="226FFBEB" w14:textId="77777777" w:rsidR="00704CD1" w:rsidRPr="006805AD" w:rsidRDefault="00704CD1" w:rsidP="0091643B">
      <w:pPr>
        <w:shd w:val="clear" w:color="auto" w:fill="FFFFFF"/>
        <w:jc w:val="center"/>
        <w:rPr>
          <w:color w:val="222222"/>
          <w:sz w:val="22"/>
          <w:lang w:val="it-CH" w:eastAsia="it-CH"/>
        </w:rPr>
      </w:pPr>
    </w:p>
    <w:p w14:paraId="44F2CB1F" w14:textId="77777777" w:rsidR="0091643B" w:rsidRDefault="0091643B" w:rsidP="00917816">
      <w:pPr>
        <w:shd w:val="clear" w:color="auto" w:fill="FFFFFF"/>
        <w:jc w:val="center"/>
        <w:rPr>
          <w:rFonts w:ascii="Arial" w:hAnsi="Arial" w:cs="Arial"/>
          <w:b/>
          <w:lang w:eastAsia="it-CH"/>
        </w:rPr>
      </w:pPr>
    </w:p>
    <w:p w14:paraId="467636E6" w14:textId="77777777" w:rsidR="00183776" w:rsidRDefault="00733BBF" w:rsidP="00733BBF">
      <w:pPr>
        <w:jc w:val="center"/>
        <w:rPr>
          <w:rFonts w:ascii="Arial" w:hAnsi="Arial" w:cs="Arial"/>
          <w:b/>
          <w:bCs/>
          <w:sz w:val="32"/>
          <w:szCs w:val="32"/>
        </w:rPr>
      </w:pPr>
      <w:r w:rsidRPr="00733BBF">
        <w:rPr>
          <w:rFonts w:ascii="Arial" w:hAnsi="Arial" w:cs="Arial"/>
          <w:b/>
          <w:bCs/>
          <w:sz w:val="32"/>
          <w:szCs w:val="32"/>
        </w:rPr>
        <w:t>Venezia Port Community:</w:t>
      </w:r>
      <w:r w:rsidR="00214459">
        <w:rPr>
          <w:rFonts w:ascii="Arial" w:hAnsi="Arial" w:cs="Arial"/>
          <w:b/>
          <w:bCs/>
          <w:sz w:val="32"/>
          <w:szCs w:val="32"/>
        </w:rPr>
        <w:t xml:space="preserve"> </w:t>
      </w:r>
    </w:p>
    <w:p w14:paraId="3D2035F2" w14:textId="4024E31B" w:rsidR="00704CD1" w:rsidRDefault="00214459" w:rsidP="00733BBF">
      <w:pPr>
        <w:jc w:val="center"/>
        <w:rPr>
          <w:rFonts w:ascii="Arial" w:hAnsi="Arial" w:cs="Arial"/>
          <w:b/>
          <w:bCs/>
          <w:sz w:val="32"/>
          <w:szCs w:val="32"/>
        </w:rPr>
      </w:pPr>
      <w:bookmarkStart w:id="0" w:name="_GoBack"/>
      <w:bookmarkEnd w:id="0"/>
      <w:r>
        <w:rPr>
          <w:rFonts w:ascii="Arial" w:hAnsi="Arial" w:cs="Arial"/>
          <w:b/>
          <w:bCs/>
          <w:sz w:val="32"/>
          <w:szCs w:val="32"/>
        </w:rPr>
        <w:t xml:space="preserve">compatti </w:t>
      </w:r>
      <w:r w:rsidR="00733BBF" w:rsidRPr="00733BBF">
        <w:rPr>
          <w:rFonts w:ascii="Arial" w:hAnsi="Arial" w:cs="Arial"/>
          <w:b/>
          <w:bCs/>
          <w:sz w:val="32"/>
          <w:szCs w:val="32"/>
        </w:rPr>
        <w:t>per una visione della città-porto del futuro</w:t>
      </w:r>
    </w:p>
    <w:p w14:paraId="215FDFE3" w14:textId="77777777" w:rsidR="003E552E" w:rsidRDefault="003E552E" w:rsidP="00733BBF">
      <w:pPr>
        <w:jc w:val="center"/>
        <w:rPr>
          <w:rFonts w:ascii="Arial" w:hAnsi="Arial" w:cs="Arial"/>
          <w:b/>
          <w:bCs/>
          <w:sz w:val="32"/>
          <w:szCs w:val="32"/>
        </w:rPr>
      </w:pPr>
    </w:p>
    <w:p w14:paraId="7DC3DE3D" w14:textId="74523E96" w:rsidR="00733BBF" w:rsidRDefault="00733BBF" w:rsidP="00733BBF">
      <w:pPr>
        <w:jc w:val="center"/>
        <w:rPr>
          <w:rFonts w:ascii="Arial" w:hAnsi="Arial" w:cs="Arial"/>
          <w:b/>
          <w:bCs/>
          <w:sz w:val="32"/>
          <w:szCs w:val="32"/>
        </w:rPr>
      </w:pPr>
    </w:p>
    <w:p w14:paraId="1237F1C9" w14:textId="2BEDE409" w:rsidR="00214459" w:rsidRDefault="00214459" w:rsidP="00733BBF">
      <w:pPr>
        <w:jc w:val="center"/>
        <w:rPr>
          <w:rFonts w:ascii="Arial" w:hAnsi="Arial" w:cs="Arial"/>
          <w:b/>
          <w:bCs/>
          <w:u w:val="single"/>
        </w:rPr>
      </w:pPr>
      <w:r w:rsidRPr="00214459">
        <w:rPr>
          <w:rFonts w:ascii="Arial" w:hAnsi="Arial" w:cs="Arial"/>
          <w:b/>
          <w:bCs/>
          <w:u w:val="single"/>
        </w:rPr>
        <w:t>Subito un Presidente per A</w:t>
      </w:r>
      <w:r w:rsidR="007D401A">
        <w:rPr>
          <w:rFonts w:ascii="Arial" w:hAnsi="Arial" w:cs="Arial"/>
          <w:b/>
          <w:bCs/>
          <w:u w:val="single"/>
        </w:rPr>
        <w:t>d</w:t>
      </w:r>
      <w:r w:rsidRPr="00214459">
        <w:rPr>
          <w:rFonts w:ascii="Arial" w:hAnsi="Arial" w:cs="Arial"/>
          <w:b/>
          <w:bCs/>
          <w:u w:val="single"/>
        </w:rPr>
        <w:t>SP competente ed espressione del territorio</w:t>
      </w:r>
    </w:p>
    <w:p w14:paraId="189EDBB8" w14:textId="77777777" w:rsidR="003E552E" w:rsidRPr="00214459" w:rsidRDefault="003E552E" w:rsidP="00733BBF">
      <w:pPr>
        <w:jc w:val="center"/>
        <w:rPr>
          <w:rFonts w:ascii="Arial" w:hAnsi="Arial" w:cs="Arial"/>
          <w:b/>
          <w:bCs/>
          <w:u w:val="single"/>
        </w:rPr>
      </w:pPr>
    </w:p>
    <w:p w14:paraId="17C25B02" w14:textId="77777777" w:rsidR="00704CD1" w:rsidRPr="009B3484" w:rsidRDefault="00704CD1" w:rsidP="00704CD1">
      <w:pPr>
        <w:jc w:val="center"/>
        <w:rPr>
          <w:rFonts w:ascii="Arial" w:hAnsi="Arial" w:cs="Arial"/>
          <w:b/>
          <w:bCs/>
          <w:sz w:val="32"/>
          <w:szCs w:val="32"/>
        </w:rPr>
      </w:pPr>
    </w:p>
    <w:p w14:paraId="257892CB" w14:textId="6CDCDC20" w:rsidR="00733BBF" w:rsidRPr="00733BBF" w:rsidRDefault="00733BBF" w:rsidP="00733BBF">
      <w:pPr>
        <w:jc w:val="both"/>
        <w:rPr>
          <w:color w:val="000000" w:themeColor="text1"/>
          <w:sz w:val="26"/>
          <w:szCs w:val="26"/>
          <w:lang w:eastAsia="it-CH"/>
        </w:rPr>
      </w:pPr>
      <w:r w:rsidRPr="00733BBF">
        <w:rPr>
          <w:color w:val="000000" w:themeColor="text1"/>
          <w:sz w:val="26"/>
          <w:szCs w:val="26"/>
          <w:lang w:eastAsia="it-CH"/>
        </w:rPr>
        <w:t xml:space="preserve">Superato il traguardo delle trenta fra Associazioni imprenditoriali, soggetti rappresentativi </w:t>
      </w:r>
      <w:r>
        <w:rPr>
          <w:color w:val="000000" w:themeColor="text1"/>
          <w:sz w:val="26"/>
          <w:szCs w:val="26"/>
          <w:lang w:eastAsia="it-CH"/>
        </w:rPr>
        <w:t>de</w:t>
      </w:r>
      <w:r w:rsidRPr="00733BBF">
        <w:rPr>
          <w:color w:val="000000" w:themeColor="text1"/>
          <w:sz w:val="26"/>
          <w:szCs w:val="26"/>
          <w:lang w:eastAsia="it-CH"/>
        </w:rPr>
        <w:t xml:space="preserve">l mondo del lavoro e imprese strategiche, la Venezia Port Community è impegnata </w:t>
      </w:r>
      <w:r>
        <w:rPr>
          <w:color w:val="000000" w:themeColor="text1"/>
          <w:sz w:val="26"/>
          <w:szCs w:val="26"/>
          <w:lang w:eastAsia="it-CH"/>
        </w:rPr>
        <w:t xml:space="preserve">e </w:t>
      </w:r>
      <w:r w:rsidRPr="00733BBF">
        <w:rPr>
          <w:color w:val="000000" w:themeColor="text1"/>
          <w:sz w:val="26"/>
          <w:szCs w:val="26"/>
          <w:lang w:eastAsia="it-CH"/>
        </w:rPr>
        <w:t xml:space="preserve">compatta a garantire l’efficienza del Mose per tutelare il bene più prezioso, la città di Venezia, salvaguardando nel contempo il lavoro e l’economia dei traffici commerciali, industriali e la pesca. Su questi temi è in corso una proficua interlocuzione con le </w:t>
      </w:r>
      <w:r w:rsidR="00214459">
        <w:rPr>
          <w:color w:val="000000" w:themeColor="text1"/>
          <w:sz w:val="26"/>
          <w:szCs w:val="26"/>
          <w:lang w:eastAsia="it-CH"/>
        </w:rPr>
        <w:t>A</w:t>
      </w:r>
      <w:r w:rsidRPr="00733BBF">
        <w:rPr>
          <w:color w:val="000000" w:themeColor="text1"/>
          <w:sz w:val="26"/>
          <w:szCs w:val="26"/>
          <w:lang w:eastAsia="it-CH"/>
        </w:rPr>
        <w:t xml:space="preserve">utorità preposte per cercare di definire procedure e regole che possano dare le giuste risposte a interessi che sono intrinsecamente contrapposti e un progetto di integrazione fra conche di navigazione (il funzionamento </w:t>
      </w:r>
      <w:r w:rsidR="00F14C80">
        <w:rPr>
          <w:color w:val="000000" w:themeColor="text1"/>
          <w:sz w:val="26"/>
          <w:szCs w:val="26"/>
          <w:lang w:eastAsia="it-CH"/>
        </w:rPr>
        <w:t xml:space="preserve">delle quali </w:t>
      </w:r>
      <w:r w:rsidRPr="00733BBF">
        <w:rPr>
          <w:color w:val="000000" w:themeColor="text1"/>
          <w:sz w:val="26"/>
          <w:szCs w:val="26"/>
          <w:lang w:eastAsia="it-CH"/>
        </w:rPr>
        <w:t>diventa priorità assoluta), intelligenza artificiale per la gestione ottimizzata delle navi e dei terminal e progettazione di un porto di altura per i traffici incompatibili.</w:t>
      </w:r>
    </w:p>
    <w:p w14:paraId="1DA43EF4" w14:textId="22F2391E" w:rsidR="00733BBF" w:rsidRPr="00733BBF" w:rsidRDefault="00733BBF" w:rsidP="00733BBF">
      <w:pPr>
        <w:jc w:val="both"/>
        <w:rPr>
          <w:color w:val="000000" w:themeColor="text1"/>
          <w:sz w:val="26"/>
          <w:szCs w:val="26"/>
          <w:lang w:eastAsia="it-CH"/>
        </w:rPr>
      </w:pPr>
      <w:r w:rsidRPr="00733BBF">
        <w:rPr>
          <w:color w:val="000000" w:themeColor="text1"/>
          <w:sz w:val="26"/>
          <w:szCs w:val="26"/>
          <w:lang w:eastAsia="it-CH"/>
        </w:rPr>
        <w:t>“Abbiamo bisogno di un</w:t>
      </w:r>
      <w:r>
        <w:rPr>
          <w:color w:val="000000" w:themeColor="text1"/>
          <w:sz w:val="26"/>
          <w:szCs w:val="26"/>
          <w:lang w:eastAsia="it-CH"/>
        </w:rPr>
        <w:t>'</w:t>
      </w:r>
      <w:r w:rsidRPr="00733BBF">
        <w:rPr>
          <w:color w:val="000000" w:themeColor="text1"/>
          <w:sz w:val="26"/>
          <w:szCs w:val="26"/>
          <w:lang w:eastAsia="it-CH"/>
        </w:rPr>
        <w:t>Autorità di Sistema Portuale nei pieni poteri ed efficiente</w:t>
      </w:r>
      <w:r w:rsidR="00DC2DCB">
        <w:rPr>
          <w:color w:val="000000" w:themeColor="text1"/>
          <w:sz w:val="26"/>
          <w:szCs w:val="26"/>
          <w:lang w:eastAsia="it-CH"/>
        </w:rPr>
        <w:t xml:space="preserve"> – afferma Alessandro Santi</w:t>
      </w:r>
      <w:r w:rsidR="00586183">
        <w:rPr>
          <w:color w:val="000000" w:themeColor="text1"/>
          <w:sz w:val="26"/>
          <w:szCs w:val="26"/>
          <w:lang w:eastAsia="it-CH"/>
        </w:rPr>
        <w:t>,</w:t>
      </w:r>
      <w:r w:rsidR="00D80078">
        <w:rPr>
          <w:color w:val="000000" w:themeColor="text1"/>
          <w:sz w:val="26"/>
          <w:szCs w:val="26"/>
          <w:lang w:eastAsia="it-CH"/>
        </w:rPr>
        <w:t xml:space="preserve"> </w:t>
      </w:r>
      <w:r w:rsidR="00586183">
        <w:rPr>
          <w:color w:val="000000" w:themeColor="text1"/>
          <w:sz w:val="26"/>
          <w:szCs w:val="26"/>
          <w:lang w:eastAsia="it-CH"/>
        </w:rPr>
        <w:t>Coordinatore della Venezia Port Community</w:t>
      </w:r>
      <w:r w:rsidR="00DC2DCB">
        <w:rPr>
          <w:color w:val="000000" w:themeColor="text1"/>
          <w:sz w:val="26"/>
          <w:szCs w:val="26"/>
          <w:lang w:eastAsia="it-CH"/>
        </w:rPr>
        <w:t xml:space="preserve"> -</w:t>
      </w:r>
      <w:r w:rsidRPr="00733BBF">
        <w:rPr>
          <w:color w:val="000000" w:themeColor="text1"/>
          <w:sz w:val="26"/>
          <w:szCs w:val="26"/>
          <w:lang w:eastAsia="it-CH"/>
        </w:rPr>
        <w:t xml:space="preserve"> e quindi è indispensabile che si proceda in tempi brevissimi alla nomina del nuovo Presidente e che la nomina sia espressione del territorio con conoscenze e professionalità specifiche sulla portualità e sulla città di Venezia; così da poter coordinare da subito le tante scelte urgenti</w:t>
      </w:r>
      <w:r w:rsidR="007D401A">
        <w:rPr>
          <w:color w:val="000000" w:themeColor="text1"/>
          <w:sz w:val="26"/>
          <w:szCs w:val="26"/>
          <w:lang w:eastAsia="it-CH"/>
        </w:rPr>
        <w:t>,</w:t>
      </w:r>
      <w:r w:rsidRPr="00733BBF">
        <w:rPr>
          <w:color w:val="000000" w:themeColor="text1"/>
          <w:sz w:val="26"/>
          <w:szCs w:val="26"/>
          <w:lang w:eastAsia="it-CH"/>
        </w:rPr>
        <w:t xml:space="preserve"> fra le quali anche la definizione delle concessioni per i terminal, vera linfa imprenditoriale del porto, e la questione del lavoro portuale”.</w:t>
      </w:r>
    </w:p>
    <w:p w14:paraId="410FDBE0" w14:textId="36BDDD02" w:rsidR="00733BBF" w:rsidRPr="00733BBF" w:rsidRDefault="00733BBF" w:rsidP="00733BBF">
      <w:pPr>
        <w:jc w:val="both"/>
        <w:rPr>
          <w:color w:val="000000" w:themeColor="text1"/>
          <w:sz w:val="26"/>
          <w:szCs w:val="26"/>
          <w:lang w:eastAsia="it-CH"/>
        </w:rPr>
      </w:pPr>
      <w:r w:rsidRPr="00733BBF">
        <w:rPr>
          <w:color w:val="000000" w:themeColor="text1"/>
          <w:sz w:val="26"/>
          <w:szCs w:val="26"/>
          <w:lang w:eastAsia="it-CH"/>
        </w:rPr>
        <w:t xml:space="preserve">Per il settore delle crociere è stato tracciato un percorso già dall’ultimo </w:t>
      </w:r>
      <w:proofErr w:type="spellStart"/>
      <w:r w:rsidRPr="00733BBF">
        <w:rPr>
          <w:color w:val="000000" w:themeColor="text1"/>
          <w:sz w:val="26"/>
          <w:szCs w:val="26"/>
          <w:lang w:eastAsia="it-CH"/>
        </w:rPr>
        <w:t>Comitatone</w:t>
      </w:r>
      <w:proofErr w:type="spellEnd"/>
      <w:r w:rsidR="007D401A">
        <w:rPr>
          <w:color w:val="000000" w:themeColor="text1"/>
          <w:sz w:val="26"/>
          <w:szCs w:val="26"/>
          <w:lang w:eastAsia="it-CH"/>
        </w:rPr>
        <w:t>,</w:t>
      </w:r>
      <w:r w:rsidRPr="00733BBF">
        <w:rPr>
          <w:color w:val="000000" w:themeColor="text1"/>
          <w:sz w:val="26"/>
          <w:szCs w:val="26"/>
          <w:lang w:eastAsia="it-CH"/>
        </w:rPr>
        <w:t xml:space="preserve"> e</w:t>
      </w:r>
      <w:r>
        <w:rPr>
          <w:color w:val="000000" w:themeColor="text1"/>
          <w:sz w:val="26"/>
          <w:szCs w:val="26"/>
          <w:lang w:eastAsia="it-CH"/>
        </w:rPr>
        <w:t>d</w:t>
      </w:r>
      <w:r w:rsidRPr="00733BBF">
        <w:rPr>
          <w:color w:val="000000" w:themeColor="text1"/>
          <w:sz w:val="26"/>
          <w:szCs w:val="26"/>
          <w:lang w:eastAsia="it-CH"/>
        </w:rPr>
        <w:t xml:space="preserve"> è stato confermato anche dalla Ministra</w:t>
      </w:r>
      <w:r w:rsidR="00214459">
        <w:rPr>
          <w:color w:val="000000" w:themeColor="text1"/>
          <w:sz w:val="26"/>
          <w:szCs w:val="26"/>
          <w:lang w:eastAsia="it-CH"/>
        </w:rPr>
        <w:t xml:space="preserve"> </w:t>
      </w:r>
      <w:r w:rsidR="007D401A">
        <w:rPr>
          <w:color w:val="000000" w:themeColor="text1"/>
          <w:sz w:val="26"/>
          <w:szCs w:val="26"/>
          <w:lang w:eastAsia="it-CH"/>
        </w:rPr>
        <w:t>de</w:t>
      </w:r>
      <w:r w:rsidR="00214459">
        <w:rPr>
          <w:color w:val="000000" w:themeColor="text1"/>
          <w:sz w:val="26"/>
          <w:szCs w:val="26"/>
          <w:lang w:eastAsia="it-CH"/>
        </w:rPr>
        <w:t xml:space="preserve">lle Infrastrutture e </w:t>
      </w:r>
      <w:r w:rsidR="007D401A">
        <w:rPr>
          <w:color w:val="000000" w:themeColor="text1"/>
          <w:sz w:val="26"/>
          <w:szCs w:val="26"/>
          <w:lang w:eastAsia="it-CH"/>
        </w:rPr>
        <w:t>de</w:t>
      </w:r>
      <w:r w:rsidR="00214459">
        <w:rPr>
          <w:color w:val="000000" w:themeColor="text1"/>
          <w:sz w:val="26"/>
          <w:szCs w:val="26"/>
          <w:lang w:eastAsia="it-CH"/>
        </w:rPr>
        <w:t>i Trasporti in occasione de</w:t>
      </w:r>
      <w:r w:rsidRPr="00733BBF">
        <w:rPr>
          <w:color w:val="000000" w:themeColor="text1"/>
          <w:sz w:val="26"/>
          <w:szCs w:val="26"/>
          <w:lang w:eastAsia="it-CH"/>
        </w:rPr>
        <w:t>lla recente visita a Venezia</w:t>
      </w:r>
      <w:r w:rsidR="007D401A">
        <w:rPr>
          <w:color w:val="000000" w:themeColor="text1"/>
          <w:sz w:val="26"/>
          <w:szCs w:val="26"/>
          <w:lang w:eastAsia="it-CH"/>
        </w:rPr>
        <w:t>,</w:t>
      </w:r>
      <w:r w:rsidRPr="00733BBF">
        <w:rPr>
          <w:color w:val="000000" w:themeColor="text1"/>
          <w:sz w:val="26"/>
          <w:szCs w:val="26"/>
          <w:lang w:eastAsia="it-CH"/>
        </w:rPr>
        <w:t xml:space="preserve"> che dovrà garantire continuità per un traffico fondamentale </w:t>
      </w:r>
      <w:r w:rsidR="007D401A">
        <w:rPr>
          <w:color w:val="000000" w:themeColor="text1"/>
          <w:sz w:val="26"/>
          <w:szCs w:val="26"/>
          <w:lang w:eastAsia="it-CH"/>
        </w:rPr>
        <w:t>della città</w:t>
      </w:r>
      <w:r w:rsidRPr="00733BBF">
        <w:rPr>
          <w:color w:val="000000" w:themeColor="text1"/>
          <w:sz w:val="26"/>
          <w:szCs w:val="26"/>
          <w:lang w:eastAsia="it-CH"/>
        </w:rPr>
        <w:t xml:space="preserve"> raggiungendo obiettivi di sostenibilità ambientale in un periodo futuro di ripartenza lenta e responsabile.</w:t>
      </w:r>
    </w:p>
    <w:p w14:paraId="461CACAC" w14:textId="77777777" w:rsidR="001D2E17" w:rsidRDefault="001D2E17" w:rsidP="00733BBF">
      <w:pPr>
        <w:jc w:val="both"/>
        <w:rPr>
          <w:color w:val="000000" w:themeColor="text1"/>
          <w:sz w:val="26"/>
          <w:szCs w:val="26"/>
          <w:lang w:eastAsia="it-CH"/>
        </w:rPr>
      </w:pPr>
      <w:r>
        <w:rPr>
          <w:color w:val="000000" w:themeColor="text1"/>
          <w:sz w:val="26"/>
          <w:szCs w:val="26"/>
          <w:lang w:eastAsia="it-CH"/>
        </w:rPr>
        <w:t>“</w:t>
      </w:r>
      <w:r w:rsidR="00733BBF" w:rsidRPr="00733BBF">
        <w:rPr>
          <w:color w:val="000000" w:themeColor="text1"/>
          <w:sz w:val="26"/>
          <w:szCs w:val="26"/>
          <w:lang w:eastAsia="it-CH"/>
        </w:rPr>
        <w:t xml:space="preserve">Venezia segna una diminuzione di traffici commerciali contenuta nell’11% </w:t>
      </w:r>
      <w:r w:rsidRPr="00733BBF">
        <w:rPr>
          <w:color w:val="000000" w:themeColor="text1"/>
          <w:sz w:val="26"/>
          <w:szCs w:val="26"/>
          <w:lang w:eastAsia="it-CH"/>
        </w:rPr>
        <w:t xml:space="preserve">– sottolinea Santi – </w:t>
      </w:r>
      <w:r w:rsidR="00733BBF" w:rsidRPr="00733BBF">
        <w:rPr>
          <w:color w:val="000000" w:themeColor="text1"/>
          <w:sz w:val="26"/>
          <w:szCs w:val="26"/>
          <w:lang w:eastAsia="it-CH"/>
        </w:rPr>
        <w:t>collocandosi fra i porti italiani come il più resiliente</w:t>
      </w:r>
      <w:r w:rsidR="00733BBF">
        <w:rPr>
          <w:color w:val="000000" w:themeColor="text1"/>
          <w:sz w:val="26"/>
          <w:szCs w:val="26"/>
          <w:lang w:eastAsia="it-CH"/>
        </w:rPr>
        <w:t>,</w:t>
      </w:r>
      <w:r w:rsidR="00733BBF" w:rsidRPr="00733BBF">
        <w:rPr>
          <w:color w:val="000000" w:themeColor="text1"/>
          <w:sz w:val="26"/>
          <w:szCs w:val="26"/>
          <w:lang w:eastAsia="it-CH"/>
        </w:rPr>
        <w:t xml:space="preserve"> a conferma ulteriore del ruolo strategico e potenzialmente leader grazie al territorio produttivo alle spalle e </w:t>
      </w:r>
      <w:r w:rsidR="00733BBF">
        <w:rPr>
          <w:color w:val="000000" w:themeColor="text1"/>
          <w:sz w:val="26"/>
          <w:szCs w:val="26"/>
          <w:lang w:eastAsia="it-CH"/>
        </w:rPr>
        <w:t>all’</w:t>
      </w:r>
      <w:r w:rsidR="00733BBF" w:rsidRPr="00733BBF">
        <w:rPr>
          <w:color w:val="000000" w:themeColor="text1"/>
          <w:sz w:val="26"/>
          <w:szCs w:val="26"/>
          <w:lang w:eastAsia="it-CH"/>
        </w:rPr>
        <w:t>unicità della città storica stessa. Ma ora non va allentata la presa</w:t>
      </w:r>
      <w:r>
        <w:rPr>
          <w:color w:val="000000" w:themeColor="text1"/>
          <w:sz w:val="26"/>
          <w:szCs w:val="26"/>
          <w:lang w:eastAsia="it-CH"/>
        </w:rPr>
        <w:t>”</w:t>
      </w:r>
      <w:r w:rsidR="00733BBF" w:rsidRPr="00733BBF">
        <w:rPr>
          <w:color w:val="000000" w:themeColor="text1"/>
          <w:sz w:val="26"/>
          <w:szCs w:val="26"/>
          <w:lang w:eastAsia="it-CH"/>
        </w:rPr>
        <w:t xml:space="preserve">. </w:t>
      </w:r>
    </w:p>
    <w:p w14:paraId="1872F3EC" w14:textId="69972CBE" w:rsidR="00733BBF" w:rsidRPr="00733BBF" w:rsidRDefault="00733BBF" w:rsidP="00733BBF">
      <w:pPr>
        <w:jc w:val="both"/>
        <w:rPr>
          <w:color w:val="000000" w:themeColor="text1"/>
          <w:sz w:val="26"/>
          <w:szCs w:val="26"/>
          <w:lang w:eastAsia="it-CH"/>
        </w:rPr>
      </w:pPr>
      <w:r w:rsidRPr="00733BBF">
        <w:rPr>
          <w:color w:val="000000" w:themeColor="text1"/>
          <w:sz w:val="26"/>
          <w:szCs w:val="26"/>
          <w:lang w:eastAsia="it-CH"/>
        </w:rPr>
        <w:t xml:space="preserve">La Comunità si sta impegnando sul fronte dei pescaggi per annullare gli effetti negativi di due anni dove sono stati persi fino ad un metro di pescaggio, con la conseguenza di aver </w:t>
      </w:r>
      <w:r w:rsidRPr="00733BBF">
        <w:rPr>
          <w:color w:val="000000" w:themeColor="text1"/>
          <w:sz w:val="26"/>
          <w:szCs w:val="26"/>
          <w:lang w:eastAsia="it-CH"/>
        </w:rPr>
        <w:lastRenderedPageBreak/>
        <w:t>condizionato, in concomitanza con l’attuale scarsa disponibilità di stiva ne</w:t>
      </w:r>
      <w:r w:rsidR="00D75CAA">
        <w:rPr>
          <w:color w:val="000000" w:themeColor="text1"/>
          <w:sz w:val="26"/>
          <w:szCs w:val="26"/>
          <w:lang w:eastAsia="it-CH"/>
        </w:rPr>
        <w:t>l settore container</w:t>
      </w:r>
      <w:r w:rsidRPr="00733BBF">
        <w:rPr>
          <w:color w:val="000000" w:themeColor="text1"/>
          <w:sz w:val="26"/>
          <w:szCs w:val="26"/>
          <w:lang w:eastAsia="it-CH"/>
        </w:rPr>
        <w:t xml:space="preserve">, risultati che avrebbero potuto essere largamente più positivi. </w:t>
      </w:r>
    </w:p>
    <w:p w14:paraId="40DB2F54" w14:textId="41C2BFB5" w:rsidR="00704CD1" w:rsidRDefault="00733BBF" w:rsidP="00733BBF">
      <w:pPr>
        <w:jc w:val="both"/>
        <w:rPr>
          <w:rFonts w:ascii="Arial" w:hAnsi="Arial" w:cs="Arial"/>
        </w:rPr>
      </w:pPr>
      <w:r w:rsidRPr="00733BBF">
        <w:rPr>
          <w:color w:val="000000" w:themeColor="text1"/>
          <w:sz w:val="26"/>
          <w:szCs w:val="26"/>
          <w:lang w:eastAsia="it-CH"/>
        </w:rPr>
        <w:t>“Dobbiamo fornire certezze agli armatori e ai tantissimi clienti del nostro porto: troppe incertezze e indecisioni sul futuro non hanno aiutato, ma ora – conclude Alessandro Santi - la rotta è tracciata verso un futuro di efficienza e innovazione. Il nostro porto può diventare la realizzazione concreta di un sistema virtuoso di investimenti, magari utilizzando in parte il recovery fund, mirato a salvaguardare l’economia e l’ambiente della laguna veneta, di Venezia e Chioggia, patrimonio mondiale ma soprattutto vita per migliaia di lavoratori del porto, della pesca e del turismo”.</w:t>
      </w:r>
    </w:p>
    <w:p w14:paraId="33B391F7" w14:textId="77777777" w:rsidR="00704CD1" w:rsidRDefault="00704CD1" w:rsidP="00704CD1">
      <w:pPr>
        <w:rPr>
          <w:rFonts w:ascii="Arial" w:hAnsi="Arial" w:cs="Arial"/>
        </w:rPr>
      </w:pPr>
    </w:p>
    <w:p w14:paraId="0AF39284" w14:textId="77777777" w:rsidR="00704CD1" w:rsidRDefault="00704CD1" w:rsidP="00704CD1">
      <w:pPr>
        <w:rPr>
          <w:rFonts w:ascii="Arial" w:hAnsi="Arial" w:cs="Arial"/>
        </w:rPr>
      </w:pPr>
    </w:p>
    <w:p w14:paraId="43F373A4" w14:textId="77777777" w:rsidR="00304555" w:rsidRDefault="00304555" w:rsidP="009B3484">
      <w:pPr>
        <w:jc w:val="both"/>
        <w:rPr>
          <w:rFonts w:ascii="Arial" w:hAnsi="Arial" w:cs="Arial"/>
        </w:rPr>
      </w:pPr>
    </w:p>
    <w:p w14:paraId="0C57DD95"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Per ulteriori informazioni: </w:t>
      </w:r>
    </w:p>
    <w:p w14:paraId="21DC45F8" w14:textId="68285FE2" w:rsidR="0091643B" w:rsidRPr="004600BB" w:rsidRDefault="009B3484" w:rsidP="0091643B">
      <w:pPr>
        <w:ind w:right="-1"/>
        <w:rPr>
          <w:rFonts w:ascii="Arial" w:hAnsi="Arial" w:cs="Arial"/>
          <w:i/>
          <w:sz w:val="20"/>
          <w:szCs w:val="20"/>
        </w:rPr>
      </w:pPr>
      <w:r w:rsidRPr="00921036">
        <w:rPr>
          <w:rFonts w:ascii="Arial" w:hAnsi="Arial" w:cs="Arial"/>
          <w:i/>
          <w:noProof/>
          <w:sz w:val="20"/>
          <w:szCs w:val="20"/>
          <w:lang w:val="it-CH" w:eastAsia="it-CH"/>
        </w:rPr>
        <w:drawing>
          <wp:inline distT="0" distB="0" distL="0" distR="0" wp14:anchorId="6FF35550" wp14:editId="651CD3B3">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1A74EE59"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E8891A"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Barbara Gazzale</w:t>
      </w:r>
    </w:p>
    <w:p w14:paraId="7DE069D5"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1319FD67" w14:textId="0BEAB418" w:rsidR="000A7257" w:rsidRDefault="0091643B" w:rsidP="00304555">
      <w:pPr>
        <w:ind w:right="-1"/>
      </w:pPr>
      <w:r>
        <w:rPr>
          <w:rFonts w:ascii="Arial" w:hAnsi="Arial" w:cs="Arial"/>
          <w:i/>
          <w:sz w:val="20"/>
          <w:szCs w:val="20"/>
        </w:rPr>
        <w:t>www.starcomunicazione.com</w:t>
      </w:r>
    </w:p>
    <w:sectPr w:rsidR="000A7257" w:rsidSect="006805AD">
      <w:headerReference w:type="default" r:id="rId12"/>
      <w:pgSz w:w="11906" w:h="16838"/>
      <w:pgMar w:top="3130" w:right="1134" w:bottom="1134" w:left="1134" w:header="24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883EA" w14:textId="77777777" w:rsidR="007E741D" w:rsidRDefault="007E741D" w:rsidP="00825418">
      <w:r>
        <w:separator/>
      </w:r>
    </w:p>
  </w:endnote>
  <w:endnote w:type="continuationSeparator" w:id="0">
    <w:p w14:paraId="16EA0D3A" w14:textId="77777777" w:rsidR="007E741D" w:rsidRDefault="007E741D"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D344D" w14:textId="77777777" w:rsidR="007E741D" w:rsidRDefault="007E741D" w:rsidP="00825418">
      <w:r>
        <w:separator/>
      </w:r>
    </w:p>
  </w:footnote>
  <w:footnote w:type="continuationSeparator" w:id="0">
    <w:p w14:paraId="47933306" w14:textId="77777777" w:rsidR="007E741D" w:rsidRDefault="007E741D" w:rsidP="0082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18410" w14:textId="77777777" w:rsidR="00825418" w:rsidRDefault="00825418">
    <w:pPr>
      <w:pStyle w:val="Intestazione"/>
    </w:pPr>
  </w:p>
  <w:tbl>
    <w:tblPr>
      <w:tblW w:w="9889" w:type="dxa"/>
      <w:tblLook w:val="01E0" w:firstRow="1" w:lastRow="1" w:firstColumn="1" w:lastColumn="1" w:noHBand="0" w:noVBand="0"/>
    </w:tblPr>
    <w:tblGrid>
      <w:gridCol w:w="3199"/>
      <w:gridCol w:w="3636"/>
      <w:gridCol w:w="3054"/>
    </w:tblGrid>
    <w:tr w:rsidR="002839D1" w14:paraId="22ADC73A" w14:textId="77777777" w:rsidTr="00EE6F13">
      <w:trPr>
        <w:trHeight w:val="1097"/>
      </w:trPr>
      <w:tc>
        <w:tcPr>
          <w:tcW w:w="3347" w:type="dxa"/>
          <w:shd w:val="clear" w:color="auto" w:fill="auto"/>
          <w:vAlign w:val="center"/>
        </w:tcPr>
        <w:p w14:paraId="7DA44BDA" w14:textId="77777777" w:rsidR="00825418" w:rsidRDefault="00825418" w:rsidP="00825418">
          <w:pPr>
            <w:pStyle w:val="Intestazione"/>
            <w:jc w:val="center"/>
          </w:pPr>
        </w:p>
      </w:tc>
      <w:tc>
        <w:tcPr>
          <w:tcW w:w="3347" w:type="dxa"/>
          <w:shd w:val="clear" w:color="auto" w:fill="auto"/>
        </w:tcPr>
        <w:p w14:paraId="22FED592" w14:textId="7DB109BD" w:rsidR="00825418" w:rsidRDefault="002839D1" w:rsidP="00EA7662">
          <w:pPr>
            <w:pStyle w:val="Intestazione"/>
            <w:jc w:val="center"/>
          </w:pPr>
          <w:r>
            <w:rPr>
              <w:noProof/>
              <w:lang w:val="it-CH" w:eastAsia="it-CH"/>
            </w:rPr>
            <w:drawing>
              <wp:inline distT="0" distB="0" distL="0" distR="0" wp14:anchorId="0BCF9EE9" wp14:editId="24F8A823">
                <wp:extent cx="2163585" cy="136207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enezia port community.jpg"/>
                        <pic:cNvPicPr/>
                      </pic:nvPicPr>
                      <pic:blipFill>
                        <a:blip r:embed="rId1">
                          <a:extLst>
                            <a:ext uri="{28A0092B-C50C-407E-A947-70E740481C1C}">
                              <a14:useLocalDpi xmlns:a14="http://schemas.microsoft.com/office/drawing/2010/main" val="0"/>
                            </a:ext>
                          </a:extLst>
                        </a:blip>
                        <a:stretch>
                          <a:fillRect/>
                        </a:stretch>
                      </pic:blipFill>
                      <pic:spPr>
                        <a:xfrm>
                          <a:off x="0" y="0"/>
                          <a:ext cx="2186359" cy="1376413"/>
                        </a:xfrm>
                        <a:prstGeom prst="rect">
                          <a:avLst/>
                        </a:prstGeom>
                      </pic:spPr>
                    </pic:pic>
                  </a:graphicData>
                </a:graphic>
              </wp:inline>
            </w:drawing>
          </w:r>
        </w:p>
      </w:tc>
      <w:tc>
        <w:tcPr>
          <w:tcW w:w="3195" w:type="dxa"/>
          <w:shd w:val="clear" w:color="auto" w:fill="auto"/>
        </w:tcPr>
        <w:p w14:paraId="255400C2" w14:textId="77777777" w:rsidR="00825418" w:rsidRDefault="00825418" w:rsidP="00825418">
          <w:pPr>
            <w:pStyle w:val="Intestazione"/>
            <w:jc w:val="right"/>
          </w:pPr>
          <w:r w:rsidRPr="00466941">
            <w:rPr>
              <w:rFonts w:ascii="Arial Narrow" w:hAnsi="Arial Narrow"/>
              <w:i/>
            </w:rPr>
            <w:t xml:space="preserve"> </w:t>
          </w:r>
        </w:p>
      </w:tc>
    </w:tr>
  </w:tbl>
  <w:p w14:paraId="7FC0D11C" w14:textId="77777777" w:rsidR="00825418" w:rsidRDefault="00825418" w:rsidP="0082541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0375D"/>
    <w:multiLevelType w:val="hybridMultilevel"/>
    <w:tmpl w:val="397C92D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602025D"/>
    <w:multiLevelType w:val="hybridMultilevel"/>
    <w:tmpl w:val="C054F5E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18"/>
    <w:rsid w:val="00022089"/>
    <w:rsid w:val="000378D8"/>
    <w:rsid w:val="00061D59"/>
    <w:rsid w:val="00093532"/>
    <w:rsid w:val="000A3A14"/>
    <w:rsid w:val="000A7257"/>
    <w:rsid w:val="000B0CC8"/>
    <w:rsid w:val="000D4B4B"/>
    <w:rsid w:val="00116998"/>
    <w:rsid w:val="001812E5"/>
    <w:rsid w:val="00183776"/>
    <w:rsid w:val="00191637"/>
    <w:rsid w:val="00193983"/>
    <w:rsid w:val="001A73B1"/>
    <w:rsid w:val="001B2F9A"/>
    <w:rsid w:val="001D2E17"/>
    <w:rsid w:val="001F18DA"/>
    <w:rsid w:val="001F77F7"/>
    <w:rsid w:val="002047DA"/>
    <w:rsid w:val="002066AD"/>
    <w:rsid w:val="00214459"/>
    <w:rsid w:val="00225EB9"/>
    <w:rsid w:val="00230CD3"/>
    <w:rsid w:val="00237F3E"/>
    <w:rsid w:val="00252793"/>
    <w:rsid w:val="002839D1"/>
    <w:rsid w:val="002B1DCC"/>
    <w:rsid w:val="002D06EE"/>
    <w:rsid w:val="002D314E"/>
    <w:rsid w:val="002D5C31"/>
    <w:rsid w:val="002E7CEF"/>
    <w:rsid w:val="002F50F4"/>
    <w:rsid w:val="00304555"/>
    <w:rsid w:val="00311F36"/>
    <w:rsid w:val="00321214"/>
    <w:rsid w:val="00335FB5"/>
    <w:rsid w:val="00367A81"/>
    <w:rsid w:val="003B063F"/>
    <w:rsid w:val="003E552E"/>
    <w:rsid w:val="004049A3"/>
    <w:rsid w:val="00420F1C"/>
    <w:rsid w:val="004A02A6"/>
    <w:rsid w:val="004B0F31"/>
    <w:rsid w:val="004C3DC1"/>
    <w:rsid w:val="004D7EC3"/>
    <w:rsid w:val="004F1E05"/>
    <w:rsid w:val="00500D0E"/>
    <w:rsid w:val="0053176E"/>
    <w:rsid w:val="00551305"/>
    <w:rsid w:val="00557BAA"/>
    <w:rsid w:val="00561B88"/>
    <w:rsid w:val="0057435D"/>
    <w:rsid w:val="00574821"/>
    <w:rsid w:val="00586183"/>
    <w:rsid w:val="005C6CB9"/>
    <w:rsid w:val="0061138F"/>
    <w:rsid w:val="00650116"/>
    <w:rsid w:val="006521C0"/>
    <w:rsid w:val="0065298C"/>
    <w:rsid w:val="00662544"/>
    <w:rsid w:val="00675BC0"/>
    <w:rsid w:val="006805AD"/>
    <w:rsid w:val="00683318"/>
    <w:rsid w:val="00684EEC"/>
    <w:rsid w:val="006A2DA6"/>
    <w:rsid w:val="006A4DEE"/>
    <w:rsid w:val="006B47BB"/>
    <w:rsid w:val="006D60C8"/>
    <w:rsid w:val="00704CD1"/>
    <w:rsid w:val="00720BC4"/>
    <w:rsid w:val="00733BBF"/>
    <w:rsid w:val="00762F9B"/>
    <w:rsid w:val="00794A82"/>
    <w:rsid w:val="007C11CB"/>
    <w:rsid w:val="007C7A69"/>
    <w:rsid w:val="007D401A"/>
    <w:rsid w:val="007E0E22"/>
    <w:rsid w:val="007E741D"/>
    <w:rsid w:val="00800061"/>
    <w:rsid w:val="00803BEA"/>
    <w:rsid w:val="00825418"/>
    <w:rsid w:val="008368D6"/>
    <w:rsid w:val="0087538D"/>
    <w:rsid w:val="00886DE3"/>
    <w:rsid w:val="0089047B"/>
    <w:rsid w:val="008C03A3"/>
    <w:rsid w:val="008E5885"/>
    <w:rsid w:val="008F0605"/>
    <w:rsid w:val="00904E70"/>
    <w:rsid w:val="009066DD"/>
    <w:rsid w:val="0091643B"/>
    <w:rsid w:val="00917816"/>
    <w:rsid w:val="009205CB"/>
    <w:rsid w:val="00923B97"/>
    <w:rsid w:val="00937422"/>
    <w:rsid w:val="0095392D"/>
    <w:rsid w:val="009B3484"/>
    <w:rsid w:val="009C1AF1"/>
    <w:rsid w:val="009C4F69"/>
    <w:rsid w:val="009E5D73"/>
    <w:rsid w:val="00A36436"/>
    <w:rsid w:val="00A37B4C"/>
    <w:rsid w:val="00A41951"/>
    <w:rsid w:val="00A46715"/>
    <w:rsid w:val="00A918D7"/>
    <w:rsid w:val="00AB2C91"/>
    <w:rsid w:val="00AE31A5"/>
    <w:rsid w:val="00AF2E40"/>
    <w:rsid w:val="00B15F1F"/>
    <w:rsid w:val="00B31358"/>
    <w:rsid w:val="00B33A11"/>
    <w:rsid w:val="00B46FCA"/>
    <w:rsid w:val="00B616FB"/>
    <w:rsid w:val="00B7694B"/>
    <w:rsid w:val="00BC33AE"/>
    <w:rsid w:val="00BD0595"/>
    <w:rsid w:val="00BF24B2"/>
    <w:rsid w:val="00C942D4"/>
    <w:rsid w:val="00CA26A9"/>
    <w:rsid w:val="00CA275E"/>
    <w:rsid w:val="00CE7EE4"/>
    <w:rsid w:val="00CF241C"/>
    <w:rsid w:val="00CF7083"/>
    <w:rsid w:val="00D00BAF"/>
    <w:rsid w:val="00D05C67"/>
    <w:rsid w:val="00D16E19"/>
    <w:rsid w:val="00D36214"/>
    <w:rsid w:val="00D508BC"/>
    <w:rsid w:val="00D516BB"/>
    <w:rsid w:val="00D75CAA"/>
    <w:rsid w:val="00D75D88"/>
    <w:rsid w:val="00D76F65"/>
    <w:rsid w:val="00D77AF3"/>
    <w:rsid w:val="00D80078"/>
    <w:rsid w:val="00D83684"/>
    <w:rsid w:val="00D86EA9"/>
    <w:rsid w:val="00D8715E"/>
    <w:rsid w:val="00D937A4"/>
    <w:rsid w:val="00D95B83"/>
    <w:rsid w:val="00DB2086"/>
    <w:rsid w:val="00DC2DCB"/>
    <w:rsid w:val="00DF261D"/>
    <w:rsid w:val="00E00BB9"/>
    <w:rsid w:val="00E05101"/>
    <w:rsid w:val="00E17752"/>
    <w:rsid w:val="00E72523"/>
    <w:rsid w:val="00E9213A"/>
    <w:rsid w:val="00EA7662"/>
    <w:rsid w:val="00EE6F13"/>
    <w:rsid w:val="00EE7CC7"/>
    <w:rsid w:val="00EF2B2D"/>
    <w:rsid w:val="00F1115A"/>
    <w:rsid w:val="00F14C80"/>
    <w:rsid w:val="00F246AC"/>
    <w:rsid w:val="00F32C5B"/>
    <w:rsid w:val="00F41670"/>
    <w:rsid w:val="00F510C9"/>
    <w:rsid w:val="00F52048"/>
    <w:rsid w:val="00F5517F"/>
    <w:rsid w:val="00F75A7E"/>
    <w:rsid w:val="00F96C91"/>
    <w:rsid w:val="00FD5F1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3E0DA"/>
  <w15:docId w15:val="{24745FF0-F897-47DA-B84A-A28EA021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1E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1E05"/>
    <w:rPr>
      <w:rFonts w:ascii="Tahoma" w:eastAsia="Times New Roman" w:hAnsi="Tahoma" w:cs="Tahoma"/>
      <w:sz w:val="16"/>
      <w:szCs w:val="16"/>
      <w:lang w:val="it-IT" w:eastAsia="it-IT"/>
    </w:rPr>
  </w:style>
  <w:style w:type="paragraph" w:styleId="Paragrafoelenco">
    <w:name w:val="List Paragraph"/>
    <w:basedOn w:val="Normale"/>
    <w:uiPriority w:val="34"/>
    <w:qFormat/>
    <w:rsid w:val="00875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98570999">
      <w:bodyDiv w:val="1"/>
      <w:marLeft w:val="0"/>
      <w:marRight w:val="0"/>
      <w:marTop w:val="0"/>
      <w:marBottom w:val="0"/>
      <w:divBdr>
        <w:top w:val="none" w:sz="0" w:space="0" w:color="auto"/>
        <w:left w:val="none" w:sz="0" w:space="0" w:color="auto"/>
        <w:bottom w:val="none" w:sz="0" w:space="0" w:color="auto"/>
        <w:right w:val="none" w:sz="0" w:space="0" w:color="auto"/>
      </w:divBdr>
    </w:div>
    <w:div w:id="152455138">
      <w:bodyDiv w:val="1"/>
      <w:marLeft w:val="0"/>
      <w:marRight w:val="0"/>
      <w:marTop w:val="0"/>
      <w:marBottom w:val="0"/>
      <w:divBdr>
        <w:top w:val="none" w:sz="0" w:space="0" w:color="auto"/>
        <w:left w:val="none" w:sz="0" w:space="0" w:color="auto"/>
        <w:bottom w:val="none" w:sz="0" w:space="0" w:color="auto"/>
        <w:right w:val="none" w:sz="0" w:space="0" w:color="auto"/>
      </w:divBdr>
    </w:div>
    <w:div w:id="354813235">
      <w:bodyDiv w:val="1"/>
      <w:marLeft w:val="0"/>
      <w:marRight w:val="0"/>
      <w:marTop w:val="0"/>
      <w:marBottom w:val="0"/>
      <w:divBdr>
        <w:top w:val="none" w:sz="0" w:space="0" w:color="auto"/>
        <w:left w:val="none" w:sz="0" w:space="0" w:color="auto"/>
        <w:bottom w:val="none" w:sz="0" w:space="0" w:color="auto"/>
        <w:right w:val="none" w:sz="0" w:space="0" w:color="auto"/>
      </w:divBdr>
    </w:div>
    <w:div w:id="457525893">
      <w:bodyDiv w:val="1"/>
      <w:marLeft w:val="0"/>
      <w:marRight w:val="0"/>
      <w:marTop w:val="0"/>
      <w:marBottom w:val="0"/>
      <w:divBdr>
        <w:top w:val="none" w:sz="0" w:space="0" w:color="auto"/>
        <w:left w:val="none" w:sz="0" w:space="0" w:color="auto"/>
        <w:bottom w:val="none" w:sz="0" w:space="0" w:color="auto"/>
        <w:right w:val="none" w:sz="0" w:space="0" w:color="auto"/>
      </w:divBdr>
    </w:div>
    <w:div w:id="588536804">
      <w:bodyDiv w:val="1"/>
      <w:marLeft w:val="0"/>
      <w:marRight w:val="0"/>
      <w:marTop w:val="0"/>
      <w:marBottom w:val="0"/>
      <w:divBdr>
        <w:top w:val="none" w:sz="0" w:space="0" w:color="auto"/>
        <w:left w:val="none" w:sz="0" w:space="0" w:color="auto"/>
        <w:bottom w:val="none" w:sz="0" w:space="0" w:color="auto"/>
        <w:right w:val="none" w:sz="0" w:space="0" w:color="auto"/>
      </w:divBdr>
    </w:div>
    <w:div w:id="742919167">
      <w:bodyDiv w:val="1"/>
      <w:marLeft w:val="0"/>
      <w:marRight w:val="0"/>
      <w:marTop w:val="0"/>
      <w:marBottom w:val="0"/>
      <w:divBdr>
        <w:top w:val="none" w:sz="0" w:space="0" w:color="auto"/>
        <w:left w:val="none" w:sz="0" w:space="0" w:color="auto"/>
        <w:bottom w:val="none" w:sz="0" w:space="0" w:color="auto"/>
        <w:right w:val="none" w:sz="0" w:space="0" w:color="auto"/>
      </w:divBdr>
    </w:div>
    <w:div w:id="917906618">
      <w:bodyDiv w:val="1"/>
      <w:marLeft w:val="0"/>
      <w:marRight w:val="0"/>
      <w:marTop w:val="0"/>
      <w:marBottom w:val="0"/>
      <w:divBdr>
        <w:top w:val="none" w:sz="0" w:space="0" w:color="auto"/>
        <w:left w:val="none" w:sz="0" w:space="0" w:color="auto"/>
        <w:bottom w:val="none" w:sz="0" w:space="0" w:color="auto"/>
        <w:right w:val="none" w:sz="0" w:space="0" w:color="auto"/>
      </w:divBdr>
    </w:div>
    <w:div w:id="923030672">
      <w:bodyDiv w:val="1"/>
      <w:marLeft w:val="0"/>
      <w:marRight w:val="0"/>
      <w:marTop w:val="0"/>
      <w:marBottom w:val="0"/>
      <w:divBdr>
        <w:top w:val="none" w:sz="0" w:space="0" w:color="auto"/>
        <w:left w:val="none" w:sz="0" w:space="0" w:color="auto"/>
        <w:bottom w:val="none" w:sz="0" w:space="0" w:color="auto"/>
        <w:right w:val="none" w:sz="0" w:space="0" w:color="auto"/>
      </w:divBdr>
    </w:div>
    <w:div w:id="1157765795">
      <w:bodyDiv w:val="1"/>
      <w:marLeft w:val="0"/>
      <w:marRight w:val="0"/>
      <w:marTop w:val="0"/>
      <w:marBottom w:val="0"/>
      <w:divBdr>
        <w:top w:val="none" w:sz="0" w:space="0" w:color="auto"/>
        <w:left w:val="none" w:sz="0" w:space="0" w:color="auto"/>
        <w:bottom w:val="none" w:sz="0" w:space="0" w:color="auto"/>
        <w:right w:val="none" w:sz="0" w:space="0" w:color="auto"/>
      </w:divBdr>
    </w:div>
    <w:div w:id="1231236724">
      <w:bodyDiv w:val="1"/>
      <w:marLeft w:val="0"/>
      <w:marRight w:val="0"/>
      <w:marTop w:val="0"/>
      <w:marBottom w:val="0"/>
      <w:divBdr>
        <w:top w:val="none" w:sz="0" w:space="0" w:color="auto"/>
        <w:left w:val="none" w:sz="0" w:space="0" w:color="auto"/>
        <w:bottom w:val="none" w:sz="0" w:space="0" w:color="auto"/>
        <w:right w:val="none" w:sz="0" w:space="0" w:color="auto"/>
      </w:divBdr>
    </w:div>
    <w:div w:id="1259799279">
      <w:bodyDiv w:val="1"/>
      <w:marLeft w:val="0"/>
      <w:marRight w:val="0"/>
      <w:marTop w:val="0"/>
      <w:marBottom w:val="0"/>
      <w:divBdr>
        <w:top w:val="none" w:sz="0" w:space="0" w:color="auto"/>
        <w:left w:val="none" w:sz="0" w:space="0" w:color="auto"/>
        <w:bottom w:val="none" w:sz="0" w:space="0" w:color="auto"/>
        <w:right w:val="none" w:sz="0" w:space="0" w:color="auto"/>
      </w:divBdr>
    </w:div>
    <w:div w:id="1334340099">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710567761">
      <w:bodyDiv w:val="1"/>
      <w:marLeft w:val="0"/>
      <w:marRight w:val="0"/>
      <w:marTop w:val="0"/>
      <w:marBottom w:val="0"/>
      <w:divBdr>
        <w:top w:val="none" w:sz="0" w:space="0" w:color="auto"/>
        <w:left w:val="none" w:sz="0" w:space="0" w:color="auto"/>
        <w:bottom w:val="none" w:sz="0" w:space="0" w:color="auto"/>
        <w:right w:val="none" w:sz="0" w:space="0" w:color="auto"/>
      </w:divBdr>
    </w:div>
    <w:div w:id="1740444953">
      <w:bodyDiv w:val="1"/>
      <w:marLeft w:val="0"/>
      <w:marRight w:val="0"/>
      <w:marTop w:val="0"/>
      <w:marBottom w:val="0"/>
      <w:divBdr>
        <w:top w:val="none" w:sz="0" w:space="0" w:color="auto"/>
        <w:left w:val="none" w:sz="0" w:space="0" w:color="auto"/>
        <w:bottom w:val="none" w:sz="0" w:space="0" w:color="auto"/>
        <w:right w:val="none" w:sz="0" w:space="0" w:color="auto"/>
      </w:divBdr>
    </w:div>
    <w:div w:id="1815638748">
      <w:bodyDiv w:val="1"/>
      <w:marLeft w:val="0"/>
      <w:marRight w:val="0"/>
      <w:marTop w:val="0"/>
      <w:marBottom w:val="0"/>
      <w:divBdr>
        <w:top w:val="none" w:sz="0" w:space="0" w:color="auto"/>
        <w:left w:val="none" w:sz="0" w:space="0" w:color="auto"/>
        <w:bottom w:val="none" w:sz="0" w:space="0" w:color="auto"/>
        <w:right w:val="none" w:sz="0" w:space="0" w:color="auto"/>
      </w:divBdr>
    </w:div>
    <w:div w:id="1822429228">
      <w:bodyDiv w:val="1"/>
      <w:marLeft w:val="0"/>
      <w:marRight w:val="0"/>
      <w:marTop w:val="0"/>
      <w:marBottom w:val="0"/>
      <w:divBdr>
        <w:top w:val="none" w:sz="0" w:space="0" w:color="auto"/>
        <w:left w:val="none" w:sz="0" w:space="0" w:color="auto"/>
        <w:bottom w:val="none" w:sz="0" w:space="0" w:color="auto"/>
        <w:right w:val="none" w:sz="0" w:space="0" w:color="auto"/>
      </w:divBdr>
    </w:div>
    <w:div w:id="18839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46545E-A1E1-4158-8004-B4BE1DE5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2915</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Rita Gustapane</dc:creator>
  <cp:lastModifiedBy>Bruno</cp:lastModifiedBy>
  <cp:revision>2</cp:revision>
  <dcterms:created xsi:type="dcterms:W3CDTF">2020-11-12T13:04:00Z</dcterms:created>
  <dcterms:modified xsi:type="dcterms:W3CDTF">2020-11-12T13:04:00Z</dcterms:modified>
</cp:coreProperties>
</file>