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Pr="00723ED2" w:rsidRDefault="00B37E41" w:rsidP="00723ED2">
      <w:pPr>
        <w:autoSpaceDE w:val="0"/>
        <w:autoSpaceDN w:val="0"/>
        <w:adjustRightInd w:val="0"/>
        <w:ind w:right="707"/>
        <w:rPr>
          <w:rFonts w:asciiTheme="minorHAnsi" w:hAnsiTheme="minorHAnsi"/>
          <w:b/>
          <w:sz w:val="24"/>
          <w:szCs w:val="24"/>
        </w:rPr>
      </w:pPr>
    </w:p>
    <w:p w14:paraId="017EEE2A" w14:textId="31FFB1BB" w:rsidR="00FB2720" w:rsidRPr="00FB2720" w:rsidRDefault="005467A7" w:rsidP="00FB2720">
      <w:pPr>
        <w:ind w:left="709" w:right="707"/>
        <w:jc w:val="center"/>
        <w:rPr>
          <w:rFonts w:asciiTheme="minorHAnsi" w:hAnsiTheme="minorHAnsi" w:cs="Arial"/>
          <w:b/>
          <w:color w:val="222222"/>
          <w:sz w:val="28"/>
          <w:szCs w:val="28"/>
        </w:rPr>
      </w:pPr>
      <w:r>
        <w:rPr>
          <w:rFonts w:asciiTheme="minorHAnsi" w:hAnsiTheme="minorHAnsi" w:cs="Arial"/>
          <w:b/>
          <w:color w:val="222222"/>
          <w:sz w:val="28"/>
          <w:szCs w:val="28"/>
        </w:rPr>
        <w:t xml:space="preserve">PROGETTO </w:t>
      </w:r>
      <w:proofErr w:type="spellStart"/>
      <w:r>
        <w:rPr>
          <w:rFonts w:asciiTheme="minorHAnsi" w:hAnsiTheme="minorHAnsi" w:cs="Arial"/>
          <w:b/>
          <w:color w:val="222222"/>
          <w:sz w:val="28"/>
          <w:szCs w:val="28"/>
        </w:rPr>
        <w:t>ForMare</w:t>
      </w:r>
      <w:proofErr w:type="spellEnd"/>
      <w:r w:rsidR="00FB2720" w:rsidRPr="00FB2720">
        <w:rPr>
          <w:rFonts w:asciiTheme="minorHAnsi" w:hAnsiTheme="minorHAnsi" w:cs="Arial"/>
          <w:b/>
          <w:color w:val="222222"/>
          <w:sz w:val="28"/>
          <w:szCs w:val="28"/>
        </w:rPr>
        <w:t>, SI CONCLUDE LA SESTA EDIZIONE</w:t>
      </w:r>
    </w:p>
    <w:p w14:paraId="3139D0B7" w14:textId="77777777" w:rsidR="00FB2720" w:rsidRPr="00FB2720" w:rsidRDefault="00FB2720" w:rsidP="00FB2720">
      <w:pPr>
        <w:ind w:left="709" w:right="707"/>
        <w:jc w:val="center"/>
        <w:rPr>
          <w:rFonts w:asciiTheme="minorHAnsi" w:hAnsiTheme="minorHAnsi" w:cs="Arial"/>
          <w:color w:val="222222"/>
          <w:sz w:val="24"/>
          <w:szCs w:val="24"/>
        </w:rPr>
      </w:pPr>
    </w:p>
    <w:p w14:paraId="2773ED5C" w14:textId="24D76FDC" w:rsidR="00FB2720" w:rsidRPr="00FB2720" w:rsidRDefault="00FB2720" w:rsidP="00FB2720">
      <w:pPr>
        <w:ind w:left="709" w:right="707"/>
        <w:jc w:val="center"/>
        <w:rPr>
          <w:rFonts w:cs="Calibri"/>
          <w:b/>
          <w:color w:val="000000"/>
          <w:sz w:val="24"/>
          <w:szCs w:val="24"/>
          <w:lang w:eastAsia="it-IT"/>
        </w:rPr>
      </w:pPr>
      <w:r w:rsidRPr="00FB2720">
        <w:rPr>
          <w:rFonts w:cs="Calibri"/>
          <w:b/>
          <w:color w:val="000000"/>
          <w:sz w:val="24"/>
          <w:szCs w:val="24"/>
          <w:lang w:eastAsia="it-IT"/>
        </w:rPr>
        <w:t>CENTINAIA DI STUDENTI A BORDO DELLE NAVI MOBY E TIRRENIA:</w:t>
      </w:r>
    </w:p>
    <w:p w14:paraId="77EB0D4E" w14:textId="2FF1ADD9" w:rsidR="00FB2720" w:rsidRDefault="00FB2720" w:rsidP="00FB2720">
      <w:pPr>
        <w:ind w:left="709" w:right="707"/>
        <w:jc w:val="center"/>
        <w:rPr>
          <w:rFonts w:cs="Calibri"/>
          <w:b/>
          <w:color w:val="000000"/>
          <w:sz w:val="24"/>
          <w:szCs w:val="24"/>
          <w:lang w:eastAsia="it-IT"/>
        </w:rPr>
      </w:pPr>
      <w:r w:rsidRPr="00FB2720">
        <w:rPr>
          <w:rFonts w:cs="Calibri"/>
          <w:b/>
          <w:color w:val="000000"/>
          <w:sz w:val="24"/>
          <w:szCs w:val="24"/>
          <w:lang w:eastAsia="it-IT"/>
        </w:rPr>
        <w:t xml:space="preserve">UN CONTRATTO A TEMPO DETERMINATO </w:t>
      </w:r>
    </w:p>
    <w:p w14:paraId="52BFEDE4" w14:textId="572FDFC6" w:rsidR="00723ED2" w:rsidRPr="00FB2720" w:rsidRDefault="00886244" w:rsidP="00FB2720">
      <w:pPr>
        <w:ind w:left="709" w:right="707"/>
        <w:jc w:val="center"/>
        <w:rPr>
          <w:rFonts w:asciiTheme="minorHAnsi" w:hAnsiTheme="minorHAnsi" w:cs="Arial"/>
          <w:b/>
          <w:sz w:val="24"/>
          <w:szCs w:val="24"/>
        </w:rPr>
      </w:pPr>
      <w:r>
        <w:rPr>
          <w:rFonts w:cs="Calibri"/>
          <w:b/>
          <w:color w:val="000000"/>
          <w:sz w:val="24"/>
          <w:szCs w:val="24"/>
          <w:lang w:eastAsia="it-IT"/>
        </w:rPr>
        <w:t xml:space="preserve">PER </w:t>
      </w:r>
      <w:r w:rsidR="00FB2720" w:rsidRPr="00FB2720">
        <w:rPr>
          <w:rFonts w:cs="Calibri"/>
          <w:b/>
          <w:color w:val="000000"/>
          <w:sz w:val="24"/>
          <w:szCs w:val="24"/>
          <w:lang w:eastAsia="it-IT"/>
        </w:rPr>
        <w:t>I DUE STUDENTI PIÙ MERITEVOLI</w:t>
      </w:r>
    </w:p>
    <w:p w14:paraId="3D05EAEC" w14:textId="77777777" w:rsidR="00FB2720" w:rsidRPr="00FB2720" w:rsidRDefault="00FB2720" w:rsidP="00723ED2">
      <w:pPr>
        <w:ind w:left="709" w:right="707"/>
        <w:rPr>
          <w:rFonts w:asciiTheme="minorHAnsi" w:hAnsiTheme="minorHAnsi" w:cs="Arial"/>
          <w:i/>
          <w:sz w:val="24"/>
          <w:szCs w:val="24"/>
        </w:rPr>
      </w:pPr>
    </w:p>
    <w:p w14:paraId="354E13BF" w14:textId="3E72083A" w:rsidR="00FB2720" w:rsidRPr="00FB2720" w:rsidRDefault="00FB2720" w:rsidP="00FB2720">
      <w:pPr>
        <w:pStyle w:val="Default"/>
        <w:ind w:left="709" w:right="707"/>
        <w:jc w:val="both"/>
        <w:rPr>
          <w:rFonts w:asciiTheme="minorHAnsi" w:hAnsiTheme="minorHAnsi" w:cs="Calibri"/>
        </w:rPr>
      </w:pPr>
      <w:r w:rsidRPr="00FB2720">
        <w:rPr>
          <w:rFonts w:asciiTheme="minorHAnsi" w:hAnsiTheme="minorHAnsi" w:cs="Arial"/>
          <w:i/>
        </w:rPr>
        <w:t>Milano, 11 gennaio 2019 –</w:t>
      </w:r>
      <w:r w:rsidRPr="00FB2720">
        <w:rPr>
          <w:rFonts w:asciiTheme="minorHAnsi" w:hAnsiTheme="minorHAnsi" w:cs="Arial"/>
        </w:rPr>
        <w:t xml:space="preserve"> Con la scelta dei due studenti più meritevoli </w:t>
      </w:r>
      <w:r w:rsidR="005467A7">
        <w:rPr>
          <w:rFonts w:asciiTheme="minorHAnsi" w:hAnsiTheme="minorHAnsi" w:cs="Arial"/>
        </w:rPr>
        <w:t>tra tutti coloro che</w:t>
      </w:r>
      <w:r w:rsidRPr="00FB2720">
        <w:rPr>
          <w:rFonts w:asciiTheme="minorHAnsi" w:hAnsiTheme="minorHAnsi" w:cs="Arial"/>
        </w:rPr>
        <w:t xml:space="preserve"> hanno partecipato, si è conclusa la </w:t>
      </w:r>
      <w:r w:rsidR="00035818">
        <w:rPr>
          <w:rFonts w:asciiTheme="minorHAnsi" w:hAnsiTheme="minorHAnsi" w:cs="Arial"/>
        </w:rPr>
        <w:t>6°</w:t>
      </w:r>
      <w:r w:rsidRPr="00FB2720">
        <w:rPr>
          <w:rFonts w:asciiTheme="minorHAnsi" w:hAnsiTheme="minorHAnsi" w:cs="Arial"/>
        </w:rPr>
        <w:t xml:space="preserve"> edizione del </w:t>
      </w:r>
      <w:r w:rsidRPr="00FB2720">
        <w:rPr>
          <w:rFonts w:asciiTheme="minorHAnsi" w:hAnsiTheme="minorHAnsi" w:cs="Calibri"/>
          <w:i/>
          <w:iCs/>
        </w:rPr>
        <w:t xml:space="preserve">Progetto </w:t>
      </w:r>
      <w:proofErr w:type="spellStart"/>
      <w:r w:rsidRPr="00FB2720">
        <w:rPr>
          <w:rFonts w:asciiTheme="minorHAnsi" w:hAnsiTheme="minorHAnsi" w:cs="Calibri"/>
          <w:i/>
          <w:iCs/>
        </w:rPr>
        <w:t>ForMare</w:t>
      </w:r>
      <w:proofErr w:type="spellEnd"/>
      <w:r w:rsidR="002E4DC9">
        <w:rPr>
          <w:rFonts w:asciiTheme="minorHAnsi" w:hAnsiTheme="minorHAnsi" w:cs="Calibri"/>
        </w:rPr>
        <w:t>,</w:t>
      </w:r>
      <w:r w:rsidR="005467A7">
        <w:rPr>
          <w:rFonts w:asciiTheme="minorHAnsi" w:hAnsiTheme="minorHAnsi" w:cs="Calibri"/>
        </w:rPr>
        <w:t xml:space="preserve"> iniziativa</w:t>
      </w:r>
      <w:r w:rsidRPr="00FB2720">
        <w:rPr>
          <w:rFonts w:asciiTheme="minorHAnsi" w:hAnsiTheme="minorHAnsi" w:cs="Calibri"/>
        </w:rPr>
        <w:t xml:space="preserve"> che vede coinvolt</w:t>
      </w:r>
      <w:r w:rsidR="0085210B">
        <w:rPr>
          <w:rFonts w:asciiTheme="minorHAnsi" w:hAnsiTheme="minorHAnsi" w:cs="Calibri"/>
        </w:rPr>
        <w:t>e</w:t>
      </w:r>
      <w:r w:rsidRPr="00FB2720">
        <w:rPr>
          <w:rFonts w:asciiTheme="minorHAnsi" w:hAnsiTheme="minorHAnsi" w:cs="Calibri"/>
        </w:rPr>
        <w:t xml:space="preserve"> Moby e Tirrenia, in collaborazione con il MIUR e l’USR della Sardegna.</w:t>
      </w:r>
    </w:p>
    <w:p w14:paraId="0DF8FB20" w14:textId="77777777" w:rsidR="00FB2720" w:rsidRPr="00FB2720" w:rsidRDefault="00FB2720" w:rsidP="00FB2720">
      <w:pPr>
        <w:pStyle w:val="Default"/>
        <w:ind w:left="709" w:right="707"/>
        <w:jc w:val="both"/>
        <w:rPr>
          <w:rFonts w:asciiTheme="minorHAnsi" w:hAnsiTheme="minorHAnsi" w:cs="Calibri"/>
        </w:rPr>
      </w:pPr>
    </w:p>
    <w:p w14:paraId="73F54322" w14:textId="1B1C839C" w:rsidR="00035818" w:rsidRPr="00702331" w:rsidRDefault="00E7112D" w:rsidP="00035818">
      <w:pPr>
        <w:pStyle w:val="Default"/>
        <w:ind w:left="709" w:right="707"/>
        <w:jc w:val="both"/>
        <w:rPr>
          <w:rFonts w:asciiTheme="minorHAnsi" w:eastAsia="Calibri" w:hAnsiTheme="minorHAnsi" w:cs="Calibri"/>
          <w:color w:val="auto"/>
        </w:rPr>
      </w:pPr>
      <w:r>
        <w:rPr>
          <w:rFonts w:asciiTheme="minorHAnsi" w:hAnsiTheme="minorHAnsi" w:cs="Calibri"/>
        </w:rPr>
        <w:t xml:space="preserve">Centinaia le ragazze e i ragazzi </w:t>
      </w:r>
      <w:r w:rsidR="00FB2720" w:rsidRPr="00FB2720">
        <w:rPr>
          <w:rFonts w:asciiTheme="minorHAnsi" w:hAnsiTheme="minorHAnsi" w:cs="Calibri"/>
        </w:rPr>
        <w:t xml:space="preserve">che hanno partecipato e si sono imbarcati sulle navi </w:t>
      </w:r>
      <w:r w:rsidR="002E4DC9">
        <w:rPr>
          <w:rFonts w:asciiTheme="minorHAnsi" w:hAnsiTheme="minorHAnsi" w:cs="Calibri"/>
        </w:rPr>
        <w:t>del Gruppo Onorato Armatori</w:t>
      </w:r>
      <w:r w:rsidR="00FB2720" w:rsidRPr="00FB2720">
        <w:rPr>
          <w:rFonts w:asciiTheme="minorHAnsi" w:hAnsiTheme="minorHAnsi" w:cs="Calibri"/>
        </w:rPr>
        <w:t>, tutti appartenenti alle</w:t>
      </w:r>
      <w:r w:rsidR="00FB2720" w:rsidRPr="00FB2720">
        <w:rPr>
          <w:rFonts w:asciiTheme="minorHAnsi" w:eastAsia="Calibri" w:hAnsiTheme="minorHAnsi" w:cs="Calibri"/>
        </w:rPr>
        <w:t xml:space="preserve"> </w:t>
      </w:r>
      <w:r w:rsidR="00702331">
        <w:rPr>
          <w:rFonts w:asciiTheme="minorHAnsi" w:eastAsia="Calibri" w:hAnsiTheme="minorHAnsi" w:cs="Calibri"/>
        </w:rPr>
        <w:t xml:space="preserve">quarte </w:t>
      </w:r>
      <w:r w:rsidR="00FB2720" w:rsidRPr="00FB2720">
        <w:rPr>
          <w:rFonts w:asciiTheme="minorHAnsi" w:eastAsia="Calibri" w:hAnsiTheme="minorHAnsi" w:cs="Calibri"/>
        </w:rPr>
        <w:t xml:space="preserve">classi degli Istituti Tecnici (settore Tecnologico - indirizzo “Trasporti e Logistica”) e degli Istituti Professionali (settore Industria e artigianato - indirizzo “Manutenzione e assistenza tecnica”), che sono stati impegnati in uno stage </w:t>
      </w:r>
      <w:r w:rsidR="00702331">
        <w:rPr>
          <w:rFonts w:asciiTheme="minorHAnsi" w:eastAsia="Calibri" w:hAnsiTheme="minorHAnsi" w:cs="Calibri"/>
        </w:rPr>
        <w:t>utile per</w:t>
      </w:r>
      <w:r w:rsidR="00FB2720" w:rsidRPr="00FB2720">
        <w:rPr>
          <w:rFonts w:asciiTheme="minorHAnsi" w:eastAsia="Calibri" w:hAnsiTheme="minorHAnsi" w:cs="Calibri"/>
        </w:rPr>
        <w:t xml:space="preserve"> apprendere </w:t>
      </w:r>
      <w:r w:rsidR="00FB2720" w:rsidRPr="00702331">
        <w:rPr>
          <w:rFonts w:asciiTheme="minorHAnsi" w:eastAsia="Calibri" w:hAnsiTheme="minorHAnsi" w:cs="Calibri"/>
          <w:color w:val="auto"/>
        </w:rPr>
        <w:t xml:space="preserve">i primi rudimenti dei mestieri del mare, </w:t>
      </w:r>
      <w:r w:rsidR="00886244">
        <w:rPr>
          <w:rFonts w:asciiTheme="minorHAnsi" w:eastAsia="Calibri" w:hAnsiTheme="minorHAnsi" w:cs="Calibri"/>
          <w:color w:val="auto"/>
        </w:rPr>
        <w:t>affiancando</w:t>
      </w:r>
      <w:r w:rsidR="00FB2720" w:rsidRPr="00702331">
        <w:rPr>
          <w:rFonts w:asciiTheme="minorHAnsi" w:eastAsia="Calibri" w:hAnsiTheme="minorHAnsi" w:cs="Calibri"/>
          <w:color w:val="auto"/>
        </w:rPr>
        <w:t xml:space="preserve"> i marittimi impegnati </w:t>
      </w:r>
      <w:r w:rsidR="006A61CE" w:rsidRPr="00702331">
        <w:rPr>
          <w:rFonts w:asciiTheme="minorHAnsi" w:eastAsia="Calibri" w:hAnsiTheme="minorHAnsi" w:cs="Calibri"/>
          <w:color w:val="auto"/>
        </w:rPr>
        <w:t>a bordo.</w:t>
      </w:r>
    </w:p>
    <w:p w14:paraId="38E927F4" w14:textId="77777777" w:rsidR="00035818" w:rsidRPr="00702331" w:rsidRDefault="00035818" w:rsidP="00035818">
      <w:pPr>
        <w:pStyle w:val="Default"/>
        <w:ind w:left="709" w:right="707"/>
        <w:jc w:val="both"/>
        <w:rPr>
          <w:rFonts w:asciiTheme="minorHAnsi" w:eastAsia="Calibri" w:hAnsiTheme="minorHAnsi" w:cs="Calibri"/>
          <w:color w:val="auto"/>
        </w:rPr>
      </w:pPr>
    </w:p>
    <w:p w14:paraId="52A3B994" w14:textId="03036314" w:rsidR="00660261" w:rsidRPr="00660261" w:rsidRDefault="00035818" w:rsidP="00660261">
      <w:pPr>
        <w:pStyle w:val="Default"/>
        <w:ind w:left="709" w:right="707"/>
        <w:jc w:val="both"/>
        <w:rPr>
          <w:rFonts w:asciiTheme="minorHAnsi" w:eastAsia="Calibri" w:hAnsiTheme="minorHAnsi" w:cs="Calibri"/>
        </w:rPr>
      </w:pPr>
      <w:r w:rsidRPr="00702331">
        <w:rPr>
          <w:rFonts w:asciiTheme="minorHAnsi" w:eastAsia="Calibri" w:hAnsiTheme="minorHAnsi" w:cs="Calibri"/>
          <w:color w:val="auto"/>
        </w:rPr>
        <w:t>Ai</w:t>
      </w:r>
      <w:r w:rsidR="00E7112D" w:rsidRPr="00702331">
        <w:rPr>
          <w:rFonts w:asciiTheme="minorHAnsi" w:eastAsia="Calibri" w:hAnsiTheme="minorHAnsi" w:cs="Calibri"/>
          <w:color w:val="auto"/>
        </w:rPr>
        <w:t xml:space="preserve"> due studenti che hanno ottenuto il punteggio più alto</w:t>
      </w:r>
      <w:r w:rsidRPr="00702331">
        <w:rPr>
          <w:rFonts w:asciiTheme="minorHAnsi" w:eastAsia="Calibri" w:hAnsiTheme="minorHAnsi" w:cs="Calibri"/>
          <w:color w:val="auto"/>
        </w:rPr>
        <w:t xml:space="preserve"> </w:t>
      </w:r>
      <w:r w:rsidR="0085210B">
        <w:rPr>
          <w:rFonts w:asciiTheme="minorHAnsi" w:eastAsia="Calibri" w:hAnsiTheme="minorHAnsi" w:cs="Calibri"/>
          <w:color w:val="auto"/>
        </w:rPr>
        <w:t>verrà</w:t>
      </w:r>
      <w:r w:rsidRPr="00702331">
        <w:rPr>
          <w:rFonts w:asciiTheme="minorHAnsi" w:eastAsia="Calibri" w:hAnsiTheme="minorHAnsi" w:cs="Calibri"/>
          <w:color w:val="auto"/>
        </w:rPr>
        <w:t xml:space="preserve"> quindi offerto un </w:t>
      </w:r>
      <w:r w:rsidRPr="00035818">
        <w:rPr>
          <w:rFonts w:asciiTheme="minorHAnsi" w:eastAsia="Calibri" w:hAnsiTheme="minorHAnsi" w:cs="Calibri"/>
        </w:rPr>
        <w:t xml:space="preserve">contratto a tempo determinato, </w:t>
      </w:r>
      <w:r w:rsidR="006A61CE">
        <w:rPr>
          <w:rFonts w:asciiTheme="minorHAnsi" w:eastAsia="Calibri" w:hAnsiTheme="minorHAnsi" w:cs="Calibri"/>
        </w:rPr>
        <w:t>e avranno l’</w:t>
      </w:r>
      <w:r w:rsidRPr="00035818">
        <w:rPr>
          <w:rFonts w:asciiTheme="minorHAnsi" w:eastAsia="Calibri" w:hAnsiTheme="minorHAnsi" w:cs="Calibri"/>
        </w:rPr>
        <w:t>opportunità di lavorare a bordo delle navi</w:t>
      </w:r>
      <w:r>
        <w:rPr>
          <w:rFonts w:asciiTheme="minorHAnsi" w:eastAsia="Calibri" w:hAnsiTheme="minorHAnsi" w:cs="Calibri"/>
        </w:rPr>
        <w:t xml:space="preserve"> del Gruppo Onorato</w:t>
      </w:r>
      <w:r w:rsidR="00F77E74">
        <w:rPr>
          <w:rFonts w:asciiTheme="minorHAnsi" w:eastAsia="Calibri" w:hAnsiTheme="minorHAnsi" w:cs="Calibri"/>
        </w:rPr>
        <w:t xml:space="preserve"> per due mesi</w:t>
      </w:r>
      <w:r w:rsidRPr="00035818">
        <w:rPr>
          <w:rFonts w:asciiTheme="minorHAnsi" w:eastAsia="Calibri" w:hAnsiTheme="minorHAnsi" w:cs="Calibri"/>
        </w:rPr>
        <w:t>.</w:t>
      </w:r>
      <w:r w:rsidR="00660261">
        <w:rPr>
          <w:rFonts w:asciiTheme="minorHAnsi" w:eastAsia="Calibri" w:hAnsiTheme="minorHAnsi" w:cs="Calibri"/>
        </w:rPr>
        <w:t xml:space="preserve"> In quest’edizione sono stati premiati per il modulo “coperta” uno studente dell’</w:t>
      </w:r>
      <w:r w:rsidR="00660261" w:rsidRPr="00660261">
        <w:rPr>
          <w:rFonts w:asciiTheme="minorHAnsi" w:eastAsia="Calibri" w:hAnsiTheme="minorHAnsi" w:cs="Calibri"/>
        </w:rPr>
        <w:t>Istituto di Ist</w:t>
      </w:r>
      <w:r w:rsidR="00C608D7">
        <w:rPr>
          <w:rFonts w:asciiTheme="minorHAnsi" w:eastAsia="Calibri" w:hAnsiTheme="minorHAnsi" w:cs="Calibri"/>
        </w:rPr>
        <w:t>ruzione Superiore “Garibaldi” de</w:t>
      </w:r>
      <w:bookmarkStart w:id="0" w:name="_GoBack"/>
      <w:bookmarkEnd w:id="0"/>
      <w:r w:rsidR="00660261" w:rsidRPr="00660261">
        <w:rPr>
          <w:rFonts w:asciiTheme="minorHAnsi" w:eastAsia="Calibri" w:hAnsiTheme="minorHAnsi" w:cs="Calibri"/>
        </w:rPr>
        <w:t xml:space="preserve"> La Maddalena, </w:t>
      </w:r>
      <w:r w:rsidR="00660261">
        <w:rPr>
          <w:rFonts w:asciiTheme="minorHAnsi" w:eastAsia="Calibri" w:hAnsiTheme="minorHAnsi" w:cs="Calibri"/>
        </w:rPr>
        <w:t>mentre per il modulo “macchina”</w:t>
      </w:r>
      <w:r w:rsidR="00660261" w:rsidRPr="00660261">
        <w:rPr>
          <w:rFonts w:asciiTheme="minorHAnsi" w:eastAsia="Calibri" w:hAnsiTheme="minorHAnsi" w:cs="Calibri"/>
        </w:rPr>
        <w:t xml:space="preserve"> </w:t>
      </w:r>
      <w:r w:rsidR="00660261">
        <w:rPr>
          <w:rFonts w:asciiTheme="minorHAnsi" w:eastAsia="Calibri" w:hAnsiTheme="minorHAnsi" w:cs="Calibri"/>
        </w:rPr>
        <w:t>uno studente dell</w:t>
      </w:r>
      <w:r w:rsidR="00660261" w:rsidRPr="00660261">
        <w:rPr>
          <w:rFonts w:asciiTheme="minorHAnsi" w:eastAsia="Calibri" w:hAnsiTheme="minorHAnsi" w:cs="Calibri"/>
        </w:rPr>
        <w:t>’istituto Globale di Carloforte.</w:t>
      </w:r>
    </w:p>
    <w:p w14:paraId="0FFB6BE3" w14:textId="77777777" w:rsidR="00035818" w:rsidRDefault="00035818" w:rsidP="00660261">
      <w:pPr>
        <w:pStyle w:val="Default"/>
        <w:ind w:right="707"/>
        <w:jc w:val="both"/>
        <w:rPr>
          <w:rFonts w:asciiTheme="minorHAnsi" w:eastAsia="Calibri" w:hAnsiTheme="minorHAnsi" w:cs="Calibri"/>
        </w:rPr>
      </w:pPr>
    </w:p>
    <w:p w14:paraId="0CA2085A" w14:textId="75EFB069" w:rsidR="00FB2720" w:rsidRDefault="00035818" w:rsidP="00035818">
      <w:pPr>
        <w:pStyle w:val="Default"/>
        <w:ind w:left="709" w:right="707"/>
        <w:jc w:val="both"/>
        <w:rPr>
          <w:rFonts w:asciiTheme="minorHAnsi" w:eastAsia="Calibri" w:hAnsiTheme="minorHAnsi" w:cs="Calibri"/>
        </w:rPr>
      </w:pPr>
      <w:r>
        <w:rPr>
          <w:rFonts w:asciiTheme="minorHAnsi" w:eastAsia="Calibri" w:hAnsiTheme="minorHAnsi" w:cs="Calibri"/>
        </w:rPr>
        <w:t xml:space="preserve">Moby e Tirrenia proseguono in questo modo </w:t>
      </w:r>
      <w:r w:rsidRPr="00035818">
        <w:rPr>
          <w:rFonts w:asciiTheme="minorHAnsi" w:eastAsia="Calibri" w:hAnsiTheme="minorHAnsi" w:cs="Calibri"/>
        </w:rPr>
        <w:t>nel loro impegno costante verso la Sardegna e</w:t>
      </w:r>
      <w:r w:rsidR="005467A7">
        <w:rPr>
          <w:rFonts w:asciiTheme="minorHAnsi" w:eastAsia="Calibri" w:hAnsiTheme="minorHAnsi" w:cs="Calibri"/>
        </w:rPr>
        <w:t xml:space="preserve"> i S</w:t>
      </w:r>
      <w:r w:rsidRPr="00035818">
        <w:rPr>
          <w:rFonts w:asciiTheme="minorHAnsi" w:eastAsia="Calibri" w:hAnsiTheme="minorHAnsi" w:cs="Calibri"/>
        </w:rPr>
        <w:t>ardi, nella convinzione che iniziativ</w:t>
      </w:r>
      <w:r w:rsidR="00702331">
        <w:rPr>
          <w:rFonts w:asciiTheme="minorHAnsi" w:eastAsia="Calibri" w:hAnsiTheme="minorHAnsi" w:cs="Calibri"/>
        </w:rPr>
        <w:t>e</w:t>
      </w:r>
      <w:r w:rsidRPr="00035818">
        <w:rPr>
          <w:rFonts w:asciiTheme="minorHAnsi" w:eastAsia="Calibri" w:hAnsiTheme="minorHAnsi" w:cs="Calibri"/>
        </w:rPr>
        <w:t xml:space="preserve"> come il </w:t>
      </w:r>
      <w:r>
        <w:rPr>
          <w:rFonts w:asciiTheme="minorHAnsi" w:eastAsia="Calibri" w:hAnsiTheme="minorHAnsi" w:cs="Calibri"/>
        </w:rPr>
        <w:t>“</w:t>
      </w:r>
      <w:r w:rsidRPr="00035818">
        <w:rPr>
          <w:rFonts w:asciiTheme="minorHAnsi" w:eastAsia="Calibri" w:hAnsiTheme="minorHAnsi" w:cs="Calibri"/>
        </w:rPr>
        <w:t xml:space="preserve">Progetto </w:t>
      </w:r>
      <w:proofErr w:type="spellStart"/>
      <w:r w:rsidRPr="00035818">
        <w:rPr>
          <w:rFonts w:asciiTheme="minorHAnsi" w:eastAsia="Calibri" w:hAnsiTheme="minorHAnsi" w:cs="Calibri"/>
        </w:rPr>
        <w:t>ForMare</w:t>
      </w:r>
      <w:proofErr w:type="spellEnd"/>
      <w:r>
        <w:rPr>
          <w:rFonts w:asciiTheme="minorHAnsi" w:eastAsia="Calibri" w:hAnsiTheme="minorHAnsi" w:cs="Calibri"/>
        </w:rPr>
        <w:t>”</w:t>
      </w:r>
      <w:r w:rsidRPr="00035818">
        <w:rPr>
          <w:rFonts w:asciiTheme="minorHAnsi" w:eastAsia="Calibri" w:hAnsiTheme="minorHAnsi" w:cs="Calibri"/>
        </w:rPr>
        <w:t xml:space="preserve"> siano indispensabili per </w:t>
      </w:r>
      <w:r w:rsidR="00D14DE2">
        <w:rPr>
          <w:rFonts w:asciiTheme="minorHAnsi" w:eastAsia="Calibri" w:hAnsiTheme="minorHAnsi" w:cs="Calibri"/>
        </w:rPr>
        <w:t>schiudere a</w:t>
      </w:r>
      <w:r w:rsidRPr="00035818">
        <w:rPr>
          <w:rFonts w:asciiTheme="minorHAnsi" w:eastAsia="Calibri" w:hAnsiTheme="minorHAnsi" w:cs="Calibri"/>
        </w:rPr>
        <w:t xml:space="preserve">i giovani </w:t>
      </w:r>
      <w:r w:rsidR="00D14DE2">
        <w:rPr>
          <w:rFonts w:asciiTheme="minorHAnsi" w:eastAsia="Calibri" w:hAnsiTheme="minorHAnsi" w:cs="Calibri"/>
        </w:rPr>
        <w:t>la porta del mercato del lavoro</w:t>
      </w:r>
      <w:r w:rsidRPr="00035818">
        <w:rPr>
          <w:rFonts w:asciiTheme="minorHAnsi" w:eastAsia="Calibri" w:hAnsiTheme="minorHAnsi" w:cs="Calibri"/>
        </w:rPr>
        <w:t xml:space="preserve"> </w:t>
      </w:r>
      <w:r w:rsidR="00D14DE2">
        <w:rPr>
          <w:rFonts w:asciiTheme="minorHAnsi" w:eastAsia="Calibri" w:hAnsiTheme="minorHAnsi" w:cs="Calibri"/>
        </w:rPr>
        <w:t xml:space="preserve">ottenendo una corretta </w:t>
      </w:r>
      <w:r w:rsidRPr="00035818">
        <w:rPr>
          <w:rFonts w:asciiTheme="minorHAnsi" w:eastAsia="Calibri" w:hAnsiTheme="minorHAnsi" w:cs="Calibri"/>
        </w:rPr>
        <w:t xml:space="preserve">formazione professionale </w:t>
      </w:r>
      <w:r w:rsidR="005467A7">
        <w:rPr>
          <w:rFonts w:asciiTheme="minorHAnsi" w:eastAsia="Calibri" w:hAnsiTheme="minorHAnsi" w:cs="Calibri"/>
        </w:rPr>
        <w:t>mirata a generare</w:t>
      </w:r>
      <w:r w:rsidRPr="00035818">
        <w:rPr>
          <w:rFonts w:asciiTheme="minorHAnsi" w:eastAsia="Calibri" w:hAnsiTheme="minorHAnsi" w:cs="Calibri"/>
        </w:rPr>
        <w:t xml:space="preserve"> opportunità di lavoro.</w:t>
      </w:r>
    </w:p>
    <w:p w14:paraId="773678D2" w14:textId="77777777" w:rsidR="00411475" w:rsidRDefault="00411475" w:rsidP="00035818">
      <w:pPr>
        <w:pStyle w:val="Default"/>
        <w:ind w:left="709" w:right="707"/>
        <w:jc w:val="both"/>
        <w:rPr>
          <w:rFonts w:asciiTheme="minorHAnsi" w:eastAsia="Calibri" w:hAnsiTheme="minorHAnsi" w:cs="Calibri"/>
        </w:rPr>
      </w:pPr>
    </w:p>
    <w:p w14:paraId="6B08B9AC" w14:textId="77777777" w:rsidR="005467A7" w:rsidRPr="005467A7" w:rsidRDefault="005467A7" w:rsidP="005467A7">
      <w:pPr>
        <w:pStyle w:val="NormaleWeb"/>
        <w:shd w:val="clear" w:color="auto" w:fill="FFFFFF"/>
        <w:spacing w:before="0" w:beforeAutospacing="0" w:after="240" w:afterAutospacing="0"/>
        <w:ind w:left="709" w:right="707"/>
        <w:jc w:val="both"/>
        <w:rPr>
          <w:rFonts w:asciiTheme="minorHAnsi" w:hAnsiTheme="minorHAnsi" w:cs="Helvetica"/>
          <w:color w:val="000000"/>
        </w:rPr>
      </w:pPr>
      <w:r w:rsidRPr="005467A7">
        <w:rPr>
          <w:rStyle w:val="Enfasicorsivo"/>
          <w:rFonts w:asciiTheme="minorHAnsi" w:hAnsiTheme="minorHAnsi" w:cs="Helvetica"/>
          <w:color w:val="000000"/>
        </w:rPr>
        <w:t>“La grande partecipazione di quest’anno conferma la bontà di questo progetto, che il Gruppo Onorato intende portare avanti in Sardegna </w:t>
      </w:r>
      <w:r w:rsidRPr="005467A7">
        <w:rPr>
          <w:rFonts w:asciiTheme="minorHAnsi" w:hAnsiTheme="minorHAnsi" w:cs="Helvetica"/>
          <w:color w:val="000000"/>
        </w:rPr>
        <w:t xml:space="preserve">– spiega Pietro </w:t>
      </w:r>
      <w:proofErr w:type="spellStart"/>
      <w:r w:rsidRPr="005467A7">
        <w:rPr>
          <w:rFonts w:asciiTheme="minorHAnsi" w:hAnsiTheme="minorHAnsi" w:cs="Helvetica"/>
          <w:color w:val="000000"/>
        </w:rPr>
        <w:t>Manunta</w:t>
      </w:r>
      <w:proofErr w:type="spellEnd"/>
      <w:r w:rsidRPr="005467A7">
        <w:rPr>
          <w:rFonts w:asciiTheme="minorHAnsi" w:hAnsiTheme="minorHAnsi" w:cs="Helvetica"/>
          <w:color w:val="000000"/>
        </w:rPr>
        <w:t>, Presidente di Tirrenia –</w:t>
      </w:r>
      <w:r w:rsidRPr="005467A7">
        <w:rPr>
          <w:rStyle w:val="Enfasicorsivo"/>
          <w:rFonts w:asciiTheme="minorHAnsi" w:hAnsiTheme="minorHAnsi" w:cs="Helvetica"/>
          <w:color w:val="000000"/>
        </w:rPr>
        <w:t> E’ nostra precisa intenzione continuare a creare un rapporto sempre più stretto col territorio, offrendo la nostra massima collaborazione nei confronti di tutti i giovani sardi che intendono avviarsi alle professioni del mare”.</w:t>
      </w:r>
    </w:p>
    <w:p w14:paraId="7E8B6CDA" w14:textId="77777777" w:rsidR="00FB2720" w:rsidRPr="00723ED2" w:rsidRDefault="00FB2720" w:rsidP="00411475">
      <w:pPr>
        <w:ind w:right="707"/>
        <w:rPr>
          <w:rFonts w:asciiTheme="minorHAnsi" w:hAnsiTheme="minorHAnsi" w:cs="Arial"/>
          <w:sz w:val="24"/>
          <w:szCs w:val="24"/>
        </w:rPr>
      </w:pPr>
    </w:p>
    <w:p w14:paraId="11ED76A3" w14:textId="77777777" w:rsidR="000D38B6" w:rsidRDefault="000D38B6" w:rsidP="000D38B6">
      <w:pPr>
        <w:autoSpaceDE w:val="0"/>
        <w:autoSpaceDN w:val="0"/>
        <w:ind w:left="709" w:right="707"/>
        <w:jc w:val="both"/>
        <w:rPr>
          <w:i/>
          <w:iCs/>
          <w:sz w:val="18"/>
          <w:szCs w:val="18"/>
          <w:lang w:eastAsia="it-IT"/>
        </w:rPr>
      </w:pPr>
    </w:p>
    <w:p w14:paraId="4D20B811" w14:textId="456AE274" w:rsidR="009279C8" w:rsidRDefault="009279C8" w:rsidP="009279C8">
      <w:pPr>
        <w:pStyle w:val="Default"/>
        <w:ind w:left="709" w:right="707"/>
        <w:jc w:val="both"/>
        <w:rPr>
          <w:rFonts w:ascii="Calibri" w:hAnsi="Calibri"/>
          <w:i/>
          <w:iCs/>
          <w:sz w:val="18"/>
          <w:szCs w:val="18"/>
        </w:rPr>
      </w:pPr>
      <w:r>
        <w:rPr>
          <w:rFonts w:ascii="Calibri" w:hAnsi="Calibri"/>
          <w:i/>
          <w:iCs/>
          <w:sz w:val="18"/>
          <w:szCs w:val="18"/>
        </w:rPr>
        <w:lastRenderedPageBreak/>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il Gruppo opera nel Mar Baltico offrendo un servizio di crociere tra i porti di San Pietroburgo Helsinki, Stoccolma e Tallinn. I Fast Cruise Ferries del gruppo sono tra i primi al mondo per qualità: Moby è stata insignita per il quarto anno consecutivo del Sigillo di Qualità “N</w:t>
      </w:r>
      <w:r w:rsidR="001C22BC">
        <w:rPr>
          <w:rFonts w:ascii="Calibri" w:hAnsi="Calibri"/>
          <w:i/>
          <w:iCs/>
          <w:sz w:val="18"/>
          <w:szCs w:val="18"/>
        </w:rPr>
        <w:t>r. 1 oro” 2018/2019</w:t>
      </w:r>
      <w:r>
        <w:rPr>
          <w:rFonts w:ascii="Calibri" w:hAnsi="Calibri"/>
          <w:i/>
          <w:iCs/>
          <w:sz w:val="18"/>
          <w:szCs w:val="18"/>
        </w:rPr>
        <w:t xml:space="preserve">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Srl e il Terminal ro/ro LTM autostrade del Mare Srl.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572CD72E" w14:textId="77777777" w:rsidR="009279C8" w:rsidRPr="0086463B" w:rsidRDefault="009279C8" w:rsidP="009279C8">
      <w:pPr>
        <w:autoSpaceDE w:val="0"/>
        <w:autoSpaceDN w:val="0"/>
        <w:adjustRightInd w:val="0"/>
        <w:ind w:left="709"/>
        <w:rPr>
          <w:rFonts w:cs="Calibri"/>
          <w:color w:val="000000"/>
          <w:sz w:val="20"/>
          <w:szCs w:val="20"/>
        </w:rPr>
      </w:pPr>
    </w:p>
    <w:p w14:paraId="6E47EADB" w14:textId="77777777" w:rsidR="009279C8" w:rsidRPr="0086463B" w:rsidRDefault="009279C8" w:rsidP="009279C8">
      <w:pPr>
        <w:autoSpaceDE w:val="0"/>
        <w:autoSpaceDN w:val="0"/>
        <w:adjustRightInd w:val="0"/>
        <w:ind w:left="709"/>
        <w:rPr>
          <w:rFonts w:cs="Calibri"/>
          <w:color w:val="000000"/>
          <w:sz w:val="20"/>
          <w:szCs w:val="20"/>
        </w:rPr>
      </w:pPr>
      <w:r w:rsidRPr="0086463B">
        <w:rPr>
          <w:rFonts w:cs="Calibri"/>
          <w:color w:val="000000"/>
          <w:sz w:val="20"/>
          <w:szCs w:val="20"/>
        </w:rPr>
        <w:t xml:space="preserve">Ufficio stampa Onorato Armatori </w:t>
      </w:r>
    </w:p>
    <w:p w14:paraId="5809CA05" w14:textId="77777777" w:rsidR="009279C8" w:rsidRPr="0086463B" w:rsidRDefault="009279C8" w:rsidP="009279C8">
      <w:pPr>
        <w:ind w:left="709" w:right="905"/>
        <w:jc w:val="both"/>
        <w:rPr>
          <w:rFonts w:cs="Calibri"/>
          <w:color w:val="000000"/>
          <w:sz w:val="20"/>
          <w:szCs w:val="20"/>
        </w:rPr>
      </w:pPr>
      <w:r w:rsidRPr="0086463B">
        <w:rPr>
          <w:rFonts w:cs="Calibri"/>
          <w:color w:val="000000"/>
          <w:sz w:val="20"/>
          <w:szCs w:val="20"/>
        </w:rPr>
        <w:t>Piercarlo Cicero: +39 342 8657935</w:t>
      </w:r>
    </w:p>
    <w:p w14:paraId="0A980267" w14:textId="77777777" w:rsidR="009279C8" w:rsidRPr="0086463B" w:rsidRDefault="009279C8"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val="it-IT" w:eastAsia="it-IT"/>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52FD3" w14:textId="77777777" w:rsidR="00037B80" w:rsidRDefault="00037B80" w:rsidP="004D687C">
      <w:r>
        <w:separator/>
      </w:r>
    </w:p>
  </w:endnote>
  <w:endnote w:type="continuationSeparator" w:id="0">
    <w:p w14:paraId="5E5C6CAF" w14:textId="77777777" w:rsidR="00037B80" w:rsidRDefault="00037B80"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C3F41" w14:textId="77777777" w:rsidR="001B7E6F" w:rsidRDefault="001B7E6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29CF9" w14:textId="77777777" w:rsidR="001B7E6F" w:rsidRDefault="001B7E6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556998" w14:textId="77777777" w:rsidR="00037B80" w:rsidRDefault="00037B80" w:rsidP="004D687C">
      <w:r>
        <w:separator/>
      </w:r>
    </w:p>
  </w:footnote>
  <w:footnote w:type="continuationSeparator" w:id="0">
    <w:p w14:paraId="5F9814D9" w14:textId="77777777" w:rsidR="00037B80" w:rsidRDefault="00037B80"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9AF83" w14:textId="77777777" w:rsidR="001B7E6F" w:rsidRDefault="001B7E6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63A7EA05" w:rsidR="00785C50" w:rsidRDefault="00BB7F1D" w:rsidP="00AF620E">
    <w:pPr>
      <w:pStyle w:val="Intestazione"/>
      <w:tabs>
        <w:tab w:val="clear" w:pos="4819"/>
        <w:tab w:val="clear" w:pos="9638"/>
      </w:tabs>
      <w:ind w:left="-709" w:right="-285"/>
      <w:jc w:val="center"/>
    </w:pPr>
    <w:r>
      <w:rPr>
        <w:bCs/>
        <w:i/>
        <w:noProof/>
        <w:sz w:val="18"/>
        <w:szCs w:val="18"/>
        <w:lang w:eastAsia="it-IT"/>
      </w:rPr>
      <w:drawing>
        <wp:inline distT="0" distB="0" distL="0" distR="0" wp14:anchorId="71B48BED" wp14:editId="5602309F">
          <wp:extent cx="876300" cy="885867"/>
          <wp:effectExtent l="0" t="0" r="0"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1">
                    <a:extLst>
                      <a:ext uri="{28A0092B-C50C-407E-A947-70E740481C1C}">
                        <a14:useLocalDpi xmlns:a14="http://schemas.microsoft.com/office/drawing/2010/main" val="0"/>
                      </a:ext>
                    </a:extLst>
                  </a:blip>
                  <a:stretch>
                    <a:fillRect/>
                  </a:stretch>
                </pic:blipFill>
                <pic:spPr>
                  <a:xfrm>
                    <a:off x="0" y="0"/>
                    <a:ext cx="908610" cy="918530"/>
                  </a:xfrm>
                  <a:prstGeom prst="rect">
                    <a:avLst/>
                  </a:prstGeom>
                </pic:spPr>
              </pic:pic>
            </a:graphicData>
          </a:graphic>
        </wp:inline>
      </w:drawing>
    </w:r>
    <w:r w:rsidR="001B7E6F">
      <w:rPr>
        <w:b/>
        <w:iCs/>
        <w:noProof/>
        <w:lang w:eastAsia="it-IT"/>
      </w:rPr>
      <w:drawing>
        <wp:inline distT="0" distB="0" distL="0" distR="0" wp14:anchorId="5C9EC12F" wp14:editId="64D53D92">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608623622" r:id="rId4"/>
      </w:object>
    </w:r>
    <w:r w:rsidR="00602724">
      <w:t xml:space="preserve"> </w:t>
    </w:r>
    <w:r>
      <w:t xml:space="preserve">  </w:t>
    </w:r>
    <w:r w:rsidR="002F4EE2">
      <w:t xml:space="preserve">  </w:t>
    </w:r>
    <w:r w:rsidR="00602724">
      <w:t xml:space="preserve">    </w:t>
    </w:r>
    <w:r>
      <w:t xml:space="preserve">  </w:t>
    </w:r>
    <w:r w:rsidR="00602724">
      <w:t xml:space="preserve"> </w:t>
    </w:r>
    <w:r w:rsidR="009F3CCF">
      <w:rPr>
        <w:noProof/>
        <w:color w:val="002060"/>
        <w:sz w:val="18"/>
        <w:szCs w:val="18"/>
        <w:lang w:eastAsia="it-IT"/>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t xml:space="preserve">              </w:t>
    </w:r>
    <w:r w:rsidR="002F4EE2" w:rsidRPr="002F4EE2">
      <w:rPr>
        <w:noProof/>
        <w:lang w:eastAsia="it-IT"/>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C0647" w14:textId="77777777" w:rsidR="001B7E6F" w:rsidRDefault="001B7E6F">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35818"/>
    <w:rsid w:val="00037B80"/>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BC"/>
    <w:rsid w:val="001C22FE"/>
    <w:rsid w:val="001D2946"/>
    <w:rsid w:val="001D54EF"/>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4DC9"/>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475"/>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467A7"/>
    <w:rsid w:val="005501AA"/>
    <w:rsid w:val="00556AFD"/>
    <w:rsid w:val="00562D95"/>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0261"/>
    <w:rsid w:val="00663B06"/>
    <w:rsid w:val="00667BE9"/>
    <w:rsid w:val="00671919"/>
    <w:rsid w:val="006722F7"/>
    <w:rsid w:val="00681783"/>
    <w:rsid w:val="006858B6"/>
    <w:rsid w:val="00695B2C"/>
    <w:rsid w:val="006A258E"/>
    <w:rsid w:val="006A3845"/>
    <w:rsid w:val="006A50CB"/>
    <w:rsid w:val="006A61CE"/>
    <w:rsid w:val="006B7B4A"/>
    <w:rsid w:val="006D01A8"/>
    <w:rsid w:val="006D6C4C"/>
    <w:rsid w:val="006F6B51"/>
    <w:rsid w:val="0070233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210B"/>
    <w:rsid w:val="00854DD9"/>
    <w:rsid w:val="00856C0F"/>
    <w:rsid w:val="00857D3C"/>
    <w:rsid w:val="0086266C"/>
    <w:rsid w:val="00865A74"/>
    <w:rsid w:val="0087160F"/>
    <w:rsid w:val="00874D49"/>
    <w:rsid w:val="00876EB9"/>
    <w:rsid w:val="0088450D"/>
    <w:rsid w:val="00886244"/>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1269"/>
    <w:rsid w:val="00962625"/>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3598"/>
    <w:rsid w:val="00C02980"/>
    <w:rsid w:val="00C14826"/>
    <w:rsid w:val="00C14BA7"/>
    <w:rsid w:val="00C21AB6"/>
    <w:rsid w:val="00C3559F"/>
    <w:rsid w:val="00C36BAA"/>
    <w:rsid w:val="00C450D5"/>
    <w:rsid w:val="00C47D49"/>
    <w:rsid w:val="00C54DE8"/>
    <w:rsid w:val="00C5696C"/>
    <w:rsid w:val="00C5725D"/>
    <w:rsid w:val="00C608D7"/>
    <w:rsid w:val="00C711CD"/>
    <w:rsid w:val="00C83304"/>
    <w:rsid w:val="00C9258C"/>
    <w:rsid w:val="00C941CD"/>
    <w:rsid w:val="00CB329F"/>
    <w:rsid w:val="00CB3C14"/>
    <w:rsid w:val="00CD5A91"/>
    <w:rsid w:val="00CD6141"/>
    <w:rsid w:val="00CD6A3E"/>
    <w:rsid w:val="00CE2570"/>
    <w:rsid w:val="00CE30C8"/>
    <w:rsid w:val="00CF323E"/>
    <w:rsid w:val="00D002B2"/>
    <w:rsid w:val="00D03A84"/>
    <w:rsid w:val="00D05181"/>
    <w:rsid w:val="00D05399"/>
    <w:rsid w:val="00D12B96"/>
    <w:rsid w:val="00D14DE2"/>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112D"/>
    <w:rsid w:val="00E74A64"/>
    <w:rsid w:val="00E84CC3"/>
    <w:rsid w:val="00E90268"/>
    <w:rsid w:val="00EE4221"/>
    <w:rsid w:val="00EE42A6"/>
    <w:rsid w:val="00EF0F92"/>
    <w:rsid w:val="00EF17BE"/>
    <w:rsid w:val="00EF4926"/>
    <w:rsid w:val="00F04B1E"/>
    <w:rsid w:val="00F27E54"/>
    <w:rsid w:val="00F326D1"/>
    <w:rsid w:val="00F4745F"/>
    <w:rsid w:val="00F47CF8"/>
    <w:rsid w:val="00F77E74"/>
    <w:rsid w:val="00F92C6C"/>
    <w:rsid w:val="00F93C65"/>
    <w:rsid w:val="00FB2720"/>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paragraph" w:styleId="NormaleWeb">
    <w:name w:val="Normal (Web)"/>
    <w:basedOn w:val="Normale"/>
    <w:uiPriority w:val="99"/>
    <w:semiHidden/>
    <w:unhideWhenUsed/>
    <w:rsid w:val="005467A7"/>
    <w:pPr>
      <w:spacing w:before="100" w:beforeAutospacing="1" w:after="100" w:afterAutospacing="1"/>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43531571">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BD400-BAFF-4127-A5F5-F39DFB502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596</Words>
  <Characters>3398</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Cicero Piercarlo</cp:lastModifiedBy>
  <cp:revision>4</cp:revision>
  <cp:lastPrinted>2016-02-10T10:02:00Z</cp:lastPrinted>
  <dcterms:created xsi:type="dcterms:W3CDTF">2019-01-09T09:46:00Z</dcterms:created>
  <dcterms:modified xsi:type="dcterms:W3CDTF">2019-01-10T10:07:00Z</dcterms:modified>
</cp:coreProperties>
</file>