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23B5F423" w14:textId="77777777"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14:paraId="5009C048" w14:textId="77777777" w:rsidR="00D36D6C" w:rsidRDefault="00D36D6C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392E904E" w14:textId="77777777" w:rsidR="009C60F6" w:rsidRDefault="009C60F6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693DB52" w14:textId="20D8D34A" w:rsidR="007302C0" w:rsidRDefault="00662192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7652DE7D" w14:textId="77777777" w:rsidR="00625557" w:rsidRPr="00625557" w:rsidRDefault="00625557" w:rsidP="0025750C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40"/>
          <w:szCs w:val="40"/>
        </w:rPr>
      </w:pPr>
    </w:p>
    <w:p w14:paraId="7EDD6F54" w14:textId="70B3FE35" w:rsidR="009C60F6" w:rsidRPr="009C60F6" w:rsidRDefault="009C60F6" w:rsidP="009C60F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9C60F6">
        <w:rPr>
          <w:rFonts w:eastAsia="Times New Roman"/>
          <w:color w:val="222222"/>
          <w:sz w:val="40"/>
          <w:szCs w:val="40"/>
          <w:lang w:val="it-CH" w:eastAsia="it-CH"/>
        </w:rPr>
        <w:t xml:space="preserve">Federagenti: le guerre </w:t>
      </w:r>
      <w:r w:rsidR="00C060C0">
        <w:rPr>
          <w:rFonts w:eastAsia="Times New Roman"/>
          <w:color w:val="222222"/>
          <w:sz w:val="40"/>
          <w:szCs w:val="40"/>
          <w:lang w:val="it-CH" w:eastAsia="it-CH"/>
        </w:rPr>
        <w:t>‘</w:t>
      </w:r>
      <w:r w:rsidRPr="009C60F6">
        <w:rPr>
          <w:rFonts w:eastAsia="Times New Roman"/>
          <w:color w:val="222222"/>
          <w:sz w:val="40"/>
          <w:szCs w:val="40"/>
          <w:lang w:val="it-CH" w:eastAsia="it-CH"/>
        </w:rPr>
        <w:t>sconosciute</w:t>
      </w:r>
      <w:r w:rsidR="00C060C0">
        <w:rPr>
          <w:rFonts w:eastAsia="Times New Roman"/>
          <w:color w:val="222222"/>
          <w:sz w:val="40"/>
          <w:szCs w:val="40"/>
          <w:lang w:val="it-CH" w:eastAsia="it-CH"/>
        </w:rPr>
        <w:t>’</w:t>
      </w:r>
    </w:p>
    <w:p w14:paraId="51070992" w14:textId="260839F5" w:rsidR="00D36D6C" w:rsidRDefault="00E007D0" w:rsidP="009C60F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>
        <w:rPr>
          <w:rFonts w:eastAsia="Times New Roman"/>
          <w:color w:val="222222"/>
          <w:sz w:val="40"/>
          <w:szCs w:val="40"/>
          <w:lang w:val="it-CH" w:eastAsia="it-CH"/>
        </w:rPr>
        <w:t>i</w:t>
      </w:r>
      <w:r w:rsidR="009C60F6" w:rsidRPr="009C60F6">
        <w:rPr>
          <w:rFonts w:eastAsia="Times New Roman"/>
          <w:color w:val="222222"/>
          <w:sz w:val="40"/>
          <w:szCs w:val="40"/>
          <w:lang w:val="it-CH" w:eastAsia="it-CH"/>
        </w:rPr>
        <w:t>ncombono sull’interscambio via mare</w:t>
      </w:r>
    </w:p>
    <w:p w14:paraId="4C394EF4" w14:textId="77777777" w:rsidR="009C60F6" w:rsidRDefault="009C60F6" w:rsidP="009C60F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26"/>
          <w:szCs w:val="26"/>
          <w:u w:val="single"/>
          <w:lang w:eastAsia="it-CH"/>
        </w:rPr>
      </w:pPr>
    </w:p>
    <w:p w14:paraId="19A1E424" w14:textId="77777777" w:rsidR="00625557" w:rsidRDefault="00625557" w:rsidP="00EE35F7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eastAsia="Times New Roman"/>
          <w:color w:val="222222"/>
          <w:sz w:val="26"/>
          <w:szCs w:val="26"/>
          <w:u w:val="single"/>
          <w:lang w:eastAsia="it-CH"/>
        </w:rPr>
      </w:pPr>
    </w:p>
    <w:p w14:paraId="18A8FE6B" w14:textId="1475A7ED" w:rsidR="009C60F6" w:rsidRPr="009C60F6" w:rsidRDefault="009C60F6" w:rsidP="009C60F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  <w:r w:rsidRPr="009C60F6">
        <w:rPr>
          <w:rFonts w:ascii="Arial" w:eastAsia="Times New Roman" w:hAnsi="Arial" w:cs="Arial"/>
          <w:sz w:val="24"/>
          <w:szCs w:val="24"/>
          <w:lang w:val="it-CH"/>
        </w:rPr>
        <w:t xml:space="preserve">Odessa, Chornomorsk, Bab-El-Mandeb, Ashdod, Stretto di Taiwan, Kherson, Bosforo e Dardanelli, Suez. In un Occidente, in un’Europa e in un’Italia cronicamente distratti, al punto che anche la “guerra in casa”, quella in </w:t>
      </w:r>
      <w:r w:rsidR="00E007D0" w:rsidRPr="009C60F6">
        <w:rPr>
          <w:rFonts w:ascii="Arial" w:eastAsia="Times New Roman" w:hAnsi="Arial" w:cs="Arial"/>
          <w:sz w:val="24"/>
          <w:szCs w:val="24"/>
          <w:lang w:val="it-CH"/>
        </w:rPr>
        <w:t>Ucraina</w:t>
      </w:r>
      <w:r w:rsidR="00E007D0">
        <w:rPr>
          <w:rFonts w:ascii="Arial" w:eastAsia="Times New Roman" w:hAnsi="Arial" w:cs="Arial"/>
          <w:sz w:val="24"/>
          <w:szCs w:val="24"/>
          <w:lang w:val="it-CH"/>
        </w:rPr>
        <w:t>,</w:t>
      </w:r>
      <w:r w:rsidRPr="009C60F6">
        <w:rPr>
          <w:rFonts w:ascii="Arial" w:eastAsia="Times New Roman" w:hAnsi="Arial" w:cs="Arial"/>
          <w:sz w:val="24"/>
          <w:szCs w:val="24"/>
          <w:lang w:val="it-CH"/>
        </w:rPr>
        <w:t xml:space="preserve"> ha </w:t>
      </w:r>
      <w:r w:rsidRPr="00E35ACA">
        <w:rPr>
          <w:rFonts w:ascii="Arial" w:eastAsia="Times New Roman" w:hAnsi="Arial" w:cs="Arial"/>
          <w:sz w:val="24"/>
          <w:szCs w:val="24"/>
          <w:lang w:val="it-CH"/>
        </w:rPr>
        <w:t>pe</w:t>
      </w:r>
      <w:r w:rsidR="00E35ACA" w:rsidRPr="00E35ACA">
        <w:rPr>
          <w:rFonts w:ascii="Arial" w:eastAsia="Times New Roman" w:hAnsi="Arial" w:cs="Arial"/>
          <w:sz w:val="24"/>
          <w:szCs w:val="24"/>
          <w:lang w:val="it-CH"/>
        </w:rPr>
        <w:t>r</w:t>
      </w:r>
      <w:r w:rsidRPr="00E35ACA">
        <w:rPr>
          <w:rFonts w:ascii="Arial" w:eastAsia="Times New Roman" w:hAnsi="Arial" w:cs="Arial"/>
          <w:sz w:val="24"/>
          <w:szCs w:val="24"/>
          <w:lang w:val="it-CH"/>
        </w:rPr>
        <w:t>so</w:t>
      </w:r>
      <w:r w:rsidRPr="009C60F6">
        <w:rPr>
          <w:rFonts w:ascii="Arial" w:eastAsia="Times New Roman" w:hAnsi="Arial" w:cs="Arial"/>
          <w:sz w:val="24"/>
          <w:szCs w:val="24"/>
          <w:lang w:val="it-CH"/>
        </w:rPr>
        <w:t xml:space="preserve"> gli onori delle prime pagine, questi nomi possono significare poco o nulla. Non per chi opera come Federagenti nel campo dei traffici marittimi e dell’interscambio mondiale via mare. “Perché questi nomi di porti sparsi nel mondo – sottolinea Alessandro Santi, Presidente della Federazione italiana degli </w:t>
      </w:r>
      <w:r w:rsidR="00E007D0">
        <w:rPr>
          <w:rFonts w:ascii="Arial" w:eastAsia="Times New Roman" w:hAnsi="Arial" w:cs="Arial"/>
          <w:sz w:val="24"/>
          <w:szCs w:val="24"/>
          <w:lang w:val="it-CH"/>
        </w:rPr>
        <w:t>A</w:t>
      </w:r>
      <w:r w:rsidRPr="009C60F6">
        <w:rPr>
          <w:rFonts w:ascii="Arial" w:eastAsia="Times New Roman" w:hAnsi="Arial" w:cs="Arial"/>
          <w:sz w:val="24"/>
          <w:szCs w:val="24"/>
          <w:lang w:val="it-CH"/>
        </w:rPr>
        <w:t>genti</w:t>
      </w:r>
      <w:r w:rsidR="00E007D0">
        <w:rPr>
          <w:rFonts w:ascii="Arial" w:eastAsia="Times New Roman" w:hAnsi="Arial" w:cs="Arial"/>
          <w:sz w:val="24"/>
          <w:szCs w:val="24"/>
          <w:lang w:val="it-CH"/>
        </w:rPr>
        <w:t>, Raccomandatari Marittimi e Mediatori</w:t>
      </w:r>
      <w:r w:rsidRPr="009C60F6">
        <w:rPr>
          <w:rFonts w:ascii="Arial" w:eastAsia="Times New Roman" w:hAnsi="Arial" w:cs="Arial"/>
          <w:sz w:val="24"/>
          <w:szCs w:val="24"/>
          <w:lang w:val="it-CH"/>
        </w:rPr>
        <w:t xml:space="preserve"> </w:t>
      </w:r>
      <w:r w:rsidR="00E007D0">
        <w:rPr>
          <w:rFonts w:ascii="Arial" w:eastAsia="Times New Roman" w:hAnsi="Arial" w:cs="Arial"/>
          <w:sz w:val="24"/>
          <w:szCs w:val="24"/>
          <w:lang w:val="it-CH"/>
        </w:rPr>
        <w:t>M</w:t>
      </w:r>
      <w:r w:rsidRPr="009C60F6">
        <w:rPr>
          <w:rFonts w:ascii="Arial" w:eastAsia="Times New Roman" w:hAnsi="Arial" w:cs="Arial"/>
          <w:sz w:val="24"/>
          <w:szCs w:val="24"/>
          <w:lang w:val="it-CH"/>
        </w:rPr>
        <w:t>arittimi</w:t>
      </w:r>
      <w:r w:rsidR="00E007D0">
        <w:rPr>
          <w:rFonts w:ascii="Arial" w:eastAsia="Times New Roman" w:hAnsi="Arial" w:cs="Arial"/>
          <w:sz w:val="24"/>
          <w:szCs w:val="24"/>
          <w:lang w:val="it-CH"/>
        </w:rPr>
        <w:t xml:space="preserve"> </w:t>
      </w:r>
      <w:r w:rsidRPr="009C60F6">
        <w:rPr>
          <w:rFonts w:ascii="Arial" w:eastAsia="Times New Roman" w:hAnsi="Arial" w:cs="Arial"/>
          <w:sz w:val="24"/>
          <w:szCs w:val="24"/>
          <w:lang w:val="it-CH"/>
        </w:rPr>
        <w:t>- sono altrettanto punte dell’iceberg di conflitti e di guerre, sempre meno locali e sempre più globali che stanno impattando su nodi strategici del commercio mondiale dal Mediterraneo all’Africa occidentale e orientale, dal Mar Nero al Mare della Cina, dal Centro America al Sud Est asiatico, alla Corea”.</w:t>
      </w:r>
    </w:p>
    <w:p w14:paraId="2634FEC1" w14:textId="0C8D0EC6" w:rsidR="009C60F6" w:rsidRPr="009C60F6" w:rsidRDefault="009C60F6" w:rsidP="009C60F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  <w:r w:rsidRPr="009C60F6">
        <w:rPr>
          <w:rFonts w:ascii="Arial" w:eastAsia="Times New Roman" w:hAnsi="Arial" w:cs="Arial"/>
          <w:sz w:val="24"/>
          <w:szCs w:val="24"/>
          <w:lang w:val="it-CH"/>
        </w:rPr>
        <w:t xml:space="preserve"> “In queste aree e in questi porti – sottolinea Santi - le scelte geopolitiche hanno preso il sopravvento sulle scelte economiche e commerciali perché il controllo sui flussi di merci e persone con effetti già presenti e potenzialmente devastanti per l’economia e la vita delle popolazioni mondiali è diventato un fattore strategico. E gli effetti si misurano nella scarsità dei prodotti fondamentali per la sopravvivenza delle persone e delle aziende come pure nella spinta inflattiva che arreca conseguentemente i suoi danni con l’aumento dei costi di qualsiasi bene e servizio”. </w:t>
      </w:r>
    </w:p>
    <w:p w14:paraId="5A1DE836" w14:textId="71892E48" w:rsidR="009C60F6" w:rsidRPr="00FF4014" w:rsidRDefault="009C60F6" w:rsidP="009C60F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  <w:r w:rsidRPr="009C60F6">
        <w:rPr>
          <w:rFonts w:ascii="Arial" w:eastAsia="Times New Roman" w:hAnsi="Arial" w:cs="Arial"/>
          <w:sz w:val="24"/>
          <w:szCs w:val="24"/>
          <w:lang w:val="it-CH"/>
        </w:rPr>
        <w:t xml:space="preserve">Secondo il </w:t>
      </w:r>
      <w:r w:rsidR="00E007D0">
        <w:rPr>
          <w:rFonts w:ascii="Arial" w:eastAsia="Times New Roman" w:hAnsi="Arial" w:cs="Arial"/>
          <w:sz w:val="24"/>
          <w:szCs w:val="24"/>
          <w:lang w:val="it-CH"/>
        </w:rPr>
        <w:t>P</w:t>
      </w:r>
      <w:r w:rsidRPr="009C60F6">
        <w:rPr>
          <w:rFonts w:ascii="Arial" w:eastAsia="Times New Roman" w:hAnsi="Arial" w:cs="Arial"/>
          <w:sz w:val="24"/>
          <w:szCs w:val="24"/>
          <w:lang w:val="it-CH"/>
        </w:rPr>
        <w:t>residente di Federagenti, la lamentazione quotidiana sulla crisi degli approvvigionamenti di materie prime, dovrebbe lasciare il posto a un</w:t>
      </w:r>
      <w:r w:rsidR="00E007D0">
        <w:rPr>
          <w:rFonts w:ascii="Arial" w:eastAsia="Times New Roman" w:hAnsi="Arial" w:cs="Arial"/>
          <w:sz w:val="24"/>
          <w:szCs w:val="24"/>
          <w:lang w:val="it-CH"/>
        </w:rPr>
        <w:t>’</w:t>
      </w:r>
      <w:r w:rsidRPr="009C60F6">
        <w:rPr>
          <w:rFonts w:ascii="Arial" w:eastAsia="Times New Roman" w:hAnsi="Arial" w:cs="Arial"/>
          <w:sz w:val="24"/>
          <w:szCs w:val="24"/>
          <w:lang w:val="it-CH"/>
        </w:rPr>
        <w:t xml:space="preserve">analisi sulle motivazioni e sulle possibili soluzioni. La gravità della situazione è ad esempio misurabile dal cargo watchlist </w:t>
      </w:r>
      <w:r w:rsidR="006D4410" w:rsidRPr="00FF4014">
        <w:rPr>
          <w:rFonts w:ascii="Arial" w:eastAsia="Times New Roman" w:hAnsi="Arial" w:cs="Arial"/>
          <w:sz w:val="24"/>
          <w:szCs w:val="24"/>
          <w:lang w:val="it-CH"/>
        </w:rPr>
        <w:t xml:space="preserve">della </w:t>
      </w:r>
      <w:r w:rsidRPr="00FF4014">
        <w:rPr>
          <w:rFonts w:ascii="Arial" w:eastAsia="Times New Roman" w:hAnsi="Arial" w:cs="Arial"/>
          <w:sz w:val="24"/>
          <w:szCs w:val="24"/>
          <w:lang w:val="it-CH"/>
        </w:rPr>
        <w:t>IUA</w:t>
      </w:r>
      <w:r w:rsidR="006D4410" w:rsidRPr="00FF4014">
        <w:rPr>
          <w:rFonts w:ascii="Arial" w:eastAsia="Times New Roman" w:hAnsi="Arial" w:cs="Arial"/>
          <w:sz w:val="24"/>
          <w:szCs w:val="24"/>
          <w:lang w:val="it-CH"/>
        </w:rPr>
        <w:t xml:space="preserve"> (International Underwriting Association</w:t>
      </w:r>
      <w:r w:rsidRPr="00FF4014">
        <w:rPr>
          <w:rFonts w:ascii="Arial" w:eastAsia="Times New Roman" w:hAnsi="Arial" w:cs="Arial"/>
          <w:sz w:val="24"/>
          <w:szCs w:val="24"/>
          <w:lang w:val="it-CH"/>
        </w:rPr>
        <w:t xml:space="preserve">) che all’inizio del 2019 presentava 49 aree di rischio di </w:t>
      </w:r>
      <w:r w:rsidR="00E007D0" w:rsidRPr="00FF4014">
        <w:rPr>
          <w:rFonts w:ascii="Arial" w:eastAsia="Times New Roman" w:hAnsi="Arial" w:cs="Arial"/>
          <w:sz w:val="24"/>
          <w:szCs w:val="24"/>
          <w:lang w:val="it-CH"/>
        </w:rPr>
        <w:t>c</w:t>
      </w:r>
      <w:r w:rsidRPr="00FF4014">
        <w:rPr>
          <w:rFonts w:ascii="Arial" w:eastAsia="Times New Roman" w:hAnsi="Arial" w:cs="Arial"/>
          <w:sz w:val="24"/>
          <w:szCs w:val="24"/>
          <w:lang w:val="it-CH"/>
        </w:rPr>
        <w:t xml:space="preserve">ui 15 nella fascia da alta ad estrema mentre oggi le aree a rischio sono 61 (+25%) e quelle nella fascia alta di conflitti in campo aperto sono balzate a 21 (+40%). </w:t>
      </w:r>
    </w:p>
    <w:p w14:paraId="48623F00" w14:textId="6E1DF92F" w:rsidR="009C60F6" w:rsidRPr="009C60F6" w:rsidRDefault="009C60F6" w:rsidP="009C60F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  <w:r w:rsidRPr="00FF4014">
        <w:rPr>
          <w:rFonts w:ascii="Arial" w:eastAsia="Times New Roman" w:hAnsi="Arial" w:cs="Arial"/>
          <w:sz w:val="24"/>
          <w:szCs w:val="24"/>
          <w:lang w:val="it-CH"/>
        </w:rPr>
        <w:t>“Non analizzare e non comprendere che queste tensioni si tradurranno in problemi seri per i trasporti marittimi ma anche nella minaccia di fratture nelle catene di approvvigionamento</w:t>
      </w:r>
      <w:r w:rsidR="001A6E41" w:rsidRPr="00FF4014">
        <w:rPr>
          <w:rFonts w:ascii="Arial" w:eastAsia="Times New Roman" w:hAnsi="Arial" w:cs="Arial"/>
          <w:sz w:val="24"/>
          <w:szCs w:val="24"/>
          <w:lang w:val="it-CH"/>
        </w:rPr>
        <w:t xml:space="preserve"> e</w:t>
      </w:r>
      <w:r w:rsidR="006D4410" w:rsidRPr="00FF4014">
        <w:rPr>
          <w:rFonts w:ascii="Arial" w:eastAsia="Times New Roman" w:hAnsi="Arial" w:cs="Arial"/>
          <w:sz w:val="24"/>
          <w:szCs w:val="24"/>
          <w:lang w:val="it-CH"/>
        </w:rPr>
        <w:t>, in maniera più ampia, nel minare il</w:t>
      </w:r>
      <w:r w:rsidR="001A6E41" w:rsidRPr="00FF4014">
        <w:rPr>
          <w:rFonts w:ascii="Arial" w:eastAsia="Times New Roman" w:hAnsi="Arial" w:cs="Arial"/>
          <w:sz w:val="24"/>
          <w:szCs w:val="24"/>
          <w:lang w:val="it-CH"/>
        </w:rPr>
        <w:t xml:space="preserve"> concetto </w:t>
      </w:r>
      <w:r w:rsidR="006D4410" w:rsidRPr="00FF4014">
        <w:rPr>
          <w:rFonts w:ascii="Arial" w:eastAsia="Times New Roman" w:hAnsi="Arial" w:cs="Arial"/>
          <w:sz w:val="24"/>
          <w:szCs w:val="24"/>
          <w:lang w:val="it-CH"/>
        </w:rPr>
        <w:t>di</w:t>
      </w:r>
      <w:r w:rsidR="001A6E41" w:rsidRPr="00FF4014">
        <w:rPr>
          <w:rFonts w:ascii="Arial" w:eastAsia="Times New Roman" w:hAnsi="Arial" w:cs="Arial"/>
          <w:sz w:val="24"/>
          <w:szCs w:val="24"/>
          <w:lang w:val="it-CH"/>
        </w:rPr>
        <w:t xml:space="preserve"> democrazie liberali</w:t>
      </w:r>
      <w:r w:rsidRPr="00FF4014">
        <w:rPr>
          <w:rFonts w:ascii="Arial" w:eastAsia="Times New Roman" w:hAnsi="Arial" w:cs="Arial"/>
          <w:sz w:val="24"/>
          <w:szCs w:val="24"/>
          <w:lang w:val="it-CH"/>
        </w:rPr>
        <w:t xml:space="preserve"> – aggiunge il Presidente di Federagenti </w:t>
      </w:r>
      <w:r w:rsidR="006D4410" w:rsidRPr="00FF4014">
        <w:rPr>
          <w:rFonts w:ascii="Arial" w:eastAsia="Times New Roman" w:hAnsi="Arial" w:cs="Arial"/>
          <w:sz w:val="24"/>
          <w:szCs w:val="24"/>
          <w:lang w:val="it-CH"/>
        </w:rPr>
        <w:t>–</w:t>
      </w:r>
      <w:r w:rsidRPr="00FF4014">
        <w:rPr>
          <w:rFonts w:ascii="Arial" w:eastAsia="Times New Roman" w:hAnsi="Arial" w:cs="Arial"/>
          <w:sz w:val="24"/>
          <w:szCs w:val="24"/>
          <w:lang w:val="it-CH"/>
        </w:rPr>
        <w:t xml:space="preserve"> </w:t>
      </w:r>
      <w:r w:rsidR="006D4410" w:rsidRPr="00FF4014">
        <w:rPr>
          <w:rFonts w:ascii="Arial" w:eastAsia="Times New Roman" w:hAnsi="Arial" w:cs="Arial"/>
          <w:sz w:val="24"/>
          <w:szCs w:val="24"/>
          <w:lang w:val="it-CH"/>
        </w:rPr>
        <w:t>è sintomo di una ‘</w:t>
      </w:r>
      <w:r w:rsidRPr="00FF4014">
        <w:rPr>
          <w:rFonts w:ascii="Arial" w:eastAsia="Times New Roman" w:hAnsi="Arial" w:cs="Arial"/>
          <w:sz w:val="24"/>
          <w:szCs w:val="24"/>
          <w:lang w:val="it-CH"/>
        </w:rPr>
        <w:t>strategia dello struzzo</w:t>
      </w:r>
      <w:r w:rsidR="006D4410" w:rsidRPr="00FF4014">
        <w:rPr>
          <w:rFonts w:ascii="Arial" w:eastAsia="Times New Roman" w:hAnsi="Arial" w:cs="Arial"/>
          <w:sz w:val="24"/>
          <w:szCs w:val="24"/>
          <w:lang w:val="it-CH"/>
        </w:rPr>
        <w:t>’</w:t>
      </w:r>
      <w:r w:rsidRPr="009C60F6">
        <w:rPr>
          <w:rFonts w:ascii="Arial" w:eastAsia="Times New Roman" w:hAnsi="Arial" w:cs="Arial"/>
          <w:sz w:val="24"/>
          <w:szCs w:val="24"/>
          <w:lang w:val="it-CH"/>
        </w:rPr>
        <w:t xml:space="preserve"> che metterà a repentaglio economia ed equilibri sociali nei paesi occidentali”.  </w:t>
      </w:r>
    </w:p>
    <w:p w14:paraId="7C17C59A" w14:textId="73AC0396" w:rsidR="009C60F6" w:rsidRPr="009C60F6" w:rsidRDefault="009C60F6" w:rsidP="009C60F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  <w:r w:rsidRPr="009C60F6">
        <w:rPr>
          <w:rFonts w:ascii="Arial" w:eastAsia="Times New Roman" w:hAnsi="Arial" w:cs="Arial"/>
          <w:sz w:val="24"/>
          <w:szCs w:val="24"/>
          <w:lang w:val="it-CH"/>
        </w:rPr>
        <w:t>“E non parliamo solo di aree lontane come Taiwan o lo Yemen. Lo stretto di Sicilia come pure il Mediterraneo sud orientale (Libia, Cipro, Turchia) – afferma Santi - sono e diventeranno sempre più aree di tensione che provocheranno strozzature logistiche oltre a provocare in parallelo un incremento esponenziale dei flussi migratori prevedibili dal nord Africa verso la nostra penisola, creando le premesse per situazioni fuori controllo”.</w:t>
      </w:r>
    </w:p>
    <w:p w14:paraId="4703411F" w14:textId="0F7BC717" w:rsidR="00427434" w:rsidRDefault="009C60F6" w:rsidP="009C60F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  <w:r w:rsidRPr="009C60F6">
        <w:rPr>
          <w:rFonts w:ascii="Arial" w:eastAsia="Times New Roman" w:hAnsi="Arial" w:cs="Arial"/>
          <w:sz w:val="24"/>
          <w:szCs w:val="24"/>
          <w:lang w:val="it-CH"/>
        </w:rPr>
        <w:t xml:space="preserve">“Ci rivolgiamo in anticipo a chi governerà questo Paese e in ritardo rispetto alla comprensione dei rischi che ci riguardano direttamente: i nostri porti e i nostri spazi marittimi – conclude Santi </w:t>
      </w:r>
      <w:r w:rsidR="006C1CA4" w:rsidRPr="009C60F6">
        <w:rPr>
          <w:rFonts w:ascii="Arial" w:eastAsia="Times New Roman" w:hAnsi="Arial" w:cs="Arial"/>
          <w:sz w:val="24"/>
          <w:szCs w:val="24"/>
          <w:lang w:val="it-CH"/>
        </w:rPr>
        <w:t>–</w:t>
      </w:r>
      <w:r w:rsidRPr="009C60F6">
        <w:rPr>
          <w:rFonts w:ascii="Arial" w:eastAsia="Times New Roman" w:hAnsi="Arial" w:cs="Arial"/>
          <w:sz w:val="24"/>
          <w:szCs w:val="24"/>
          <w:lang w:val="it-CH"/>
        </w:rPr>
        <w:t xml:space="preserve"> devono diventare snodi efficienti e non colli di bottiglia, devono essere innervati nelle reti Ten-T e nelle catene di valore che si genereranno a fronte di scelte di politica internazionale, devono rispondere alle esigenze di un piano strategico nazionale su </w:t>
      </w:r>
      <w:r w:rsidRPr="009C60F6">
        <w:rPr>
          <w:rFonts w:ascii="Arial" w:eastAsia="Times New Roman" w:hAnsi="Arial" w:cs="Arial"/>
          <w:sz w:val="24"/>
          <w:szCs w:val="24"/>
          <w:lang w:val="it-CH"/>
        </w:rPr>
        <w:lastRenderedPageBreak/>
        <w:t xml:space="preserve">energia, materie prime essenziali e transizione ecologica che va pensato e costruito come primario obiettivo del nuovo </w:t>
      </w:r>
      <w:r w:rsidR="006C1CA4">
        <w:rPr>
          <w:rFonts w:ascii="Arial" w:eastAsia="Times New Roman" w:hAnsi="Arial" w:cs="Arial"/>
          <w:sz w:val="24"/>
          <w:szCs w:val="24"/>
          <w:lang w:val="it-CH"/>
        </w:rPr>
        <w:t>G</w:t>
      </w:r>
      <w:r w:rsidRPr="009C60F6">
        <w:rPr>
          <w:rFonts w:ascii="Arial" w:eastAsia="Times New Roman" w:hAnsi="Arial" w:cs="Arial"/>
          <w:sz w:val="24"/>
          <w:szCs w:val="24"/>
          <w:lang w:val="it-CH"/>
        </w:rPr>
        <w:t>overno”.</w:t>
      </w:r>
    </w:p>
    <w:p w14:paraId="09446B66" w14:textId="77777777" w:rsidR="009C60F6" w:rsidRPr="009C60F6" w:rsidRDefault="009C60F6" w:rsidP="009C60F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</w:p>
    <w:p w14:paraId="04D296C4" w14:textId="77777777" w:rsidR="00D36D6C" w:rsidRDefault="00D36D6C" w:rsidP="00625557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</w:p>
    <w:p w14:paraId="5B5AB661" w14:textId="77777777" w:rsidR="00F725A2" w:rsidRDefault="00F725A2" w:rsidP="00625557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691754D5" w14:textId="6D50CB76" w:rsidR="00434064" w:rsidRDefault="003A4C81" w:rsidP="0025750C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Ro</w:t>
      </w:r>
      <w:r w:rsidRPr="009C60F6">
        <w:rPr>
          <w:rFonts w:ascii="Arial" w:eastAsia="Times New Roman" w:hAnsi="Arial" w:cs="Arial"/>
          <w:sz w:val="24"/>
          <w:szCs w:val="24"/>
        </w:rPr>
        <w:t>ma</w:t>
      </w:r>
      <w:r w:rsidR="00537B6E" w:rsidRPr="009C60F6">
        <w:rPr>
          <w:rFonts w:ascii="Arial" w:eastAsia="Times New Roman" w:hAnsi="Arial" w:cs="Arial"/>
          <w:sz w:val="24"/>
          <w:szCs w:val="24"/>
        </w:rPr>
        <w:t xml:space="preserve">, </w:t>
      </w:r>
      <w:r w:rsidR="009C60F6" w:rsidRPr="009C60F6">
        <w:rPr>
          <w:rFonts w:ascii="Arial" w:eastAsia="Times New Roman" w:hAnsi="Arial" w:cs="Arial"/>
          <w:sz w:val="24"/>
          <w:szCs w:val="24"/>
        </w:rPr>
        <w:t>1</w:t>
      </w:r>
      <w:r w:rsidR="00375A5E">
        <w:rPr>
          <w:rFonts w:ascii="Arial" w:eastAsia="Times New Roman" w:hAnsi="Arial" w:cs="Arial"/>
          <w:sz w:val="24"/>
          <w:szCs w:val="24"/>
        </w:rPr>
        <w:t>1</w:t>
      </w:r>
      <w:r w:rsidR="0077362D" w:rsidRPr="009C60F6">
        <w:rPr>
          <w:rFonts w:ascii="Arial" w:eastAsia="Times New Roman" w:hAnsi="Arial" w:cs="Arial"/>
          <w:sz w:val="24"/>
          <w:szCs w:val="24"/>
        </w:rPr>
        <w:t xml:space="preserve"> </w:t>
      </w:r>
      <w:r w:rsidR="009C60F6" w:rsidRPr="009C60F6">
        <w:rPr>
          <w:rFonts w:ascii="Arial" w:eastAsia="Times New Roman" w:hAnsi="Arial" w:cs="Arial"/>
          <w:sz w:val="24"/>
          <w:szCs w:val="24"/>
        </w:rPr>
        <w:t>agosto</w:t>
      </w:r>
      <w:r w:rsidR="0077362D" w:rsidRPr="009C60F6">
        <w:rPr>
          <w:rFonts w:ascii="Arial" w:eastAsia="Times New Roman" w:hAnsi="Arial" w:cs="Arial"/>
          <w:sz w:val="24"/>
          <w:szCs w:val="24"/>
        </w:rPr>
        <w:t xml:space="preserve"> </w:t>
      </w:r>
      <w:r w:rsidR="0077362D">
        <w:rPr>
          <w:rFonts w:ascii="Arial" w:eastAsia="Times New Roman" w:hAnsi="Arial" w:cs="Arial"/>
          <w:sz w:val="24"/>
          <w:szCs w:val="24"/>
        </w:rPr>
        <w:t>2022</w:t>
      </w:r>
    </w:p>
    <w:p w14:paraId="63CC9968" w14:textId="3B262152" w:rsidR="00D36D6C" w:rsidRDefault="00D36D6C" w:rsidP="0025750C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sz w:val="24"/>
          <w:szCs w:val="24"/>
        </w:rPr>
      </w:pPr>
    </w:p>
    <w:p w14:paraId="40D907E7" w14:textId="77777777" w:rsidR="00D36D6C" w:rsidRPr="0025750C" w:rsidRDefault="00D36D6C" w:rsidP="0025750C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20E0BF39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6914A7C6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Barbara Gazzale</w:t>
      </w:r>
    </w:p>
    <w:p w14:paraId="58754E5D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274C3428" w14:textId="77777777" w:rsidR="00E624DE" w:rsidRPr="007A1BFB" w:rsidRDefault="00E624DE" w:rsidP="00F0297B">
      <w:pPr>
        <w:widowControl w:val="0"/>
        <w:jc w:val="both"/>
        <w:rPr>
          <w:rFonts w:eastAsia="Batang"/>
          <w:sz w:val="22"/>
          <w:szCs w:val="22"/>
          <w:u w:val="single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7A1BFB" w:rsidSect="0025750C">
      <w:footerReference w:type="default" r:id="rId9"/>
      <w:pgSz w:w="11906" w:h="16838"/>
      <w:pgMar w:top="568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838F9" w14:textId="77777777" w:rsidR="00AB11AE" w:rsidRDefault="00AB11AE">
      <w:r>
        <w:separator/>
      </w:r>
    </w:p>
  </w:endnote>
  <w:endnote w:type="continuationSeparator" w:id="0">
    <w:p w14:paraId="5FEA42AE" w14:textId="77777777" w:rsidR="00AB11AE" w:rsidRDefault="00AB1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FCE69" w14:textId="77777777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>cod. fisc.: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6390D" w14:textId="77777777" w:rsidR="00AB11AE" w:rsidRDefault="00AB11AE">
      <w:r>
        <w:separator/>
      </w:r>
    </w:p>
  </w:footnote>
  <w:footnote w:type="continuationSeparator" w:id="0">
    <w:p w14:paraId="67CF271F" w14:textId="77777777" w:rsidR="00AB11AE" w:rsidRDefault="00AB1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3519861">
    <w:abstractNumId w:val="17"/>
  </w:num>
  <w:num w:numId="2" w16cid:durableId="1903054054">
    <w:abstractNumId w:val="0"/>
  </w:num>
  <w:num w:numId="3" w16cid:durableId="1721704807">
    <w:abstractNumId w:val="12"/>
  </w:num>
  <w:num w:numId="4" w16cid:durableId="1524048828">
    <w:abstractNumId w:val="22"/>
  </w:num>
  <w:num w:numId="5" w16cid:durableId="195579362">
    <w:abstractNumId w:val="10"/>
  </w:num>
  <w:num w:numId="6" w16cid:durableId="349307334">
    <w:abstractNumId w:val="18"/>
  </w:num>
  <w:num w:numId="7" w16cid:durableId="908878361">
    <w:abstractNumId w:val="8"/>
  </w:num>
  <w:num w:numId="8" w16cid:durableId="1580674699">
    <w:abstractNumId w:val="7"/>
  </w:num>
  <w:num w:numId="9" w16cid:durableId="531109181">
    <w:abstractNumId w:val="2"/>
  </w:num>
  <w:num w:numId="10" w16cid:durableId="1945913972">
    <w:abstractNumId w:val="21"/>
  </w:num>
  <w:num w:numId="11" w16cid:durableId="1854104921">
    <w:abstractNumId w:val="4"/>
  </w:num>
  <w:num w:numId="12" w16cid:durableId="614404215">
    <w:abstractNumId w:val="16"/>
  </w:num>
  <w:num w:numId="13" w16cid:durableId="1580288335">
    <w:abstractNumId w:val="23"/>
  </w:num>
  <w:num w:numId="14" w16cid:durableId="942227464">
    <w:abstractNumId w:val="3"/>
  </w:num>
  <w:num w:numId="15" w16cid:durableId="1736973222">
    <w:abstractNumId w:val="5"/>
  </w:num>
  <w:num w:numId="16" w16cid:durableId="1775587338">
    <w:abstractNumId w:val="6"/>
  </w:num>
  <w:num w:numId="17" w16cid:durableId="973752675">
    <w:abstractNumId w:val="1"/>
  </w:num>
  <w:num w:numId="18" w16cid:durableId="1529903039">
    <w:abstractNumId w:val="20"/>
  </w:num>
  <w:num w:numId="19" w16cid:durableId="827407151">
    <w:abstractNumId w:val="11"/>
  </w:num>
  <w:num w:numId="20" w16cid:durableId="2069767813">
    <w:abstractNumId w:val="13"/>
  </w:num>
  <w:num w:numId="21" w16cid:durableId="980887270">
    <w:abstractNumId w:val="19"/>
  </w:num>
  <w:num w:numId="22" w16cid:durableId="2145345948">
    <w:abstractNumId w:val="9"/>
  </w:num>
  <w:num w:numId="23" w16cid:durableId="1925719869">
    <w:abstractNumId w:val="15"/>
  </w:num>
  <w:num w:numId="24" w16cid:durableId="1725756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63E6"/>
    <w:rsid w:val="0000713A"/>
    <w:rsid w:val="00014186"/>
    <w:rsid w:val="00015B82"/>
    <w:rsid w:val="00020073"/>
    <w:rsid w:val="000237A3"/>
    <w:rsid w:val="00023D4E"/>
    <w:rsid w:val="00026714"/>
    <w:rsid w:val="000337CB"/>
    <w:rsid w:val="0003697A"/>
    <w:rsid w:val="00036BF7"/>
    <w:rsid w:val="00037C07"/>
    <w:rsid w:val="00041751"/>
    <w:rsid w:val="00042C83"/>
    <w:rsid w:val="00045474"/>
    <w:rsid w:val="00050B90"/>
    <w:rsid w:val="00051469"/>
    <w:rsid w:val="000523F4"/>
    <w:rsid w:val="00054814"/>
    <w:rsid w:val="000552C5"/>
    <w:rsid w:val="00061498"/>
    <w:rsid w:val="000617FE"/>
    <w:rsid w:val="00066168"/>
    <w:rsid w:val="00070A08"/>
    <w:rsid w:val="00073713"/>
    <w:rsid w:val="00073AB7"/>
    <w:rsid w:val="00074684"/>
    <w:rsid w:val="00076434"/>
    <w:rsid w:val="000764CB"/>
    <w:rsid w:val="00077086"/>
    <w:rsid w:val="00083E24"/>
    <w:rsid w:val="0008411C"/>
    <w:rsid w:val="0008551D"/>
    <w:rsid w:val="00085B2C"/>
    <w:rsid w:val="00086298"/>
    <w:rsid w:val="000865FE"/>
    <w:rsid w:val="00086C26"/>
    <w:rsid w:val="00087DF8"/>
    <w:rsid w:val="00090DAE"/>
    <w:rsid w:val="00092030"/>
    <w:rsid w:val="00094826"/>
    <w:rsid w:val="00094A96"/>
    <w:rsid w:val="000979C3"/>
    <w:rsid w:val="00097FC6"/>
    <w:rsid w:val="000A0FB3"/>
    <w:rsid w:val="000A1C44"/>
    <w:rsid w:val="000A200A"/>
    <w:rsid w:val="000A2C95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67C1"/>
    <w:rsid w:val="000C15E8"/>
    <w:rsid w:val="000C7245"/>
    <w:rsid w:val="000C74DA"/>
    <w:rsid w:val="000C7CF7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1650"/>
    <w:rsid w:val="000E5BAE"/>
    <w:rsid w:val="000E629C"/>
    <w:rsid w:val="000E62BE"/>
    <w:rsid w:val="000F08C0"/>
    <w:rsid w:val="000F109B"/>
    <w:rsid w:val="000F16BC"/>
    <w:rsid w:val="000F2C5F"/>
    <w:rsid w:val="000F3C9F"/>
    <w:rsid w:val="000F5201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27DE5"/>
    <w:rsid w:val="00131B9C"/>
    <w:rsid w:val="0013266B"/>
    <w:rsid w:val="00132AA5"/>
    <w:rsid w:val="00132D3C"/>
    <w:rsid w:val="00132F65"/>
    <w:rsid w:val="00134750"/>
    <w:rsid w:val="0013501C"/>
    <w:rsid w:val="001350BA"/>
    <w:rsid w:val="001426D0"/>
    <w:rsid w:val="00145299"/>
    <w:rsid w:val="00145422"/>
    <w:rsid w:val="00150530"/>
    <w:rsid w:val="00157995"/>
    <w:rsid w:val="00157E1B"/>
    <w:rsid w:val="00163D7A"/>
    <w:rsid w:val="00166103"/>
    <w:rsid w:val="00171F91"/>
    <w:rsid w:val="00172DD4"/>
    <w:rsid w:val="001758E1"/>
    <w:rsid w:val="00175A53"/>
    <w:rsid w:val="00180C9B"/>
    <w:rsid w:val="00181ECD"/>
    <w:rsid w:val="00185C74"/>
    <w:rsid w:val="00190060"/>
    <w:rsid w:val="00190127"/>
    <w:rsid w:val="00191601"/>
    <w:rsid w:val="00194975"/>
    <w:rsid w:val="00197598"/>
    <w:rsid w:val="001A2FF4"/>
    <w:rsid w:val="001A556A"/>
    <w:rsid w:val="001A6E41"/>
    <w:rsid w:val="001B3B13"/>
    <w:rsid w:val="001B5B23"/>
    <w:rsid w:val="001C0B8F"/>
    <w:rsid w:val="001C3362"/>
    <w:rsid w:val="001C7FBF"/>
    <w:rsid w:val="001D6308"/>
    <w:rsid w:val="001D69BD"/>
    <w:rsid w:val="001D6F53"/>
    <w:rsid w:val="001E12CA"/>
    <w:rsid w:val="001E34EB"/>
    <w:rsid w:val="001E57BC"/>
    <w:rsid w:val="001F0027"/>
    <w:rsid w:val="001F68B8"/>
    <w:rsid w:val="002025B8"/>
    <w:rsid w:val="00204070"/>
    <w:rsid w:val="0020655A"/>
    <w:rsid w:val="00211BA8"/>
    <w:rsid w:val="0021332D"/>
    <w:rsid w:val="00216E9D"/>
    <w:rsid w:val="002174EB"/>
    <w:rsid w:val="002219FE"/>
    <w:rsid w:val="002224AB"/>
    <w:rsid w:val="00227EFA"/>
    <w:rsid w:val="00230C6D"/>
    <w:rsid w:val="002310BE"/>
    <w:rsid w:val="00232316"/>
    <w:rsid w:val="002355E3"/>
    <w:rsid w:val="00235E59"/>
    <w:rsid w:val="00236B67"/>
    <w:rsid w:val="00240262"/>
    <w:rsid w:val="0024088D"/>
    <w:rsid w:val="00244012"/>
    <w:rsid w:val="00251215"/>
    <w:rsid w:val="002520EF"/>
    <w:rsid w:val="00252E24"/>
    <w:rsid w:val="00256107"/>
    <w:rsid w:val="0025750C"/>
    <w:rsid w:val="002604FD"/>
    <w:rsid w:val="00261AD4"/>
    <w:rsid w:val="00263069"/>
    <w:rsid w:val="002642C8"/>
    <w:rsid w:val="00266458"/>
    <w:rsid w:val="00267A43"/>
    <w:rsid w:val="00275978"/>
    <w:rsid w:val="00282CF3"/>
    <w:rsid w:val="002854C4"/>
    <w:rsid w:val="0028626A"/>
    <w:rsid w:val="00287C5C"/>
    <w:rsid w:val="0029006B"/>
    <w:rsid w:val="002907F2"/>
    <w:rsid w:val="002919C0"/>
    <w:rsid w:val="00293177"/>
    <w:rsid w:val="002935C7"/>
    <w:rsid w:val="0029489E"/>
    <w:rsid w:val="00295494"/>
    <w:rsid w:val="002A11DF"/>
    <w:rsid w:val="002A4B46"/>
    <w:rsid w:val="002B1C98"/>
    <w:rsid w:val="002C0A85"/>
    <w:rsid w:val="002C3E92"/>
    <w:rsid w:val="002C6046"/>
    <w:rsid w:val="002C7E75"/>
    <w:rsid w:val="002D1111"/>
    <w:rsid w:val="002D144D"/>
    <w:rsid w:val="002D4530"/>
    <w:rsid w:val="002E0912"/>
    <w:rsid w:val="002E4542"/>
    <w:rsid w:val="002F0856"/>
    <w:rsid w:val="002F49D9"/>
    <w:rsid w:val="002F59DC"/>
    <w:rsid w:val="002F65CC"/>
    <w:rsid w:val="002F7752"/>
    <w:rsid w:val="0030006E"/>
    <w:rsid w:val="003020D4"/>
    <w:rsid w:val="003032BC"/>
    <w:rsid w:val="00307B49"/>
    <w:rsid w:val="00310557"/>
    <w:rsid w:val="003113B7"/>
    <w:rsid w:val="00311CBB"/>
    <w:rsid w:val="00311FA0"/>
    <w:rsid w:val="00312B04"/>
    <w:rsid w:val="00316395"/>
    <w:rsid w:val="0032129E"/>
    <w:rsid w:val="00325721"/>
    <w:rsid w:val="00325B12"/>
    <w:rsid w:val="00327ABB"/>
    <w:rsid w:val="003312F5"/>
    <w:rsid w:val="00333BCA"/>
    <w:rsid w:val="00336BBB"/>
    <w:rsid w:val="003417FD"/>
    <w:rsid w:val="00343926"/>
    <w:rsid w:val="00343C70"/>
    <w:rsid w:val="00355234"/>
    <w:rsid w:val="0035582B"/>
    <w:rsid w:val="00357B4D"/>
    <w:rsid w:val="00357BEB"/>
    <w:rsid w:val="00357E66"/>
    <w:rsid w:val="003604BA"/>
    <w:rsid w:val="003673F1"/>
    <w:rsid w:val="003679E3"/>
    <w:rsid w:val="0037092C"/>
    <w:rsid w:val="00372965"/>
    <w:rsid w:val="00373494"/>
    <w:rsid w:val="00373F84"/>
    <w:rsid w:val="00374E36"/>
    <w:rsid w:val="003754E9"/>
    <w:rsid w:val="00375A5E"/>
    <w:rsid w:val="00375B7A"/>
    <w:rsid w:val="00376D21"/>
    <w:rsid w:val="00383969"/>
    <w:rsid w:val="00383A98"/>
    <w:rsid w:val="00384257"/>
    <w:rsid w:val="00386957"/>
    <w:rsid w:val="00395097"/>
    <w:rsid w:val="00397B83"/>
    <w:rsid w:val="003A1832"/>
    <w:rsid w:val="003A4C81"/>
    <w:rsid w:val="003A5366"/>
    <w:rsid w:val="003A5EA7"/>
    <w:rsid w:val="003A74D7"/>
    <w:rsid w:val="003A7613"/>
    <w:rsid w:val="003B2D80"/>
    <w:rsid w:val="003B4C67"/>
    <w:rsid w:val="003B7790"/>
    <w:rsid w:val="003B7B58"/>
    <w:rsid w:val="003C04E8"/>
    <w:rsid w:val="003C43A8"/>
    <w:rsid w:val="003C55E5"/>
    <w:rsid w:val="003C7D98"/>
    <w:rsid w:val="003D01C5"/>
    <w:rsid w:val="003D3A7B"/>
    <w:rsid w:val="003D3EDE"/>
    <w:rsid w:val="003D6518"/>
    <w:rsid w:val="003D6FC8"/>
    <w:rsid w:val="003D71CA"/>
    <w:rsid w:val="003D7459"/>
    <w:rsid w:val="003F0F6C"/>
    <w:rsid w:val="003F5D8B"/>
    <w:rsid w:val="004051D8"/>
    <w:rsid w:val="00407365"/>
    <w:rsid w:val="004111B9"/>
    <w:rsid w:val="00416C67"/>
    <w:rsid w:val="00417917"/>
    <w:rsid w:val="004223E5"/>
    <w:rsid w:val="004226D2"/>
    <w:rsid w:val="00422E31"/>
    <w:rsid w:val="00427434"/>
    <w:rsid w:val="00434064"/>
    <w:rsid w:val="00435D44"/>
    <w:rsid w:val="00437321"/>
    <w:rsid w:val="00442938"/>
    <w:rsid w:val="00446A3F"/>
    <w:rsid w:val="00447A1B"/>
    <w:rsid w:val="0045123D"/>
    <w:rsid w:val="00453C26"/>
    <w:rsid w:val="004550ED"/>
    <w:rsid w:val="004630C7"/>
    <w:rsid w:val="00465B17"/>
    <w:rsid w:val="00467E20"/>
    <w:rsid w:val="00474617"/>
    <w:rsid w:val="00480F77"/>
    <w:rsid w:val="004826B0"/>
    <w:rsid w:val="00483806"/>
    <w:rsid w:val="00484136"/>
    <w:rsid w:val="00484B78"/>
    <w:rsid w:val="00486A20"/>
    <w:rsid w:val="00487DF5"/>
    <w:rsid w:val="00497954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E6B8D"/>
    <w:rsid w:val="004F0EAB"/>
    <w:rsid w:val="004F2C17"/>
    <w:rsid w:val="004F4867"/>
    <w:rsid w:val="00502568"/>
    <w:rsid w:val="005039E4"/>
    <w:rsid w:val="005062EA"/>
    <w:rsid w:val="005066F9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6F4B"/>
    <w:rsid w:val="005271CF"/>
    <w:rsid w:val="00527C6E"/>
    <w:rsid w:val="005321FD"/>
    <w:rsid w:val="005340EA"/>
    <w:rsid w:val="0053505F"/>
    <w:rsid w:val="005352F6"/>
    <w:rsid w:val="005379C1"/>
    <w:rsid w:val="00537B6E"/>
    <w:rsid w:val="00546E18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79F4"/>
    <w:rsid w:val="00580257"/>
    <w:rsid w:val="005827E9"/>
    <w:rsid w:val="00582E8A"/>
    <w:rsid w:val="00583E2D"/>
    <w:rsid w:val="00584236"/>
    <w:rsid w:val="00584AC9"/>
    <w:rsid w:val="005978CE"/>
    <w:rsid w:val="00597D4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361D"/>
    <w:rsid w:val="005E5FCF"/>
    <w:rsid w:val="005E65D2"/>
    <w:rsid w:val="005F12C4"/>
    <w:rsid w:val="005F15C7"/>
    <w:rsid w:val="005F3A6E"/>
    <w:rsid w:val="005F5D5C"/>
    <w:rsid w:val="00600C90"/>
    <w:rsid w:val="006022C3"/>
    <w:rsid w:val="00606CE9"/>
    <w:rsid w:val="006076B6"/>
    <w:rsid w:val="00610F3F"/>
    <w:rsid w:val="00611C11"/>
    <w:rsid w:val="00613315"/>
    <w:rsid w:val="00613399"/>
    <w:rsid w:val="006148F7"/>
    <w:rsid w:val="0061532F"/>
    <w:rsid w:val="00617C43"/>
    <w:rsid w:val="00620074"/>
    <w:rsid w:val="00620BA8"/>
    <w:rsid w:val="00622ADB"/>
    <w:rsid w:val="0062359B"/>
    <w:rsid w:val="00623997"/>
    <w:rsid w:val="00625557"/>
    <w:rsid w:val="00626013"/>
    <w:rsid w:val="006262AC"/>
    <w:rsid w:val="00626401"/>
    <w:rsid w:val="00626EC8"/>
    <w:rsid w:val="00634EDE"/>
    <w:rsid w:val="00636849"/>
    <w:rsid w:val="00637A0B"/>
    <w:rsid w:val="00637D39"/>
    <w:rsid w:val="006429DB"/>
    <w:rsid w:val="00644B89"/>
    <w:rsid w:val="00647552"/>
    <w:rsid w:val="00652119"/>
    <w:rsid w:val="00653867"/>
    <w:rsid w:val="006557B5"/>
    <w:rsid w:val="006557CF"/>
    <w:rsid w:val="00657304"/>
    <w:rsid w:val="00662192"/>
    <w:rsid w:val="00662A56"/>
    <w:rsid w:val="00663C97"/>
    <w:rsid w:val="00663CD0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3067"/>
    <w:rsid w:val="00693634"/>
    <w:rsid w:val="0069557E"/>
    <w:rsid w:val="006A0AE1"/>
    <w:rsid w:val="006A3F47"/>
    <w:rsid w:val="006A52A8"/>
    <w:rsid w:val="006A5340"/>
    <w:rsid w:val="006A780F"/>
    <w:rsid w:val="006A7A25"/>
    <w:rsid w:val="006B0072"/>
    <w:rsid w:val="006B18F8"/>
    <w:rsid w:val="006B1DA7"/>
    <w:rsid w:val="006B47BC"/>
    <w:rsid w:val="006C0EF0"/>
    <w:rsid w:val="006C1778"/>
    <w:rsid w:val="006C1CA4"/>
    <w:rsid w:val="006C4632"/>
    <w:rsid w:val="006C59A6"/>
    <w:rsid w:val="006C7560"/>
    <w:rsid w:val="006D0247"/>
    <w:rsid w:val="006D0981"/>
    <w:rsid w:val="006D28D2"/>
    <w:rsid w:val="006D4410"/>
    <w:rsid w:val="006E0E42"/>
    <w:rsid w:val="006E7AA9"/>
    <w:rsid w:val="006E7F55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21F0"/>
    <w:rsid w:val="00724C63"/>
    <w:rsid w:val="00726B7B"/>
    <w:rsid w:val="007302C0"/>
    <w:rsid w:val="00731C1A"/>
    <w:rsid w:val="00735A4C"/>
    <w:rsid w:val="00740884"/>
    <w:rsid w:val="00741143"/>
    <w:rsid w:val="00743F9C"/>
    <w:rsid w:val="00745A61"/>
    <w:rsid w:val="00754828"/>
    <w:rsid w:val="00754E7A"/>
    <w:rsid w:val="00755AD2"/>
    <w:rsid w:val="00756990"/>
    <w:rsid w:val="00756E1D"/>
    <w:rsid w:val="00767F59"/>
    <w:rsid w:val="007716E8"/>
    <w:rsid w:val="00771FE7"/>
    <w:rsid w:val="0077362D"/>
    <w:rsid w:val="00777E2F"/>
    <w:rsid w:val="0078039F"/>
    <w:rsid w:val="00782CFC"/>
    <w:rsid w:val="00783291"/>
    <w:rsid w:val="007835B7"/>
    <w:rsid w:val="0078438B"/>
    <w:rsid w:val="0078723D"/>
    <w:rsid w:val="00790D16"/>
    <w:rsid w:val="00790FFE"/>
    <w:rsid w:val="00792002"/>
    <w:rsid w:val="00795977"/>
    <w:rsid w:val="007A11AD"/>
    <w:rsid w:val="007A14C4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D6AF4"/>
    <w:rsid w:val="007E0EEB"/>
    <w:rsid w:val="007E14DE"/>
    <w:rsid w:val="007E499A"/>
    <w:rsid w:val="007E50EA"/>
    <w:rsid w:val="007E639C"/>
    <w:rsid w:val="007E7081"/>
    <w:rsid w:val="007E71D9"/>
    <w:rsid w:val="007F029C"/>
    <w:rsid w:val="007F093A"/>
    <w:rsid w:val="007F2F56"/>
    <w:rsid w:val="007F60F7"/>
    <w:rsid w:val="007F7846"/>
    <w:rsid w:val="00800020"/>
    <w:rsid w:val="008001F9"/>
    <w:rsid w:val="008041CF"/>
    <w:rsid w:val="00806D0A"/>
    <w:rsid w:val="00811C86"/>
    <w:rsid w:val="00812E5D"/>
    <w:rsid w:val="00816D0F"/>
    <w:rsid w:val="0081773C"/>
    <w:rsid w:val="00820A29"/>
    <w:rsid w:val="00827C0D"/>
    <w:rsid w:val="00830A64"/>
    <w:rsid w:val="008313E3"/>
    <w:rsid w:val="008324F4"/>
    <w:rsid w:val="00833A2E"/>
    <w:rsid w:val="008379F1"/>
    <w:rsid w:val="008466B4"/>
    <w:rsid w:val="00851ABE"/>
    <w:rsid w:val="00861391"/>
    <w:rsid w:val="008617A4"/>
    <w:rsid w:val="008645DB"/>
    <w:rsid w:val="008750BA"/>
    <w:rsid w:val="00875D28"/>
    <w:rsid w:val="00883031"/>
    <w:rsid w:val="0088325F"/>
    <w:rsid w:val="008835BF"/>
    <w:rsid w:val="008857E3"/>
    <w:rsid w:val="00890B99"/>
    <w:rsid w:val="00890EB7"/>
    <w:rsid w:val="008933DD"/>
    <w:rsid w:val="008968D2"/>
    <w:rsid w:val="008A21FF"/>
    <w:rsid w:val="008B08D5"/>
    <w:rsid w:val="008B0D78"/>
    <w:rsid w:val="008B3009"/>
    <w:rsid w:val="008B3054"/>
    <w:rsid w:val="008B33BE"/>
    <w:rsid w:val="008B417F"/>
    <w:rsid w:val="008C059B"/>
    <w:rsid w:val="008C149E"/>
    <w:rsid w:val="008C39C6"/>
    <w:rsid w:val="008C7F67"/>
    <w:rsid w:val="008D356E"/>
    <w:rsid w:val="008E0261"/>
    <w:rsid w:val="008E0525"/>
    <w:rsid w:val="008E0AA0"/>
    <w:rsid w:val="008F58C6"/>
    <w:rsid w:val="008F66B5"/>
    <w:rsid w:val="0090302D"/>
    <w:rsid w:val="00907ECD"/>
    <w:rsid w:val="00912610"/>
    <w:rsid w:val="0091757E"/>
    <w:rsid w:val="00923AA4"/>
    <w:rsid w:val="0092687C"/>
    <w:rsid w:val="00926C7C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5F9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4AAC"/>
    <w:rsid w:val="009A4BD7"/>
    <w:rsid w:val="009A5298"/>
    <w:rsid w:val="009A6B47"/>
    <w:rsid w:val="009B1277"/>
    <w:rsid w:val="009B524F"/>
    <w:rsid w:val="009B6A72"/>
    <w:rsid w:val="009C476F"/>
    <w:rsid w:val="009C484F"/>
    <w:rsid w:val="009C60F6"/>
    <w:rsid w:val="009C72B8"/>
    <w:rsid w:val="009D047B"/>
    <w:rsid w:val="009D0C10"/>
    <w:rsid w:val="009D40BB"/>
    <w:rsid w:val="009D47CE"/>
    <w:rsid w:val="009D4A9E"/>
    <w:rsid w:val="009D5C19"/>
    <w:rsid w:val="009E184C"/>
    <w:rsid w:val="009E3A37"/>
    <w:rsid w:val="009F4FD9"/>
    <w:rsid w:val="00A00074"/>
    <w:rsid w:val="00A01107"/>
    <w:rsid w:val="00A0338B"/>
    <w:rsid w:val="00A055CB"/>
    <w:rsid w:val="00A07940"/>
    <w:rsid w:val="00A10D42"/>
    <w:rsid w:val="00A12DE6"/>
    <w:rsid w:val="00A145BD"/>
    <w:rsid w:val="00A16974"/>
    <w:rsid w:val="00A16A9C"/>
    <w:rsid w:val="00A16E26"/>
    <w:rsid w:val="00A211A1"/>
    <w:rsid w:val="00A22C8E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A01"/>
    <w:rsid w:val="00A40D91"/>
    <w:rsid w:val="00A60429"/>
    <w:rsid w:val="00A612DF"/>
    <w:rsid w:val="00A62937"/>
    <w:rsid w:val="00A62C93"/>
    <w:rsid w:val="00A645CA"/>
    <w:rsid w:val="00A651A0"/>
    <w:rsid w:val="00A66AEA"/>
    <w:rsid w:val="00A66D94"/>
    <w:rsid w:val="00A72E9E"/>
    <w:rsid w:val="00A7478D"/>
    <w:rsid w:val="00A74B3A"/>
    <w:rsid w:val="00A76439"/>
    <w:rsid w:val="00A81535"/>
    <w:rsid w:val="00A83533"/>
    <w:rsid w:val="00A83D5F"/>
    <w:rsid w:val="00A84AE9"/>
    <w:rsid w:val="00A86B8E"/>
    <w:rsid w:val="00A8757F"/>
    <w:rsid w:val="00A8766A"/>
    <w:rsid w:val="00A902AD"/>
    <w:rsid w:val="00A91AAC"/>
    <w:rsid w:val="00A94086"/>
    <w:rsid w:val="00A95415"/>
    <w:rsid w:val="00A95731"/>
    <w:rsid w:val="00A95D96"/>
    <w:rsid w:val="00AA477B"/>
    <w:rsid w:val="00AA695B"/>
    <w:rsid w:val="00AA6A84"/>
    <w:rsid w:val="00AA73CE"/>
    <w:rsid w:val="00AA7421"/>
    <w:rsid w:val="00AB11AE"/>
    <w:rsid w:val="00AB2BB5"/>
    <w:rsid w:val="00AB5C95"/>
    <w:rsid w:val="00AB5E8C"/>
    <w:rsid w:val="00AB67A3"/>
    <w:rsid w:val="00AC063D"/>
    <w:rsid w:val="00AC1BD5"/>
    <w:rsid w:val="00AC2502"/>
    <w:rsid w:val="00AC2F79"/>
    <w:rsid w:val="00AC33A9"/>
    <w:rsid w:val="00AC49FC"/>
    <w:rsid w:val="00AC7481"/>
    <w:rsid w:val="00AD1267"/>
    <w:rsid w:val="00AD1598"/>
    <w:rsid w:val="00AD1DA2"/>
    <w:rsid w:val="00AD306E"/>
    <w:rsid w:val="00AD516B"/>
    <w:rsid w:val="00AE04F8"/>
    <w:rsid w:val="00AE1FE8"/>
    <w:rsid w:val="00AE2409"/>
    <w:rsid w:val="00AE54E8"/>
    <w:rsid w:val="00AF08D5"/>
    <w:rsid w:val="00AF4960"/>
    <w:rsid w:val="00AF59B9"/>
    <w:rsid w:val="00B00CB0"/>
    <w:rsid w:val="00B04D5F"/>
    <w:rsid w:val="00B102CD"/>
    <w:rsid w:val="00B13021"/>
    <w:rsid w:val="00B14C4E"/>
    <w:rsid w:val="00B15738"/>
    <w:rsid w:val="00B177BA"/>
    <w:rsid w:val="00B17E53"/>
    <w:rsid w:val="00B17E9A"/>
    <w:rsid w:val="00B209B5"/>
    <w:rsid w:val="00B213A9"/>
    <w:rsid w:val="00B219D0"/>
    <w:rsid w:val="00B21A62"/>
    <w:rsid w:val="00B2219F"/>
    <w:rsid w:val="00B24214"/>
    <w:rsid w:val="00B245CF"/>
    <w:rsid w:val="00B2494D"/>
    <w:rsid w:val="00B25B38"/>
    <w:rsid w:val="00B26F92"/>
    <w:rsid w:val="00B2782B"/>
    <w:rsid w:val="00B32E3A"/>
    <w:rsid w:val="00B3433A"/>
    <w:rsid w:val="00B352F7"/>
    <w:rsid w:val="00B353B6"/>
    <w:rsid w:val="00B40A9B"/>
    <w:rsid w:val="00B433AE"/>
    <w:rsid w:val="00B44FFB"/>
    <w:rsid w:val="00B45E23"/>
    <w:rsid w:val="00B47070"/>
    <w:rsid w:val="00B500FB"/>
    <w:rsid w:val="00B50E90"/>
    <w:rsid w:val="00B51840"/>
    <w:rsid w:val="00B525D3"/>
    <w:rsid w:val="00B527B7"/>
    <w:rsid w:val="00B54E64"/>
    <w:rsid w:val="00B55388"/>
    <w:rsid w:val="00B5546F"/>
    <w:rsid w:val="00B60A70"/>
    <w:rsid w:val="00B62F50"/>
    <w:rsid w:val="00B64C7A"/>
    <w:rsid w:val="00B65BAB"/>
    <w:rsid w:val="00B75E2B"/>
    <w:rsid w:val="00B80E68"/>
    <w:rsid w:val="00B83ADD"/>
    <w:rsid w:val="00B85870"/>
    <w:rsid w:val="00B86BBB"/>
    <w:rsid w:val="00B86C51"/>
    <w:rsid w:val="00B94FCE"/>
    <w:rsid w:val="00B96ADE"/>
    <w:rsid w:val="00B96CFB"/>
    <w:rsid w:val="00B97795"/>
    <w:rsid w:val="00BA13A6"/>
    <w:rsid w:val="00BB473A"/>
    <w:rsid w:val="00BC1B52"/>
    <w:rsid w:val="00BC26EE"/>
    <w:rsid w:val="00BC2F38"/>
    <w:rsid w:val="00BC75EA"/>
    <w:rsid w:val="00BC77EB"/>
    <w:rsid w:val="00BD4A54"/>
    <w:rsid w:val="00BD4BAC"/>
    <w:rsid w:val="00BD59D1"/>
    <w:rsid w:val="00BE0C63"/>
    <w:rsid w:val="00BE23F4"/>
    <w:rsid w:val="00BE4BF4"/>
    <w:rsid w:val="00BE621C"/>
    <w:rsid w:val="00BE7539"/>
    <w:rsid w:val="00BF155E"/>
    <w:rsid w:val="00BF7807"/>
    <w:rsid w:val="00C02AD8"/>
    <w:rsid w:val="00C05B43"/>
    <w:rsid w:val="00C060C0"/>
    <w:rsid w:val="00C06BC0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13F2"/>
    <w:rsid w:val="00C34234"/>
    <w:rsid w:val="00C356F9"/>
    <w:rsid w:val="00C36F99"/>
    <w:rsid w:val="00C43CD9"/>
    <w:rsid w:val="00C45ABF"/>
    <w:rsid w:val="00C50E20"/>
    <w:rsid w:val="00C514CB"/>
    <w:rsid w:val="00C51EFD"/>
    <w:rsid w:val="00C52F8C"/>
    <w:rsid w:val="00C53EBD"/>
    <w:rsid w:val="00C54613"/>
    <w:rsid w:val="00C5798F"/>
    <w:rsid w:val="00C63040"/>
    <w:rsid w:val="00C71BE6"/>
    <w:rsid w:val="00C72AE0"/>
    <w:rsid w:val="00C7404A"/>
    <w:rsid w:val="00C80F61"/>
    <w:rsid w:val="00C816DC"/>
    <w:rsid w:val="00C820B4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5F9C"/>
    <w:rsid w:val="00CA78AD"/>
    <w:rsid w:val="00CB0BCA"/>
    <w:rsid w:val="00CB4A60"/>
    <w:rsid w:val="00CC1D4F"/>
    <w:rsid w:val="00CC1FE8"/>
    <w:rsid w:val="00CC2364"/>
    <w:rsid w:val="00CC23A4"/>
    <w:rsid w:val="00CC35EF"/>
    <w:rsid w:val="00CC3A11"/>
    <w:rsid w:val="00CC546B"/>
    <w:rsid w:val="00CD4876"/>
    <w:rsid w:val="00CD75A7"/>
    <w:rsid w:val="00CD7914"/>
    <w:rsid w:val="00CE1D65"/>
    <w:rsid w:val="00CE566B"/>
    <w:rsid w:val="00CE5996"/>
    <w:rsid w:val="00CF3CCD"/>
    <w:rsid w:val="00D01BC9"/>
    <w:rsid w:val="00D0287B"/>
    <w:rsid w:val="00D06F2F"/>
    <w:rsid w:val="00D12985"/>
    <w:rsid w:val="00D1320E"/>
    <w:rsid w:val="00D134FF"/>
    <w:rsid w:val="00D13AC9"/>
    <w:rsid w:val="00D164EA"/>
    <w:rsid w:val="00D222F9"/>
    <w:rsid w:val="00D24E2C"/>
    <w:rsid w:val="00D305CE"/>
    <w:rsid w:val="00D31F11"/>
    <w:rsid w:val="00D328F9"/>
    <w:rsid w:val="00D3424E"/>
    <w:rsid w:val="00D36D6C"/>
    <w:rsid w:val="00D418E4"/>
    <w:rsid w:val="00D41D67"/>
    <w:rsid w:val="00D42B8A"/>
    <w:rsid w:val="00D47D22"/>
    <w:rsid w:val="00D5455E"/>
    <w:rsid w:val="00D556F0"/>
    <w:rsid w:val="00D6517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96B0C"/>
    <w:rsid w:val="00DA04F5"/>
    <w:rsid w:val="00DA562E"/>
    <w:rsid w:val="00DA6842"/>
    <w:rsid w:val="00DA7229"/>
    <w:rsid w:val="00DA7591"/>
    <w:rsid w:val="00DB26BC"/>
    <w:rsid w:val="00DB609D"/>
    <w:rsid w:val="00DB7E7A"/>
    <w:rsid w:val="00DC0264"/>
    <w:rsid w:val="00DC0DCC"/>
    <w:rsid w:val="00DC4082"/>
    <w:rsid w:val="00DD0D05"/>
    <w:rsid w:val="00DD3621"/>
    <w:rsid w:val="00DD3902"/>
    <w:rsid w:val="00DD5F4B"/>
    <w:rsid w:val="00DD7EEF"/>
    <w:rsid w:val="00DE214B"/>
    <w:rsid w:val="00DE5206"/>
    <w:rsid w:val="00DE750A"/>
    <w:rsid w:val="00DF0B9B"/>
    <w:rsid w:val="00DF131E"/>
    <w:rsid w:val="00DF3B90"/>
    <w:rsid w:val="00DF5F29"/>
    <w:rsid w:val="00DF64AD"/>
    <w:rsid w:val="00E007D0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35ACA"/>
    <w:rsid w:val="00E4036A"/>
    <w:rsid w:val="00E40E5D"/>
    <w:rsid w:val="00E54A2C"/>
    <w:rsid w:val="00E60B98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4975"/>
    <w:rsid w:val="00E74A0E"/>
    <w:rsid w:val="00E75357"/>
    <w:rsid w:val="00E7625E"/>
    <w:rsid w:val="00E82ECC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C0AB9"/>
    <w:rsid w:val="00ED13DC"/>
    <w:rsid w:val="00ED1D85"/>
    <w:rsid w:val="00ED33E9"/>
    <w:rsid w:val="00ED7047"/>
    <w:rsid w:val="00ED77D8"/>
    <w:rsid w:val="00EE02A5"/>
    <w:rsid w:val="00EE172C"/>
    <w:rsid w:val="00EE35F7"/>
    <w:rsid w:val="00EF4AFC"/>
    <w:rsid w:val="00EF60CD"/>
    <w:rsid w:val="00EF6799"/>
    <w:rsid w:val="00EF6AA4"/>
    <w:rsid w:val="00EF779A"/>
    <w:rsid w:val="00F00842"/>
    <w:rsid w:val="00F0297B"/>
    <w:rsid w:val="00F0475F"/>
    <w:rsid w:val="00F13140"/>
    <w:rsid w:val="00F1317C"/>
    <w:rsid w:val="00F13F73"/>
    <w:rsid w:val="00F21DE9"/>
    <w:rsid w:val="00F21E5A"/>
    <w:rsid w:val="00F2350F"/>
    <w:rsid w:val="00F24EB3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2FEB"/>
    <w:rsid w:val="00F652EE"/>
    <w:rsid w:val="00F67D05"/>
    <w:rsid w:val="00F700D0"/>
    <w:rsid w:val="00F70531"/>
    <w:rsid w:val="00F70B64"/>
    <w:rsid w:val="00F711A1"/>
    <w:rsid w:val="00F725A2"/>
    <w:rsid w:val="00F74AF0"/>
    <w:rsid w:val="00F75EB3"/>
    <w:rsid w:val="00F7673B"/>
    <w:rsid w:val="00F824D4"/>
    <w:rsid w:val="00F83679"/>
    <w:rsid w:val="00F858C6"/>
    <w:rsid w:val="00F87A3F"/>
    <w:rsid w:val="00F9128E"/>
    <w:rsid w:val="00F9302C"/>
    <w:rsid w:val="00F93140"/>
    <w:rsid w:val="00F96975"/>
    <w:rsid w:val="00FA4CFA"/>
    <w:rsid w:val="00FA53D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1A49"/>
    <w:rsid w:val="00FF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3776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Starcomunicazione</cp:lastModifiedBy>
  <cp:revision>3</cp:revision>
  <cp:lastPrinted>2016-06-03T09:05:00Z</cp:lastPrinted>
  <dcterms:created xsi:type="dcterms:W3CDTF">2022-08-11T10:42:00Z</dcterms:created>
  <dcterms:modified xsi:type="dcterms:W3CDTF">2022-08-11T10:42:00Z</dcterms:modified>
</cp:coreProperties>
</file>