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201DE8" w14:textId="77777777" w:rsidR="003D6329" w:rsidRDefault="003D6329" w:rsidP="003837F5">
      <w:pPr>
        <w:tabs>
          <w:tab w:val="center" w:pos="4819"/>
          <w:tab w:val="left" w:pos="6360"/>
        </w:tabs>
        <w:rPr>
          <w:sz w:val="28"/>
          <w:szCs w:val="28"/>
          <w:u w:val="single"/>
        </w:rPr>
      </w:pPr>
    </w:p>
    <w:p w14:paraId="665CC281" w14:textId="77777777" w:rsidR="001A349C" w:rsidRDefault="001A349C" w:rsidP="003D6329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COMUNICATO STAMPA</w:t>
      </w:r>
    </w:p>
    <w:p w14:paraId="42E0CA47" w14:textId="77777777" w:rsidR="00154F8D" w:rsidRDefault="00154F8D" w:rsidP="003D6329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</w:p>
    <w:p w14:paraId="5FC2B6EE" w14:textId="77777777" w:rsidR="001C4903" w:rsidRDefault="001C4903" w:rsidP="00797479">
      <w:pPr>
        <w:spacing w:line="235" w:lineRule="atLeast"/>
        <w:rPr>
          <w:rFonts w:ascii="Helv" w:hAnsi="Helv"/>
          <w:color w:val="000000"/>
          <w:sz w:val="36"/>
          <w:szCs w:val="36"/>
        </w:rPr>
      </w:pPr>
    </w:p>
    <w:p w14:paraId="77B15EC0" w14:textId="77777777" w:rsidR="00716593" w:rsidRDefault="00716593" w:rsidP="00797479">
      <w:pPr>
        <w:spacing w:line="235" w:lineRule="atLeast"/>
        <w:rPr>
          <w:rFonts w:ascii="Helv" w:hAnsi="Helv"/>
          <w:color w:val="000000"/>
          <w:sz w:val="36"/>
          <w:szCs w:val="36"/>
        </w:rPr>
      </w:pPr>
    </w:p>
    <w:p w14:paraId="77E702DB" w14:textId="77777777" w:rsidR="00716593" w:rsidRPr="00716593" w:rsidRDefault="00716593" w:rsidP="00716593">
      <w:pPr>
        <w:spacing w:line="235" w:lineRule="atLeast"/>
        <w:jc w:val="center"/>
        <w:rPr>
          <w:rFonts w:ascii="Helv" w:hAnsi="Helv"/>
          <w:sz w:val="36"/>
          <w:szCs w:val="36"/>
        </w:rPr>
      </w:pPr>
      <w:r w:rsidRPr="00716593">
        <w:rPr>
          <w:rFonts w:ascii="Helv" w:hAnsi="Helv"/>
          <w:sz w:val="36"/>
          <w:szCs w:val="36"/>
        </w:rPr>
        <w:t>ASSARMATORI: aiuti subito alle compagnie</w:t>
      </w:r>
    </w:p>
    <w:p w14:paraId="3F14FB60" w14:textId="74657B20" w:rsidR="00464CC7" w:rsidRDefault="00716593" w:rsidP="00716593">
      <w:pPr>
        <w:spacing w:line="235" w:lineRule="atLeast"/>
        <w:jc w:val="center"/>
        <w:rPr>
          <w:rFonts w:ascii="Helv" w:hAnsi="Helv"/>
          <w:sz w:val="36"/>
          <w:szCs w:val="36"/>
        </w:rPr>
      </w:pPr>
      <w:proofErr w:type="gramStart"/>
      <w:r w:rsidRPr="00716593">
        <w:rPr>
          <w:rFonts w:ascii="Helv" w:hAnsi="Helv"/>
          <w:sz w:val="36"/>
          <w:szCs w:val="36"/>
        </w:rPr>
        <w:t>che</w:t>
      </w:r>
      <w:proofErr w:type="gramEnd"/>
      <w:r w:rsidRPr="00716593">
        <w:rPr>
          <w:rFonts w:ascii="Helv" w:hAnsi="Helv"/>
          <w:sz w:val="36"/>
          <w:szCs w:val="36"/>
        </w:rPr>
        <w:t xml:space="preserve"> garantiscono collegamenti strategici</w:t>
      </w:r>
    </w:p>
    <w:p w14:paraId="592E0B3B" w14:textId="77777777" w:rsidR="00716593" w:rsidRDefault="00716593" w:rsidP="00716593">
      <w:pPr>
        <w:spacing w:line="235" w:lineRule="atLeast"/>
        <w:jc w:val="center"/>
        <w:rPr>
          <w:rFonts w:ascii="Helv" w:hAnsi="Helv"/>
          <w:sz w:val="36"/>
          <w:szCs w:val="36"/>
        </w:rPr>
      </w:pPr>
    </w:p>
    <w:p w14:paraId="3975F649" w14:textId="77777777" w:rsidR="00716593" w:rsidRDefault="00716593" w:rsidP="00716593">
      <w:pPr>
        <w:spacing w:line="235" w:lineRule="atLeast"/>
        <w:jc w:val="center"/>
        <w:rPr>
          <w:rFonts w:ascii="Helv" w:hAnsi="Helv"/>
          <w:sz w:val="36"/>
          <w:szCs w:val="36"/>
        </w:rPr>
      </w:pPr>
    </w:p>
    <w:p w14:paraId="71F0B78C" w14:textId="033560FC" w:rsidR="00716593" w:rsidRDefault="00716593" w:rsidP="00716593">
      <w:pPr>
        <w:spacing w:line="235" w:lineRule="atLeast"/>
        <w:jc w:val="center"/>
        <w:rPr>
          <w:rFonts w:ascii="Helv" w:hAnsi="Helv"/>
          <w:sz w:val="32"/>
          <w:szCs w:val="32"/>
          <w:u w:val="single"/>
        </w:rPr>
      </w:pPr>
      <w:r w:rsidRPr="00716593">
        <w:rPr>
          <w:rFonts w:ascii="Helv" w:hAnsi="Helv"/>
          <w:sz w:val="32"/>
          <w:szCs w:val="32"/>
          <w:u w:val="single"/>
        </w:rPr>
        <w:t xml:space="preserve">II </w:t>
      </w:r>
      <w:r w:rsidR="000168E2">
        <w:rPr>
          <w:rFonts w:ascii="Helv" w:hAnsi="Helv"/>
          <w:sz w:val="32"/>
          <w:szCs w:val="32"/>
          <w:u w:val="single"/>
        </w:rPr>
        <w:t>consigliere di ASSARMATORI</w:t>
      </w:r>
      <w:r>
        <w:rPr>
          <w:rFonts w:ascii="Helv" w:hAnsi="Helv"/>
          <w:sz w:val="32"/>
          <w:szCs w:val="32"/>
          <w:u w:val="single"/>
        </w:rPr>
        <w:t xml:space="preserve">, Matteo </w:t>
      </w:r>
      <w:proofErr w:type="spellStart"/>
      <w:r>
        <w:rPr>
          <w:rFonts w:ascii="Helv" w:hAnsi="Helv"/>
          <w:sz w:val="32"/>
          <w:szCs w:val="32"/>
          <w:u w:val="single"/>
        </w:rPr>
        <w:t>Catani</w:t>
      </w:r>
      <w:proofErr w:type="spellEnd"/>
      <w:r>
        <w:rPr>
          <w:rFonts w:ascii="Helv" w:hAnsi="Helv"/>
          <w:sz w:val="32"/>
          <w:szCs w:val="32"/>
          <w:u w:val="single"/>
        </w:rPr>
        <w:t xml:space="preserve">, </w:t>
      </w:r>
    </w:p>
    <w:p w14:paraId="5671B3F1" w14:textId="3ABE7A1C" w:rsidR="00716593" w:rsidRPr="00716593" w:rsidRDefault="00716593" w:rsidP="00716593">
      <w:pPr>
        <w:spacing w:line="235" w:lineRule="atLeast"/>
        <w:jc w:val="center"/>
        <w:rPr>
          <w:rFonts w:ascii="Helv" w:hAnsi="Helv"/>
          <w:sz w:val="32"/>
          <w:szCs w:val="32"/>
          <w:u w:val="single"/>
        </w:rPr>
      </w:pPr>
      <w:proofErr w:type="gramStart"/>
      <w:r w:rsidRPr="00716593">
        <w:rPr>
          <w:rFonts w:ascii="Helv" w:hAnsi="Helv"/>
          <w:sz w:val="32"/>
          <w:szCs w:val="32"/>
          <w:u w:val="single"/>
        </w:rPr>
        <w:t>in</w:t>
      </w:r>
      <w:proofErr w:type="gramEnd"/>
      <w:r w:rsidRPr="00716593">
        <w:rPr>
          <w:rFonts w:ascii="Helv" w:hAnsi="Helv"/>
          <w:sz w:val="32"/>
          <w:szCs w:val="32"/>
          <w:u w:val="single"/>
        </w:rPr>
        <w:t xml:space="preserve"> Commissione Trasporti della Camera</w:t>
      </w:r>
    </w:p>
    <w:p w14:paraId="7431664B" w14:textId="77777777" w:rsidR="00716593" w:rsidRDefault="00716593" w:rsidP="00716593">
      <w:pPr>
        <w:spacing w:line="235" w:lineRule="atLeast"/>
        <w:jc w:val="both"/>
        <w:rPr>
          <w:rFonts w:ascii="Helv" w:hAnsi="Helv"/>
          <w:sz w:val="36"/>
          <w:szCs w:val="36"/>
        </w:rPr>
      </w:pPr>
      <w:bookmarkStart w:id="0" w:name="_GoBack"/>
      <w:bookmarkEnd w:id="0"/>
    </w:p>
    <w:p w14:paraId="6A8CDFE3" w14:textId="77777777" w:rsidR="00716593" w:rsidRDefault="00716593" w:rsidP="00716593">
      <w:pPr>
        <w:spacing w:line="235" w:lineRule="atLeast"/>
        <w:jc w:val="both"/>
        <w:rPr>
          <w:rFonts w:ascii="Helv" w:hAnsi="Helv"/>
          <w:sz w:val="36"/>
          <w:szCs w:val="36"/>
        </w:rPr>
      </w:pPr>
    </w:p>
    <w:p w14:paraId="02C353A7" w14:textId="77777777" w:rsidR="00163D2A" w:rsidRPr="00464CC7" w:rsidRDefault="00163D2A" w:rsidP="00464CC7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</w:p>
    <w:p w14:paraId="24608AB6" w14:textId="4A539648" w:rsidR="0000256E" w:rsidRDefault="0000256E" w:rsidP="00EE03B2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00256E">
        <w:rPr>
          <w:rFonts w:ascii="Arial" w:eastAsia="Times New Roman" w:hAnsi="Arial" w:cs="Arial"/>
          <w:lang w:val="it-CH" w:eastAsia="it-CH"/>
        </w:rPr>
        <w:t xml:space="preserve">Se le risorse sono poche bisogna darle a chi ne ha veramente bisogno. In estrema sintesi è questo il messaggio che Matteo </w:t>
      </w:r>
      <w:proofErr w:type="spellStart"/>
      <w:r w:rsidRPr="0000256E">
        <w:rPr>
          <w:rFonts w:ascii="Arial" w:eastAsia="Times New Roman" w:hAnsi="Arial" w:cs="Arial"/>
          <w:lang w:val="it-CH" w:eastAsia="it-CH"/>
        </w:rPr>
        <w:t>Catani</w:t>
      </w:r>
      <w:proofErr w:type="spellEnd"/>
      <w:r w:rsidRPr="0000256E">
        <w:rPr>
          <w:rFonts w:ascii="Arial" w:eastAsia="Times New Roman" w:hAnsi="Arial" w:cs="Arial"/>
          <w:lang w:val="it-CH" w:eastAsia="it-CH"/>
        </w:rPr>
        <w:t xml:space="preserve">, Presidente della Commissione Cabotaggio e Traghetti Lungo Raggio di </w:t>
      </w:r>
      <w:r w:rsidR="005F5399" w:rsidRPr="0000256E">
        <w:rPr>
          <w:rFonts w:ascii="Arial" w:eastAsia="Times New Roman" w:hAnsi="Arial" w:cs="Arial"/>
          <w:lang w:val="it-CH" w:eastAsia="it-CH"/>
        </w:rPr>
        <w:t>ASSARMATORI</w:t>
      </w:r>
      <w:r w:rsidRPr="0000256E">
        <w:rPr>
          <w:rFonts w:ascii="Arial" w:eastAsia="Times New Roman" w:hAnsi="Arial" w:cs="Arial"/>
          <w:lang w:val="it-CH" w:eastAsia="it-CH"/>
        </w:rPr>
        <w:t>, ha consegnato ai deputati della Commissione Trasporti, Poste e Telecomunicazioni della Camera, durante l’audizione sul cosiddetto Decreto Rilancio.</w:t>
      </w:r>
    </w:p>
    <w:p w14:paraId="7160070F" w14:textId="26B6294F" w:rsidR="00EE03B2" w:rsidRPr="00EE03B2" w:rsidRDefault="00EE03B2" w:rsidP="00EE03B2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proofErr w:type="spellStart"/>
      <w:r w:rsidRPr="00EE03B2">
        <w:rPr>
          <w:rFonts w:ascii="Arial" w:eastAsia="Times New Roman" w:hAnsi="Arial" w:cs="Arial"/>
          <w:lang w:val="it-CH" w:eastAsia="it-CH"/>
        </w:rPr>
        <w:t>Catani</w:t>
      </w:r>
      <w:proofErr w:type="spellEnd"/>
      <w:r w:rsidRPr="00EE03B2">
        <w:rPr>
          <w:rFonts w:ascii="Arial" w:eastAsia="Times New Roman" w:hAnsi="Arial" w:cs="Arial"/>
          <w:lang w:val="it-CH" w:eastAsia="it-CH"/>
        </w:rPr>
        <w:t xml:space="preserve"> ha ricordato che le restrizioni alla mobilità passegger</w:t>
      </w:r>
      <w:r>
        <w:rPr>
          <w:rFonts w:ascii="Arial" w:eastAsia="Times New Roman" w:hAnsi="Arial" w:cs="Arial"/>
          <w:lang w:val="it-CH" w:eastAsia="it-CH"/>
        </w:rPr>
        <w:t>i imposte dall’emergenza Corona</w:t>
      </w:r>
      <w:r w:rsidRPr="00EE03B2">
        <w:rPr>
          <w:rFonts w:ascii="Arial" w:eastAsia="Times New Roman" w:hAnsi="Arial" w:cs="Arial"/>
          <w:lang w:val="it-CH" w:eastAsia="it-CH"/>
        </w:rPr>
        <w:t>virus hanno inferto un colpo mortale alle imprese marittime con riduzioni di fatturato che vari</w:t>
      </w:r>
      <w:r>
        <w:rPr>
          <w:rFonts w:ascii="Arial" w:eastAsia="Times New Roman" w:hAnsi="Arial" w:cs="Arial"/>
          <w:lang w:val="it-CH" w:eastAsia="it-CH"/>
        </w:rPr>
        <w:t>ano dal 50 al 70% su base annua</w:t>
      </w:r>
      <w:r w:rsidRPr="00EE03B2">
        <w:rPr>
          <w:rFonts w:ascii="Arial" w:eastAsia="Times New Roman" w:hAnsi="Arial" w:cs="Arial"/>
          <w:lang w:val="it-CH" w:eastAsia="it-CH"/>
        </w:rPr>
        <w:t xml:space="preserve">, ma stante le difficoltà del Governo a trovare risorse per il settore analoghe a quelle già stanziate per il trasporto aereo e ferroviario, ASSARMATORI da tempo propone di utilizzare i residui dei fondi strutturalmente allocati per il supporto dell’occupazione marittima italiana nell’ambito del regime c.d. Registro Internazionale, già messi a bilancio per il 2020, e soltanto parzialmente utilizzati, a causa del blocco delle attività. </w:t>
      </w:r>
    </w:p>
    <w:p w14:paraId="552A1F62" w14:textId="0AA8321F" w:rsidR="00EE03B2" w:rsidRPr="00EE03B2" w:rsidRDefault="00EE03B2" w:rsidP="00EE03B2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EE03B2">
        <w:rPr>
          <w:rFonts w:ascii="Arial" w:eastAsia="Times New Roman" w:hAnsi="Arial" w:cs="Arial"/>
          <w:lang w:val="it-CH" w:eastAsia="it-CH"/>
        </w:rPr>
        <w:t xml:space="preserve">Per la destinazione di questi fondi, ha proseguito </w:t>
      </w:r>
      <w:proofErr w:type="spellStart"/>
      <w:r w:rsidRPr="00EE03B2">
        <w:rPr>
          <w:rFonts w:ascii="Arial" w:eastAsia="Times New Roman" w:hAnsi="Arial" w:cs="Arial"/>
          <w:lang w:val="it-CH" w:eastAsia="it-CH"/>
        </w:rPr>
        <w:t>Catani</w:t>
      </w:r>
      <w:proofErr w:type="spellEnd"/>
      <w:r w:rsidRPr="00EE03B2">
        <w:rPr>
          <w:rFonts w:ascii="Arial" w:eastAsia="Times New Roman" w:hAnsi="Arial" w:cs="Arial"/>
          <w:lang w:val="it-CH" w:eastAsia="it-CH"/>
        </w:rPr>
        <w:t xml:space="preserve"> “occorrerebbe prima di tutto stabilire un ordine di priorità, mettendo in primo piano chi in questi mesi non si è mai fermato, continuando ad assicurare sostegno e occupazione ai territori serviti e all’economia nazionale. I traghetti italiani non hanno mai smesso di viaggiare e ancora una volta hanno dimostrato che grande infrastruttura strategica sia il loro servizio, per il quale lavorano migliaia di marittimi italiani</w:t>
      </w:r>
      <w:r>
        <w:rPr>
          <w:rFonts w:ascii="Arial" w:eastAsia="Times New Roman" w:hAnsi="Arial" w:cs="Arial"/>
          <w:lang w:val="it-CH" w:eastAsia="it-CH"/>
        </w:rPr>
        <w:t>”</w:t>
      </w:r>
      <w:r w:rsidRPr="00EE03B2">
        <w:rPr>
          <w:rFonts w:ascii="Arial" w:eastAsia="Times New Roman" w:hAnsi="Arial" w:cs="Arial"/>
          <w:lang w:val="it-CH" w:eastAsia="it-CH"/>
        </w:rPr>
        <w:t>. Del resto, aggiunge il rappresentante di A</w:t>
      </w:r>
      <w:r w:rsidR="0013143B" w:rsidRPr="00EE03B2">
        <w:rPr>
          <w:rFonts w:ascii="Arial" w:eastAsia="Times New Roman" w:hAnsi="Arial" w:cs="Arial"/>
          <w:lang w:val="it-CH" w:eastAsia="it-CH"/>
        </w:rPr>
        <w:t>SSARMATORI</w:t>
      </w:r>
      <w:r w:rsidRPr="00EE03B2">
        <w:rPr>
          <w:rFonts w:ascii="Arial" w:eastAsia="Times New Roman" w:hAnsi="Arial" w:cs="Arial"/>
          <w:lang w:val="it-CH" w:eastAsia="it-CH"/>
        </w:rPr>
        <w:t>, i paesi europei ove i servizi di trasporto marittimo di merci e passeggeri sono maggiormente strategici, come Finlandia, Regno Unito e Irlanda, hanno già introdotto misure di sostegno mirate ad aiutare le impre</w:t>
      </w:r>
      <w:r>
        <w:rPr>
          <w:rFonts w:ascii="Arial" w:eastAsia="Times New Roman" w:hAnsi="Arial" w:cs="Arial"/>
          <w:lang w:val="it-CH" w:eastAsia="it-CH"/>
        </w:rPr>
        <w:t xml:space="preserve">se operanti nel loro comparto. </w:t>
      </w:r>
    </w:p>
    <w:p w14:paraId="7D761ACB" w14:textId="27136ACE" w:rsidR="00716593" w:rsidRPr="00EE03B2" w:rsidRDefault="00EE03B2" w:rsidP="00EE03B2">
      <w:pPr>
        <w:spacing w:line="235" w:lineRule="atLeast"/>
        <w:jc w:val="both"/>
        <w:rPr>
          <w:rFonts w:ascii="Arial" w:eastAsia="Times New Roman" w:hAnsi="Arial" w:cs="Arial"/>
          <w:lang w:eastAsia="it-CH"/>
        </w:rPr>
      </w:pPr>
      <w:r w:rsidRPr="00EE03B2">
        <w:rPr>
          <w:rFonts w:ascii="Arial" w:eastAsia="Times New Roman" w:hAnsi="Arial" w:cs="Arial"/>
          <w:lang w:val="it-CH" w:eastAsia="it-CH"/>
        </w:rPr>
        <w:t>In coerenza con quanto espresso, A</w:t>
      </w:r>
      <w:r w:rsidR="0013143B" w:rsidRPr="00EE03B2">
        <w:rPr>
          <w:rFonts w:ascii="Arial" w:eastAsia="Times New Roman" w:hAnsi="Arial" w:cs="Arial"/>
          <w:lang w:val="it-CH" w:eastAsia="it-CH"/>
        </w:rPr>
        <w:t>SSARMATORI</w:t>
      </w:r>
      <w:r w:rsidRPr="00EE03B2">
        <w:rPr>
          <w:rFonts w:ascii="Arial" w:eastAsia="Times New Roman" w:hAnsi="Arial" w:cs="Arial"/>
          <w:lang w:val="it-CH" w:eastAsia="it-CH"/>
        </w:rPr>
        <w:t xml:space="preserve"> ha qui</w:t>
      </w:r>
      <w:r>
        <w:rPr>
          <w:rFonts w:ascii="Arial" w:eastAsia="Times New Roman" w:hAnsi="Arial" w:cs="Arial"/>
          <w:lang w:val="it-CH" w:eastAsia="it-CH"/>
        </w:rPr>
        <w:t xml:space="preserve">ndi sostenuto un emendamento al testo </w:t>
      </w:r>
      <w:r w:rsidRPr="00EE03B2">
        <w:rPr>
          <w:rFonts w:ascii="Arial" w:eastAsia="Times New Roman" w:hAnsi="Arial" w:cs="Arial"/>
          <w:lang w:val="it-CH" w:eastAsia="it-CH"/>
        </w:rPr>
        <w:t xml:space="preserve">del Decreto Rilancio che, ha spiegato </w:t>
      </w:r>
      <w:proofErr w:type="spellStart"/>
      <w:r w:rsidRPr="00EE03B2">
        <w:rPr>
          <w:rFonts w:ascii="Arial" w:eastAsia="Times New Roman" w:hAnsi="Arial" w:cs="Arial"/>
          <w:lang w:val="it-CH" w:eastAsia="it-CH"/>
        </w:rPr>
        <w:t>Catani</w:t>
      </w:r>
      <w:proofErr w:type="spellEnd"/>
      <w:r w:rsidRPr="00EE03B2">
        <w:rPr>
          <w:rFonts w:ascii="Arial" w:eastAsia="Times New Roman" w:hAnsi="Arial" w:cs="Arial"/>
          <w:lang w:val="it-CH" w:eastAsia="it-CH"/>
        </w:rPr>
        <w:t xml:space="preserve">, è “teso a compensare le ricadute economiche di entità tale da minare la continuità aziendale delle imprese che operano navi di bandiera italiana, iscritte nelle rispettive matricole o registri impiegate nell’esercizio </w:t>
      </w:r>
      <w:r w:rsidRPr="00EE03B2">
        <w:rPr>
          <w:rFonts w:ascii="Arial" w:eastAsia="Times New Roman" w:hAnsi="Arial" w:cs="Arial"/>
          <w:lang w:val="it-CH" w:eastAsia="it-CH"/>
        </w:rPr>
        <w:lastRenderedPageBreak/>
        <w:t>dell’attività di trasporto marittimo locale</w:t>
      </w:r>
      <w:r w:rsidR="0013143B">
        <w:rPr>
          <w:rFonts w:ascii="Arial" w:eastAsia="Times New Roman" w:hAnsi="Arial" w:cs="Arial"/>
          <w:lang w:val="it-CH" w:eastAsia="it-CH"/>
        </w:rPr>
        <w:t>,</w:t>
      </w:r>
      <w:r w:rsidRPr="00EE03B2">
        <w:rPr>
          <w:rFonts w:ascii="Arial" w:eastAsia="Times New Roman" w:hAnsi="Arial" w:cs="Arial"/>
          <w:lang w:val="it-CH" w:eastAsia="it-CH"/>
        </w:rPr>
        <w:t xml:space="preserve"> ovvero nei collegamenti combinati di passeggeri e merci via mare”. Il sostegno alle imprese fortemente impattate dalla pandemia in corso, manterrebbe quindi attiva una infrastruttura essenziale quale è la rete di trasporti marittimi combinati passeggeri e merci, senza alterare i livelli concorrenziali.</w:t>
      </w:r>
    </w:p>
    <w:p w14:paraId="36EEDA81" w14:textId="77777777" w:rsidR="00716593" w:rsidRPr="00716593" w:rsidRDefault="00716593" w:rsidP="00716593">
      <w:pPr>
        <w:spacing w:line="235" w:lineRule="atLeast"/>
        <w:jc w:val="both"/>
        <w:rPr>
          <w:rFonts w:ascii="Arial" w:eastAsia="Times New Roman" w:hAnsi="Arial" w:cs="Arial"/>
          <w:lang w:eastAsia="it-CH"/>
        </w:rPr>
      </w:pPr>
    </w:p>
    <w:p w14:paraId="2A3D0A5D" w14:textId="77777777" w:rsidR="00163D2A" w:rsidRDefault="00163D2A" w:rsidP="00163D2A">
      <w:pPr>
        <w:spacing w:line="235" w:lineRule="atLeast"/>
        <w:jc w:val="both"/>
        <w:rPr>
          <w:rFonts w:ascii="Arial" w:eastAsia="Times New Roman" w:hAnsi="Arial" w:cs="Arial"/>
          <w:color w:val="000000"/>
        </w:rPr>
      </w:pPr>
    </w:p>
    <w:p w14:paraId="4D823481" w14:textId="21665968" w:rsidR="00D61E72" w:rsidRPr="001A349C" w:rsidRDefault="00C5398A" w:rsidP="003D6329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Roma, </w:t>
      </w:r>
      <w:r w:rsidR="00716593">
        <w:rPr>
          <w:rFonts w:ascii="Arial" w:eastAsia="Times New Roman" w:hAnsi="Arial" w:cs="Arial"/>
          <w:color w:val="000000"/>
        </w:rPr>
        <w:t>11</w:t>
      </w:r>
      <w:r w:rsidR="00C42D5F">
        <w:rPr>
          <w:rFonts w:ascii="Arial" w:eastAsia="Times New Roman" w:hAnsi="Arial" w:cs="Arial"/>
          <w:color w:val="000000"/>
        </w:rPr>
        <w:t xml:space="preserve"> giugno</w:t>
      </w:r>
      <w:r>
        <w:rPr>
          <w:rFonts w:ascii="Arial" w:eastAsia="Times New Roman" w:hAnsi="Arial" w:cs="Arial"/>
          <w:color w:val="000000"/>
        </w:rPr>
        <w:t xml:space="preserve"> 2020</w:t>
      </w:r>
    </w:p>
    <w:p w14:paraId="2D8C3C0F" w14:textId="77777777" w:rsidR="0051386F" w:rsidRDefault="0051386F" w:rsidP="001A349C">
      <w:pPr>
        <w:pStyle w:val="Nessunaspaziatura"/>
      </w:pPr>
    </w:p>
    <w:p w14:paraId="04414AFA" w14:textId="77777777" w:rsidR="00716593" w:rsidRDefault="00716593" w:rsidP="001A349C">
      <w:pPr>
        <w:pStyle w:val="Nessunaspaziatura"/>
      </w:pPr>
    </w:p>
    <w:p w14:paraId="001AAC26" w14:textId="77777777" w:rsidR="001A7A31" w:rsidRDefault="001A7A31" w:rsidP="001A349C">
      <w:pPr>
        <w:pStyle w:val="Nessunaspaziatura"/>
      </w:pPr>
    </w:p>
    <w:p w14:paraId="36BD1FAB" w14:textId="77777777" w:rsidR="001A349C" w:rsidRDefault="001A349C" w:rsidP="001A349C">
      <w:pPr>
        <w:pStyle w:val="Nessunaspaziatura"/>
      </w:pPr>
      <w:r>
        <w:t>Per ulteriori informazioni</w:t>
      </w:r>
    </w:p>
    <w:p w14:paraId="7FA0B8BF" w14:textId="4E45E0F3" w:rsidR="00D92AA0" w:rsidRPr="00AF62D5" w:rsidRDefault="001A349C" w:rsidP="002F7244">
      <w:pPr>
        <w:pStyle w:val="Nessunaspaziatura"/>
      </w:pPr>
      <w:r>
        <w:t>Star comunicazione in movimento</w:t>
      </w:r>
      <w:r>
        <w:br/>
        <w:t>Barbara Gazzale</w:t>
      </w:r>
      <w:r>
        <w:br/>
        <w:t>348  4144780</w:t>
      </w:r>
    </w:p>
    <w:sectPr w:rsidR="00D92AA0" w:rsidRPr="00AF62D5" w:rsidSect="00620057">
      <w:headerReference w:type="default" r:id="rId8"/>
      <w:footerReference w:type="default" r:id="rId9"/>
      <w:pgSz w:w="11900" w:h="16840"/>
      <w:pgMar w:top="1281" w:right="1134" w:bottom="1134" w:left="1134" w:header="284" w:footer="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402577" w14:textId="77777777" w:rsidR="009D77C1" w:rsidRDefault="009D77C1" w:rsidP="00450617">
      <w:r>
        <w:separator/>
      </w:r>
    </w:p>
  </w:endnote>
  <w:endnote w:type="continuationSeparator" w:id="0">
    <w:p w14:paraId="346BD8C3" w14:textId="77777777" w:rsidR="009D77C1" w:rsidRDefault="009D77C1" w:rsidP="00450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swiss"/>
    <w:pitch w:val="variable"/>
    <w:sig w:usb0="00000000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2040503050306020203"/>
    <w:charset w:val="4D"/>
    <w:family w:val="auto"/>
    <w:notTrueType/>
    <w:pitch w:val="default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B5FACD" w14:textId="4BB01F1E" w:rsidR="00A03868" w:rsidRDefault="00EC7FE9" w:rsidP="00D16763">
    <w:pPr>
      <w:jc w:val="center"/>
      <w:rPr>
        <w:b/>
        <w:color w:val="333333"/>
        <w:sz w:val="18"/>
        <w:szCs w:val="18"/>
      </w:rPr>
    </w:pPr>
    <w:r>
      <w:rPr>
        <w:b/>
        <w:noProof/>
        <w:color w:val="333333"/>
        <w:sz w:val="18"/>
        <w:szCs w:val="18"/>
        <w:lang w:val="it-CH" w:eastAsia="it-CH"/>
      </w:rPr>
      <w:drawing>
        <wp:inline distT="0" distB="0" distL="0" distR="0" wp14:anchorId="21651F93" wp14:editId="095CBB49">
          <wp:extent cx="5460274" cy="808951"/>
          <wp:effectExtent l="0" t="0" r="1270" b="444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chermata 2018-12-04 alle 10.16.47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58678" cy="8235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EA6A867" w14:textId="77777777" w:rsidR="00EC7FE9" w:rsidRPr="00E47FC6" w:rsidRDefault="00EC7FE9" w:rsidP="00450617">
    <w:pPr>
      <w:jc w:val="right"/>
      <w:rPr>
        <w:b/>
        <w:color w:val="333333"/>
        <w:sz w:val="18"/>
        <w:szCs w:val="18"/>
      </w:rPr>
    </w:pPr>
  </w:p>
  <w:p w14:paraId="701300D1" w14:textId="1B5CB1D7" w:rsidR="00A03868" w:rsidRDefault="00A03868" w:rsidP="00450617">
    <w:pPr>
      <w:jc w:val="center"/>
      <w:rPr>
        <w:b/>
        <w:color w:val="333333"/>
        <w:sz w:val="16"/>
        <w:szCs w:val="16"/>
      </w:rPr>
    </w:pPr>
  </w:p>
  <w:p w14:paraId="4A653B57" w14:textId="4B05D96E" w:rsidR="00A03868" w:rsidRDefault="00A0386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699AF7" w14:textId="77777777" w:rsidR="009D77C1" w:rsidRDefault="009D77C1" w:rsidP="00450617">
      <w:r>
        <w:separator/>
      </w:r>
    </w:p>
  </w:footnote>
  <w:footnote w:type="continuationSeparator" w:id="0">
    <w:p w14:paraId="673DAFAF" w14:textId="77777777" w:rsidR="009D77C1" w:rsidRDefault="009D77C1" w:rsidP="004506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9E25D8" w14:textId="4D72166A" w:rsidR="00A03868" w:rsidRDefault="003615B9" w:rsidP="00B1749C">
    <w:pPr>
      <w:pStyle w:val="Intestazione"/>
      <w:jc w:val="center"/>
    </w:pPr>
    <w:r>
      <w:rPr>
        <w:noProof/>
        <w:lang w:val="it-CH" w:eastAsia="it-CH"/>
      </w:rPr>
      <w:drawing>
        <wp:inline distT="0" distB="0" distL="0" distR="0" wp14:anchorId="47AF2DDF" wp14:editId="6F94752B">
          <wp:extent cx="6116320" cy="1057910"/>
          <wp:effectExtent l="0" t="0" r="5080" b="889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S_firma_top_C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1057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7765541" w14:textId="77777777" w:rsidR="003213EE" w:rsidRDefault="003213EE" w:rsidP="00B1749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15D3D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16346F04"/>
    <w:multiLevelType w:val="hybridMultilevel"/>
    <w:tmpl w:val="835E16EC"/>
    <w:lvl w:ilvl="0" w:tplc="B6627B32">
      <w:start w:val="1"/>
      <w:numFmt w:val="lowerLetter"/>
      <w:lvlText w:val="%1)"/>
      <w:lvlJc w:val="left"/>
      <w:pPr>
        <w:ind w:left="1631" w:hanging="425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A3FC9508">
      <w:numFmt w:val="bullet"/>
      <w:lvlText w:val="•"/>
      <w:lvlJc w:val="left"/>
      <w:pPr>
        <w:ind w:left="2482" w:hanging="425"/>
      </w:pPr>
      <w:rPr>
        <w:rFonts w:hint="default"/>
        <w:lang w:val="it-IT" w:eastAsia="it-IT" w:bidi="it-IT"/>
      </w:rPr>
    </w:lvl>
    <w:lvl w:ilvl="2" w:tplc="DD326AC8">
      <w:numFmt w:val="bullet"/>
      <w:lvlText w:val="•"/>
      <w:lvlJc w:val="left"/>
      <w:pPr>
        <w:ind w:left="3325" w:hanging="425"/>
      </w:pPr>
      <w:rPr>
        <w:rFonts w:hint="default"/>
        <w:lang w:val="it-IT" w:eastAsia="it-IT" w:bidi="it-IT"/>
      </w:rPr>
    </w:lvl>
    <w:lvl w:ilvl="3" w:tplc="1A523D8A">
      <w:numFmt w:val="bullet"/>
      <w:lvlText w:val="•"/>
      <w:lvlJc w:val="left"/>
      <w:pPr>
        <w:ind w:left="4167" w:hanging="425"/>
      </w:pPr>
      <w:rPr>
        <w:rFonts w:hint="default"/>
        <w:lang w:val="it-IT" w:eastAsia="it-IT" w:bidi="it-IT"/>
      </w:rPr>
    </w:lvl>
    <w:lvl w:ilvl="4" w:tplc="348A04EA">
      <w:numFmt w:val="bullet"/>
      <w:lvlText w:val="•"/>
      <w:lvlJc w:val="left"/>
      <w:pPr>
        <w:ind w:left="5010" w:hanging="425"/>
      </w:pPr>
      <w:rPr>
        <w:rFonts w:hint="default"/>
        <w:lang w:val="it-IT" w:eastAsia="it-IT" w:bidi="it-IT"/>
      </w:rPr>
    </w:lvl>
    <w:lvl w:ilvl="5" w:tplc="F5D204A8">
      <w:numFmt w:val="bullet"/>
      <w:lvlText w:val="•"/>
      <w:lvlJc w:val="left"/>
      <w:pPr>
        <w:ind w:left="5853" w:hanging="425"/>
      </w:pPr>
      <w:rPr>
        <w:rFonts w:hint="default"/>
        <w:lang w:val="it-IT" w:eastAsia="it-IT" w:bidi="it-IT"/>
      </w:rPr>
    </w:lvl>
    <w:lvl w:ilvl="6" w:tplc="0464D064">
      <w:numFmt w:val="bullet"/>
      <w:lvlText w:val="•"/>
      <w:lvlJc w:val="left"/>
      <w:pPr>
        <w:ind w:left="6695" w:hanging="425"/>
      </w:pPr>
      <w:rPr>
        <w:rFonts w:hint="default"/>
        <w:lang w:val="it-IT" w:eastAsia="it-IT" w:bidi="it-IT"/>
      </w:rPr>
    </w:lvl>
    <w:lvl w:ilvl="7" w:tplc="0D76B670">
      <w:numFmt w:val="bullet"/>
      <w:lvlText w:val="•"/>
      <w:lvlJc w:val="left"/>
      <w:pPr>
        <w:ind w:left="7538" w:hanging="425"/>
      </w:pPr>
      <w:rPr>
        <w:rFonts w:hint="default"/>
        <w:lang w:val="it-IT" w:eastAsia="it-IT" w:bidi="it-IT"/>
      </w:rPr>
    </w:lvl>
    <w:lvl w:ilvl="8" w:tplc="5A0E3460">
      <w:numFmt w:val="bullet"/>
      <w:lvlText w:val="•"/>
      <w:lvlJc w:val="left"/>
      <w:pPr>
        <w:ind w:left="8381" w:hanging="425"/>
      </w:pPr>
      <w:rPr>
        <w:rFonts w:hint="default"/>
        <w:lang w:val="it-IT" w:eastAsia="it-IT" w:bidi="it-IT"/>
      </w:rPr>
    </w:lvl>
  </w:abstractNum>
  <w:abstractNum w:abstractNumId="2" w15:restartNumberingAfterBreak="0">
    <w:nsid w:val="3ABB58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491C76AC"/>
    <w:multiLevelType w:val="hybridMultilevel"/>
    <w:tmpl w:val="F9BC64A4"/>
    <w:lvl w:ilvl="0" w:tplc="40D218D6">
      <w:start w:val="1"/>
      <w:numFmt w:val="lowerLetter"/>
      <w:lvlText w:val="%1)"/>
      <w:lvlJc w:val="left"/>
      <w:pPr>
        <w:ind w:left="1698" w:hanging="360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3042A254">
      <w:numFmt w:val="bullet"/>
      <w:lvlText w:val="•"/>
      <w:lvlJc w:val="left"/>
      <w:pPr>
        <w:ind w:left="2536" w:hanging="360"/>
      </w:pPr>
      <w:rPr>
        <w:rFonts w:hint="default"/>
        <w:lang w:val="it-IT" w:eastAsia="it-IT" w:bidi="it-IT"/>
      </w:rPr>
    </w:lvl>
    <w:lvl w:ilvl="2" w:tplc="0C36E068">
      <w:numFmt w:val="bullet"/>
      <w:lvlText w:val="•"/>
      <w:lvlJc w:val="left"/>
      <w:pPr>
        <w:ind w:left="3373" w:hanging="360"/>
      </w:pPr>
      <w:rPr>
        <w:rFonts w:hint="default"/>
        <w:lang w:val="it-IT" w:eastAsia="it-IT" w:bidi="it-IT"/>
      </w:rPr>
    </w:lvl>
    <w:lvl w:ilvl="3" w:tplc="A1FAA5BC">
      <w:numFmt w:val="bullet"/>
      <w:lvlText w:val="•"/>
      <w:lvlJc w:val="left"/>
      <w:pPr>
        <w:ind w:left="4209" w:hanging="360"/>
      </w:pPr>
      <w:rPr>
        <w:rFonts w:hint="default"/>
        <w:lang w:val="it-IT" w:eastAsia="it-IT" w:bidi="it-IT"/>
      </w:rPr>
    </w:lvl>
    <w:lvl w:ilvl="4" w:tplc="C14E4216">
      <w:numFmt w:val="bullet"/>
      <w:lvlText w:val="•"/>
      <w:lvlJc w:val="left"/>
      <w:pPr>
        <w:ind w:left="5046" w:hanging="360"/>
      </w:pPr>
      <w:rPr>
        <w:rFonts w:hint="default"/>
        <w:lang w:val="it-IT" w:eastAsia="it-IT" w:bidi="it-IT"/>
      </w:rPr>
    </w:lvl>
    <w:lvl w:ilvl="5" w:tplc="B7A605C2">
      <w:numFmt w:val="bullet"/>
      <w:lvlText w:val="•"/>
      <w:lvlJc w:val="left"/>
      <w:pPr>
        <w:ind w:left="5883" w:hanging="360"/>
      </w:pPr>
      <w:rPr>
        <w:rFonts w:hint="default"/>
        <w:lang w:val="it-IT" w:eastAsia="it-IT" w:bidi="it-IT"/>
      </w:rPr>
    </w:lvl>
    <w:lvl w:ilvl="6" w:tplc="350EB646">
      <w:numFmt w:val="bullet"/>
      <w:lvlText w:val="•"/>
      <w:lvlJc w:val="left"/>
      <w:pPr>
        <w:ind w:left="6719" w:hanging="360"/>
      </w:pPr>
      <w:rPr>
        <w:rFonts w:hint="default"/>
        <w:lang w:val="it-IT" w:eastAsia="it-IT" w:bidi="it-IT"/>
      </w:rPr>
    </w:lvl>
    <w:lvl w:ilvl="7" w:tplc="0F546C86">
      <w:numFmt w:val="bullet"/>
      <w:lvlText w:val="•"/>
      <w:lvlJc w:val="left"/>
      <w:pPr>
        <w:ind w:left="7556" w:hanging="360"/>
      </w:pPr>
      <w:rPr>
        <w:rFonts w:hint="default"/>
        <w:lang w:val="it-IT" w:eastAsia="it-IT" w:bidi="it-IT"/>
      </w:rPr>
    </w:lvl>
    <w:lvl w:ilvl="8" w:tplc="BEC084DA">
      <w:numFmt w:val="bullet"/>
      <w:lvlText w:val="•"/>
      <w:lvlJc w:val="left"/>
      <w:pPr>
        <w:ind w:left="8393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56D610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5" w15:restartNumberingAfterBreak="0">
    <w:nsid w:val="5A024439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6" w15:restartNumberingAfterBreak="0">
    <w:nsid w:val="5AD8549D"/>
    <w:multiLevelType w:val="hybridMultilevel"/>
    <w:tmpl w:val="9BB052EC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7" w15:restartNumberingAfterBreak="0">
    <w:nsid w:val="67F43E0B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617"/>
    <w:rsid w:val="0000256E"/>
    <w:rsid w:val="00002933"/>
    <w:rsid w:val="000168E2"/>
    <w:rsid w:val="00022411"/>
    <w:rsid w:val="00035979"/>
    <w:rsid w:val="000444A9"/>
    <w:rsid w:val="00046A80"/>
    <w:rsid w:val="00063A97"/>
    <w:rsid w:val="00070C13"/>
    <w:rsid w:val="00081C6F"/>
    <w:rsid w:val="000A1B17"/>
    <w:rsid w:val="000A74BC"/>
    <w:rsid w:val="000B7CC5"/>
    <w:rsid w:val="000D374A"/>
    <w:rsid w:val="000D54E0"/>
    <w:rsid w:val="000E1D3A"/>
    <w:rsid w:val="000E396B"/>
    <w:rsid w:val="00123BA0"/>
    <w:rsid w:val="0013143B"/>
    <w:rsid w:val="001452E5"/>
    <w:rsid w:val="00154F8D"/>
    <w:rsid w:val="00163D2A"/>
    <w:rsid w:val="00164B02"/>
    <w:rsid w:val="0018158B"/>
    <w:rsid w:val="00195961"/>
    <w:rsid w:val="001A0F90"/>
    <w:rsid w:val="001A30C7"/>
    <w:rsid w:val="001A349C"/>
    <w:rsid w:val="001A7A31"/>
    <w:rsid w:val="001C4903"/>
    <w:rsid w:val="001C499B"/>
    <w:rsid w:val="001D1264"/>
    <w:rsid w:val="001E6955"/>
    <w:rsid w:val="001F43BE"/>
    <w:rsid w:val="00202DC9"/>
    <w:rsid w:val="00224FA1"/>
    <w:rsid w:val="00234DDE"/>
    <w:rsid w:val="00265303"/>
    <w:rsid w:val="0026565B"/>
    <w:rsid w:val="002667B1"/>
    <w:rsid w:val="00280EB6"/>
    <w:rsid w:val="002A283F"/>
    <w:rsid w:val="002B0FFD"/>
    <w:rsid w:val="002C237D"/>
    <w:rsid w:val="002D7B29"/>
    <w:rsid w:val="002E6201"/>
    <w:rsid w:val="002F7244"/>
    <w:rsid w:val="00314FB2"/>
    <w:rsid w:val="00317C3F"/>
    <w:rsid w:val="003213EE"/>
    <w:rsid w:val="003316AF"/>
    <w:rsid w:val="003615B9"/>
    <w:rsid w:val="00361683"/>
    <w:rsid w:val="003623D9"/>
    <w:rsid w:val="00376D00"/>
    <w:rsid w:val="003837F5"/>
    <w:rsid w:val="003A0533"/>
    <w:rsid w:val="003B121B"/>
    <w:rsid w:val="003B3D08"/>
    <w:rsid w:val="003C183D"/>
    <w:rsid w:val="003C3BB9"/>
    <w:rsid w:val="003D6329"/>
    <w:rsid w:val="003E4DCE"/>
    <w:rsid w:val="003F2C9C"/>
    <w:rsid w:val="00413256"/>
    <w:rsid w:val="0041555D"/>
    <w:rsid w:val="00427E6B"/>
    <w:rsid w:val="00431EC6"/>
    <w:rsid w:val="00436921"/>
    <w:rsid w:val="004467A7"/>
    <w:rsid w:val="00450617"/>
    <w:rsid w:val="00457C7E"/>
    <w:rsid w:val="004640D3"/>
    <w:rsid w:val="00464CC7"/>
    <w:rsid w:val="004709BB"/>
    <w:rsid w:val="00476827"/>
    <w:rsid w:val="00483977"/>
    <w:rsid w:val="004907E0"/>
    <w:rsid w:val="00493AB2"/>
    <w:rsid w:val="00497DDE"/>
    <w:rsid w:val="004A341D"/>
    <w:rsid w:val="004A4396"/>
    <w:rsid w:val="004A4EFB"/>
    <w:rsid w:val="004A517E"/>
    <w:rsid w:val="004B3225"/>
    <w:rsid w:val="004C75E0"/>
    <w:rsid w:val="004F2F95"/>
    <w:rsid w:val="0051386F"/>
    <w:rsid w:val="00520183"/>
    <w:rsid w:val="00523825"/>
    <w:rsid w:val="00561E4B"/>
    <w:rsid w:val="00577FC5"/>
    <w:rsid w:val="00582483"/>
    <w:rsid w:val="0059389A"/>
    <w:rsid w:val="00596C85"/>
    <w:rsid w:val="005D53C5"/>
    <w:rsid w:val="005F5399"/>
    <w:rsid w:val="006078BF"/>
    <w:rsid w:val="00616B4E"/>
    <w:rsid w:val="0061776B"/>
    <w:rsid w:val="00620057"/>
    <w:rsid w:val="006211A3"/>
    <w:rsid w:val="006272E4"/>
    <w:rsid w:val="006379E6"/>
    <w:rsid w:val="006408B2"/>
    <w:rsid w:val="00640A64"/>
    <w:rsid w:val="006714DE"/>
    <w:rsid w:val="0068562D"/>
    <w:rsid w:val="006950C5"/>
    <w:rsid w:val="00697515"/>
    <w:rsid w:val="006A5BCF"/>
    <w:rsid w:val="006B1C07"/>
    <w:rsid w:val="006B2808"/>
    <w:rsid w:val="006C2715"/>
    <w:rsid w:val="006D0771"/>
    <w:rsid w:val="006E1AF6"/>
    <w:rsid w:val="006F334B"/>
    <w:rsid w:val="006F7E16"/>
    <w:rsid w:val="00703209"/>
    <w:rsid w:val="00716485"/>
    <w:rsid w:val="00716593"/>
    <w:rsid w:val="007211EF"/>
    <w:rsid w:val="007754DB"/>
    <w:rsid w:val="00775C58"/>
    <w:rsid w:val="00780982"/>
    <w:rsid w:val="0078798F"/>
    <w:rsid w:val="007948FE"/>
    <w:rsid w:val="00797479"/>
    <w:rsid w:val="007A51A8"/>
    <w:rsid w:val="007C6967"/>
    <w:rsid w:val="007D32A7"/>
    <w:rsid w:val="007D7336"/>
    <w:rsid w:val="007E1413"/>
    <w:rsid w:val="007F460F"/>
    <w:rsid w:val="00830542"/>
    <w:rsid w:val="00844C18"/>
    <w:rsid w:val="0086137C"/>
    <w:rsid w:val="008614C6"/>
    <w:rsid w:val="0086181C"/>
    <w:rsid w:val="0086439E"/>
    <w:rsid w:val="00870DED"/>
    <w:rsid w:val="008765CB"/>
    <w:rsid w:val="008908B5"/>
    <w:rsid w:val="008A4A3F"/>
    <w:rsid w:val="008D3AC8"/>
    <w:rsid w:val="008E6A1C"/>
    <w:rsid w:val="008F75EE"/>
    <w:rsid w:val="00903CC3"/>
    <w:rsid w:val="009050BD"/>
    <w:rsid w:val="00922548"/>
    <w:rsid w:val="0092515B"/>
    <w:rsid w:val="009651C2"/>
    <w:rsid w:val="00974F1B"/>
    <w:rsid w:val="0098188D"/>
    <w:rsid w:val="009871ED"/>
    <w:rsid w:val="00994019"/>
    <w:rsid w:val="009A11F4"/>
    <w:rsid w:val="009A1378"/>
    <w:rsid w:val="009A29CF"/>
    <w:rsid w:val="009C1E38"/>
    <w:rsid w:val="009D77C1"/>
    <w:rsid w:val="009F08FA"/>
    <w:rsid w:val="009F0A33"/>
    <w:rsid w:val="00A01BBB"/>
    <w:rsid w:val="00A03868"/>
    <w:rsid w:val="00A05BD3"/>
    <w:rsid w:val="00A14831"/>
    <w:rsid w:val="00A27D0D"/>
    <w:rsid w:val="00A30661"/>
    <w:rsid w:val="00A351B8"/>
    <w:rsid w:val="00A45F65"/>
    <w:rsid w:val="00A5210C"/>
    <w:rsid w:val="00A63AB5"/>
    <w:rsid w:val="00A80108"/>
    <w:rsid w:val="00A82E4D"/>
    <w:rsid w:val="00A830B7"/>
    <w:rsid w:val="00A90FAC"/>
    <w:rsid w:val="00AA0161"/>
    <w:rsid w:val="00AB2F7A"/>
    <w:rsid w:val="00AB4109"/>
    <w:rsid w:val="00AC5296"/>
    <w:rsid w:val="00AE213C"/>
    <w:rsid w:val="00AF36DF"/>
    <w:rsid w:val="00AF62D5"/>
    <w:rsid w:val="00B16CF2"/>
    <w:rsid w:val="00B1749C"/>
    <w:rsid w:val="00B24CD4"/>
    <w:rsid w:val="00B41FB6"/>
    <w:rsid w:val="00B43A0D"/>
    <w:rsid w:val="00B64C66"/>
    <w:rsid w:val="00B76F7D"/>
    <w:rsid w:val="00B81426"/>
    <w:rsid w:val="00B93674"/>
    <w:rsid w:val="00BA4BD7"/>
    <w:rsid w:val="00BA7D20"/>
    <w:rsid w:val="00BC004C"/>
    <w:rsid w:val="00BC0D57"/>
    <w:rsid w:val="00BE2A57"/>
    <w:rsid w:val="00C23D3A"/>
    <w:rsid w:val="00C35762"/>
    <w:rsid w:val="00C42D5F"/>
    <w:rsid w:val="00C5398A"/>
    <w:rsid w:val="00C567D9"/>
    <w:rsid w:val="00C90C02"/>
    <w:rsid w:val="00C928EC"/>
    <w:rsid w:val="00C94B09"/>
    <w:rsid w:val="00CD4AD1"/>
    <w:rsid w:val="00CE2630"/>
    <w:rsid w:val="00D060C3"/>
    <w:rsid w:val="00D13F6D"/>
    <w:rsid w:val="00D16763"/>
    <w:rsid w:val="00D22776"/>
    <w:rsid w:val="00D25D72"/>
    <w:rsid w:val="00D61E72"/>
    <w:rsid w:val="00D82B9A"/>
    <w:rsid w:val="00D92AA0"/>
    <w:rsid w:val="00DA7462"/>
    <w:rsid w:val="00DC5CE9"/>
    <w:rsid w:val="00DD1EA1"/>
    <w:rsid w:val="00DD7FF0"/>
    <w:rsid w:val="00DE0B87"/>
    <w:rsid w:val="00DE61A1"/>
    <w:rsid w:val="00DF2B4F"/>
    <w:rsid w:val="00E11F2D"/>
    <w:rsid w:val="00E1456D"/>
    <w:rsid w:val="00E157CE"/>
    <w:rsid w:val="00E3147A"/>
    <w:rsid w:val="00E36B12"/>
    <w:rsid w:val="00E5425D"/>
    <w:rsid w:val="00E73E8D"/>
    <w:rsid w:val="00E77A20"/>
    <w:rsid w:val="00E8570A"/>
    <w:rsid w:val="00E85A15"/>
    <w:rsid w:val="00E95A38"/>
    <w:rsid w:val="00E96E44"/>
    <w:rsid w:val="00EB2D27"/>
    <w:rsid w:val="00EC43FF"/>
    <w:rsid w:val="00EC4846"/>
    <w:rsid w:val="00EC7FE9"/>
    <w:rsid w:val="00ED317A"/>
    <w:rsid w:val="00ED7F15"/>
    <w:rsid w:val="00EE03B2"/>
    <w:rsid w:val="00EE49A9"/>
    <w:rsid w:val="00EF2664"/>
    <w:rsid w:val="00F02CDB"/>
    <w:rsid w:val="00F04019"/>
    <w:rsid w:val="00F256AA"/>
    <w:rsid w:val="00F2640F"/>
    <w:rsid w:val="00F27592"/>
    <w:rsid w:val="00F40954"/>
    <w:rsid w:val="00F5278C"/>
    <w:rsid w:val="00F57405"/>
    <w:rsid w:val="00F662FA"/>
    <w:rsid w:val="00F818A8"/>
    <w:rsid w:val="00FB50FE"/>
    <w:rsid w:val="00FD2683"/>
    <w:rsid w:val="00FD596E"/>
    <w:rsid w:val="00FE1244"/>
    <w:rsid w:val="00FE305F"/>
    <w:rsid w:val="00FF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37BBA3E9"/>
  <w14:defaultImageDpi w14:val="300"/>
  <w15:docId w15:val="{DD606F65-278B-48DD-9E81-DD2379BB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86439E"/>
    <w:pPr>
      <w:widowControl w:val="0"/>
      <w:autoSpaceDE w:val="0"/>
      <w:autoSpaceDN w:val="0"/>
      <w:spacing w:before="59"/>
      <w:ind w:left="213"/>
      <w:outlineLvl w:val="0"/>
    </w:pPr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0617"/>
  </w:style>
  <w:style w:type="paragraph" w:styleId="Pidipagina">
    <w:name w:val="footer"/>
    <w:basedOn w:val="Normale"/>
    <w:link w:val="Pidipagina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061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061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0617"/>
    <w:rPr>
      <w:rFonts w:ascii="Lucida Grande" w:hAnsi="Lucida Grande" w:cs="Lucida Grande"/>
      <w:sz w:val="18"/>
      <w:szCs w:val="18"/>
    </w:rPr>
  </w:style>
  <w:style w:type="paragraph" w:styleId="Corpotesto">
    <w:name w:val="Body Text"/>
    <w:basedOn w:val="Normale"/>
    <w:link w:val="CorpotestoCarattere"/>
    <w:rsid w:val="00450617"/>
    <w:pPr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450617"/>
    <w:rPr>
      <w:rFonts w:ascii="Times New Roman" w:eastAsia="Times New Roman" w:hAnsi="Times New Roman" w:cs="Times New Roman"/>
      <w:szCs w:val="20"/>
    </w:rPr>
  </w:style>
  <w:style w:type="paragraph" w:styleId="Testonormale">
    <w:name w:val="Plain Text"/>
    <w:basedOn w:val="Normale"/>
    <w:link w:val="TestonormaleCarattere"/>
    <w:uiPriority w:val="99"/>
    <w:unhideWhenUsed/>
    <w:rsid w:val="00450617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450617"/>
    <w:rPr>
      <w:rFonts w:ascii="Consolas" w:eastAsia="Calibri" w:hAnsi="Consolas" w:cs="Times New Roman"/>
      <w:sz w:val="21"/>
      <w:szCs w:val="21"/>
      <w:lang w:eastAsia="en-US"/>
    </w:rPr>
  </w:style>
  <w:style w:type="table" w:styleId="Grigliatabella">
    <w:name w:val="Table Grid"/>
    <w:basedOn w:val="Tabellanormale"/>
    <w:uiPriority w:val="59"/>
    <w:rsid w:val="00450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base">
    <w:name w:val="[Paragrafo base]"/>
    <w:basedOn w:val="Normale"/>
    <w:uiPriority w:val="99"/>
    <w:rsid w:val="00BC0D5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BC0D57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86439E"/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paragraph" w:styleId="Paragrafoelenco">
    <w:name w:val="List Paragraph"/>
    <w:basedOn w:val="Normale"/>
    <w:uiPriority w:val="1"/>
    <w:qFormat/>
    <w:rsid w:val="0086439E"/>
    <w:pPr>
      <w:widowControl w:val="0"/>
      <w:autoSpaceDE w:val="0"/>
      <w:autoSpaceDN w:val="0"/>
      <w:spacing w:before="2"/>
      <w:ind w:left="1300" w:hanging="360"/>
      <w:jc w:val="both"/>
    </w:pPr>
    <w:rPr>
      <w:rFonts w:ascii="Arial" w:eastAsia="Arial" w:hAnsi="Arial" w:cs="Arial"/>
      <w:sz w:val="22"/>
      <w:szCs w:val="22"/>
      <w:lang w:bidi="it-IT"/>
    </w:rPr>
  </w:style>
  <w:style w:type="character" w:customStyle="1" w:styleId="apple-converted-space">
    <w:name w:val="apple-converted-space"/>
    <w:basedOn w:val="Carpredefinitoparagrafo"/>
    <w:rsid w:val="00AF62D5"/>
  </w:style>
  <w:style w:type="paragraph" w:styleId="Nessunaspaziatura">
    <w:name w:val="No Spacing"/>
    <w:uiPriority w:val="1"/>
    <w:qFormat/>
    <w:rsid w:val="001A349C"/>
    <w:rPr>
      <w:rFonts w:eastAsiaTheme="minorHAnsi"/>
      <w:sz w:val="22"/>
      <w:szCs w:val="22"/>
      <w:lang w:val="it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5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7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8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8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4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4D20E50-4F18-43C4-9C06-4EF875084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Bruno</cp:lastModifiedBy>
  <cp:revision>4</cp:revision>
  <cp:lastPrinted>2019-10-23T13:17:00Z</cp:lastPrinted>
  <dcterms:created xsi:type="dcterms:W3CDTF">2020-06-11T14:23:00Z</dcterms:created>
  <dcterms:modified xsi:type="dcterms:W3CDTF">2020-06-11T14:50:00Z</dcterms:modified>
</cp:coreProperties>
</file>