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A6CF2" w14:textId="786E919C" w:rsidR="00427EB5" w:rsidRPr="00427EB5" w:rsidRDefault="00052F6B" w:rsidP="00743C5C">
      <w:pPr>
        <w:spacing w:line="276" w:lineRule="auto"/>
        <w:jc w:val="center"/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</w:pPr>
      <w:r w:rsidRPr="00427EB5"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  <w:t>COMUNICATO STAMPA</w:t>
      </w:r>
    </w:p>
    <w:p w14:paraId="2809D551" w14:textId="105F6903" w:rsidR="00055354" w:rsidRPr="00743C5C" w:rsidRDefault="00427EB5" w:rsidP="00055354">
      <w:pPr>
        <w:spacing w:line="600" w:lineRule="auto"/>
        <w:jc w:val="center"/>
        <w:rPr>
          <w:rFonts w:cstheme="minorHAnsi"/>
          <w:color w:val="404040" w:themeColor="text1" w:themeTint="BF"/>
          <w:lang w:val="it-IT"/>
        </w:rPr>
      </w:pPr>
      <w:r w:rsidRPr="006C05FE">
        <w:rPr>
          <w:rFonts w:cstheme="minorHAnsi"/>
          <w:color w:val="404040" w:themeColor="text1" w:themeTint="BF"/>
          <w:lang w:val="it-IT"/>
        </w:rPr>
        <w:t xml:space="preserve">La Spezia, </w:t>
      </w:r>
      <w:r w:rsidR="00043861">
        <w:rPr>
          <w:rFonts w:cstheme="minorHAnsi"/>
          <w:color w:val="404040" w:themeColor="text1" w:themeTint="BF"/>
          <w:lang w:val="it-IT"/>
        </w:rPr>
        <w:t>11 aprile</w:t>
      </w:r>
      <w:r w:rsidRPr="001E6099">
        <w:rPr>
          <w:rFonts w:cstheme="minorHAnsi"/>
          <w:color w:val="404040" w:themeColor="text1" w:themeTint="BF"/>
          <w:lang w:val="it-IT"/>
        </w:rPr>
        <w:t xml:space="preserve"> 202</w:t>
      </w:r>
      <w:r w:rsidR="0058000E" w:rsidRPr="001E6099">
        <w:rPr>
          <w:rFonts w:cstheme="minorHAnsi"/>
          <w:color w:val="404040" w:themeColor="text1" w:themeTint="BF"/>
          <w:lang w:val="it-IT"/>
        </w:rPr>
        <w:t>5</w:t>
      </w:r>
    </w:p>
    <w:p w14:paraId="3462D002" w14:textId="77777777" w:rsidR="00043861" w:rsidRDefault="00043861" w:rsidP="00043861">
      <w:pPr>
        <w:spacing w:line="240" w:lineRule="auto"/>
        <w:rPr>
          <w:rFonts w:ascii="Arial" w:hAnsi="Arial" w:cs="Arial"/>
          <w:color w:val="404040" w:themeColor="text1" w:themeTint="BF"/>
          <w:sz w:val="36"/>
          <w:szCs w:val="36"/>
          <w:lang w:val="it-IT"/>
        </w:rPr>
      </w:pPr>
    </w:p>
    <w:p w14:paraId="6EC7A4C9" w14:textId="5327AE9E" w:rsidR="002A547F" w:rsidRPr="00043861" w:rsidRDefault="00043861" w:rsidP="002A547F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6"/>
          <w:szCs w:val="36"/>
          <w:lang w:val="it-IT"/>
        </w:rPr>
      </w:pPr>
      <w:r w:rsidRPr="00043861">
        <w:rPr>
          <w:rFonts w:ascii="Arial" w:hAnsi="Arial" w:cs="Arial"/>
          <w:color w:val="404040" w:themeColor="text1" w:themeTint="BF"/>
          <w:sz w:val="36"/>
          <w:szCs w:val="36"/>
          <w:lang w:val="it-IT"/>
        </w:rPr>
        <w:t>Community portuale: dopo Genova</w:t>
      </w:r>
    </w:p>
    <w:p w14:paraId="1CB331B9" w14:textId="2F044DC1" w:rsidR="00043861" w:rsidRPr="00043861" w:rsidRDefault="00043861" w:rsidP="002A547F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6"/>
          <w:szCs w:val="36"/>
          <w:lang w:val="it-IT"/>
        </w:rPr>
      </w:pPr>
      <w:r w:rsidRPr="00043861">
        <w:rPr>
          <w:rFonts w:ascii="Arial" w:hAnsi="Arial" w:cs="Arial"/>
          <w:color w:val="404040" w:themeColor="text1" w:themeTint="BF"/>
          <w:sz w:val="36"/>
          <w:szCs w:val="36"/>
          <w:lang w:val="it-IT"/>
        </w:rPr>
        <w:t xml:space="preserve">subito luce verde per il Presidente </w:t>
      </w:r>
      <w:proofErr w:type="gramStart"/>
      <w:r w:rsidRPr="00043861">
        <w:rPr>
          <w:rFonts w:ascii="Arial" w:hAnsi="Arial" w:cs="Arial"/>
          <w:color w:val="404040" w:themeColor="text1" w:themeTint="BF"/>
          <w:sz w:val="36"/>
          <w:szCs w:val="36"/>
          <w:lang w:val="it-IT"/>
        </w:rPr>
        <w:t>di La</w:t>
      </w:r>
      <w:proofErr w:type="gramEnd"/>
      <w:r w:rsidRPr="00043861">
        <w:rPr>
          <w:rFonts w:ascii="Arial" w:hAnsi="Arial" w:cs="Arial"/>
          <w:color w:val="404040" w:themeColor="text1" w:themeTint="BF"/>
          <w:sz w:val="36"/>
          <w:szCs w:val="36"/>
          <w:lang w:val="it-IT"/>
        </w:rPr>
        <w:t xml:space="preserve"> Spezia</w:t>
      </w:r>
    </w:p>
    <w:p w14:paraId="78EFC538" w14:textId="77777777" w:rsidR="00C75517" w:rsidRPr="00FF3BE5" w:rsidRDefault="00C75517" w:rsidP="00C75517">
      <w:pPr>
        <w:spacing w:line="276" w:lineRule="auto"/>
        <w:ind w:left="142" w:right="140"/>
        <w:jc w:val="center"/>
        <w:rPr>
          <w:rFonts w:ascii="Arial" w:hAnsi="Arial" w:cs="Arial"/>
          <w:color w:val="404040" w:themeColor="text1" w:themeTint="BF"/>
          <w:sz w:val="24"/>
          <w:szCs w:val="24"/>
          <w:u w:val="single"/>
          <w:lang w:val="it-IT"/>
        </w:rPr>
      </w:pPr>
    </w:p>
    <w:p w14:paraId="6C53A934" w14:textId="77777777" w:rsidR="00043861" w:rsidRDefault="00043861" w:rsidP="00043861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04386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Poche ore fa, il Ministero dei Trasporti ha proposto Matteo Paroli come nuovo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P</w:t>
      </w:r>
      <w:r w:rsidRPr="00043861">
        <w:rPr>
          <w:rFonts w:ascii="Arial" w:eastAsia="Times New Roman" w:hAnsi="Arial" w:cs="Arial"/>
          <w:color w:val="404040" w:themeColor="text1" w:themeTint="BF"/>
          <w:lang w:eastAsia="it-CH"/>
        </w:rPr>
        <w:t>residente dell'Autorità di Sistema Portuale (AdSP) di Genova, riconosciuto per le sue elevate competenze e la stima acquisita nel settore.</w:t>
      </w:r>
    </w:p>
    <w:p w14:paraId="45A2C0DE" w14:textId="77777777" w:rsidR="00043861" w:rsidRDefault="00043861" w:rsidP="00043861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04386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La comunità portuale della Spezia auspica che, dopo l'insediamento a Genova, si proceda celermente con la nomina del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P</w:t>
      </w:r>
      <w:r w:rsidRPr="00043861">
        <w:rPr>
          <w:rFonts w:ascii="Arial" w:eastAsia="Times New Roman" w:hAnsi="Arial" w:cs="Arial"/>
          <w:color w:val="404040" w:themeColor="text1" w:themeTint="BF"/>
          <w:lang w:eastAsia="it-CH"/>
        </w:rPr>
        <w:t>residente per l'Autorità di Sistema Portuale del Mar Ligure Orientale. È essenziale garantire stabilità al sistema dei porti liguri per affrontare le future sfide commerciali.</w:t>
      </w:r>
    </w:p>
    <w:p w14:paraId="4B502A2A" w14:textId="77777777" w:rsidR="00043861" w:rsidRDefault="00043861" w:rsidP="00043861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04386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Nei recenti incontri, la comunità portuale ha delineato il profilo ideale del candidato: un rappresentante del territorio con competenze specifiche nell'economia marittima e dei trasporti, in grado di realizzare i progetti strategici relativi al porto mercantile della Spezia, a Marina di Carrara, al porto crocieristico alla nautica e all’intero sistema imprenditoriale del miglio blu. La scelta del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P</w:t>
      </w:r>
      <w:r w:rsidRPr="00043861">
        <w:rPr>
          <w:rFonts w:ascii="Arial" w:eastAsia="Times New Roman" w:hAnsi="Arial" w:cs="Arial"/>
          <w:color w:val="404040" w:themeColor="text1" w:themeTint="BF"/>
          <w:lang w:eastAsia="it-CH"/>
        </w:rPr>
        <w:t>residente è cruciale per l'efficienza e l'efficacia delle operazioni portuali.</w:t>
      </w:r>
    </w:p>
    <w:p w14:paraId="7C85D489" w14:textId="5D6E71A9" w:rsidR="00043861" w:rsidRDefault="00043861" w:rsidP="00043861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04386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La nomina offre l'opportunità di affrontare con il necessario confronto istituzionale tutte le principali questioni, dal </w:t>
      </w:r>
      <w:proofErr w:type="spellStart"/>
      <w:r w:rsidRPr="00043861">
        <w:rPr>
          <w:rFonts w:ascii="Arial" w:eastAsia="Times New Roman" w:hAnsi="Arial" w:cs="Arial"/>
          <w:color w:val="404040" w:themeColor="text1" w:themeTint="BF"/>
          <w:lang w:eastAsia="it-CH"/>
        </w:rPr>
        <w:t>waterfront</w:t>
      </w:r>
      <w:proofErr w:type="spellEnd"/>
      <w:r w:rsidRPr="0004386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ai dragaggi, dalla nuova stazione crocieristica agli sviluppi operativi degli ingenti investimenti privati.</w:t>
      </w:r>
    </w:p>
    <w:p w14:paraId="63F32CA9" w14:textId="6083F3D4" w:rsidR="00043861" w:rsidRPr="00043861" w:rsidRDefault="00043861" w:rsidP="00043861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04386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La comunità portuale spezzina, con il sostegno delle istituzioni locali, è pronta a collaborare con il futuro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P</w:t>
      </w:r>
      <w:r w:rsidRPr="00043861">
        <w:rPr>
          <w:rFonts w:ascii="Arial" w:eastAsia="Times New Roman" w:hAnsi="Arial" w:cs="Arial"/>
          <w:color w:val="404040" w:themeColor="text1" w:themeTint="BF"/>
          <w:lang w:eastAsia="it-CH"/>
        </w:rPr>
        <w:t>residente per raggiungere gli obiettivi prefissati e affrontare le sfide del mercato globale.</w:t>
      </w:r>
    </w:p>
    <w:p w14:paraId="32E3C859" w14:textId="77777777" w:rsidR="007513E6" w:rsidRDefault="007513E6" w:rsidP="007513E6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</w:p>
    <w:p w14:paraId="08EB3F6F" w14:textId="35378C46" w:rsidR="006C05FE" w:rsidRPr="002E3FF9" w:rsidRDefault="006C05FE" w:rsidP="002E3FF9">
      <w:pPr>
        <w:spacing w:line="300" w:lineRule="auto"/>
        <w:ind w:left="142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</w:pPr>
      <w:r w:rsidRPr="00743C5C">
        <w:rPr>
          <w:rFonts w:ascii="Arial" w:eastAsia="Times New Roman" w:hAnsi="Arial" w:cs="Arial"/>
          <w:i/>
          <w:iCs/>
          <w:color w:val="404040" w:themeColor="text1" w:themeTint="BF"/>
          <w:sz w:val="20"/>
          <w:szCs w:val="20"/>
          <w:lang w:eastAsia="it-CH"/>
        </w:rPr>
        <w:t>Per ulteriori informazioni:</w:t>
      </w:r>
      <w:r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Barbara Gazzale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– Star Comunicazione in movimento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+39 348 4144780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/ </w:t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+41 786433361</w:t>
      </w:r>
    </w:p>
    <w:sectPr w:rsidR="006C05FE" w:rsidRPr="002E3FF9" w:rsidSect="00C75517">
      <w:headerReference w:type="default" r:id="rId6"/>
      <w:pgSz w:w="11906" w:h="16838"/>
      <w:pgMar w:top="3544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7D5D3" w14:textId="77777777" w:rsidR="001E6248" w:rsidRDefault="001E6248" w:rsidP="00052F6B">
      <w:pPr>
        <w:spacing w:after="0" w:line="240" w:lineRule="auto"/>
      </w:pPr>
      <w:r>
        <w:separator/>
      </w:r>
    </w:p>
  </w:endnote>
  <w:endnote w:type="continuationSeparator" w:id="0">
    <w:p w14:paraId="5883E09D" w14:textId="77777777" w:rsidR="001E6248" w:rsidRDefault="001E6248" w:rsidP="0005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7AECE" w14:textId="77777777" w:rsidR="001E6248" w:rsidRDefault="001E6248" w:rsidP="00052F6B">
      <w:pPr>
        <w:spacing w:after="0" w:line="240" w:lineRule="auto"/>
      </w:pPr>
      <w:r>
        <w:separator/>
      </w:r>
    </w:p>
  </w:footnote>
  <w:footnote w:type="continuationSeparator" w:id="0">
    <w:p w14:paraId="25C857B3" w14:textId="77777777" w:rsidR="001E6248" w:rsidRDefault="001E6248" w:rsidP="00052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A253" w14:textId="00D7CEF9" w:rsidR="00052F6B" w:rsidRDefault="00052F6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2BCBB2" wp14:editId="6E8F4B16">
          <wp:simplePos x="0" y="0"/>
          <wp:positionH relativeFrom="margin">
            <wp:align>center</wp:align>
          </wp:positionH>
          <wp:positionV relativeFrom="paragraph">
            <wp:posOffset>-1905</wp:posOffset>
          </wp:positionV>
          <wp:extent cx="4371975" cy="1437517"/>
          <wp:effectExtent l="0" t="0" r="0" b="0"/>
          <wp:wrapNone/>
          <wp:docPr id="1063836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578150" name="Immagine 19145781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1975" cy="1437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6B"/>
    <w:rsid w:val="00043861"/>
    <w:rsid w:val="00052F6B"/>
    <w:rsid w:val="00055354"/>
    <w:rsid w:val="0019186B"/>
    <w:rsid w:val="00195AF0"/>
    <w:rsid w:val="001C7295"/>
    <w:rsid w:val="001E1A0C"/>
    <w:rsid w:val="001E6099"/>
    <w:rsid w:val="001E6248"/>
    <w:rsid w:val="0026259D"/>
    <w:rsid w:val="00273C0F"/>
    <w:rsid w:val="00290CCA"/>
    <w:rsid w:val="002A547F"/>
    <w:rsid w:val="002D40E6"/>
    <w:rsid w:val="002D78F3"/>
    <w:rsid w:val="002E3FF9"/>
    <w:rsid w:val="00380D8D"/>
    <w:rsid w:val="00382610"/>
    <w:rsid w:val="0042184E"/>
    <w:rsid w:val="00423B2B"/>
    <w:rsid w:val="00427EB5"/>
    <w:rsid w:val="004F416F"/>
    <w:rsid w:val="004F5F3F"/>
    <w:rsid w:val="0058000E"/>
    <w:rsid w:val="005A3B69"/>
    <w:rsid w:val="005B77F3"/>
    <w:rsid w:val="005D5C06"/>
    <w:rsid w:val="005F3C8A"/>
    <w:rsid w:val="00603EF8"/>
    <w:rsid w:val="00652B99"/>
    <w:rsid w:val="006703F1"/>
    <w:rsid w:val="006B12D5"/>
    <w:rsid w:val="006C05FE"/>
    <w:rsid w:val="00724254"/>
    <w:rsid w:val="00743C5C"/>
    <w:rsid w:val="007513E6"/>
    <w:rsid w:val="008B53B2"/>
    <w:rsid w:val="009D3FBB"/>
    <w:rsid w:val="009D7979"/>
    <w:rsid w:val="00A10420"/>
    <w:rsid w:val="00A54AB4"/>
    <w:rsid w:val="00AC0960"/>
    <w:rsid w:val="00B4344D"/>
    <w:rsid w:val="00B7502C"/>
    <w:rsid w:val="00C14251"/>
    <w:rsid w:val="00C411E4"/>
    <w:rsid w:val="00C50573"/>
    <w:rsid w:val="00C75517"/>
    <w:rsid w:val="00C85110"/>
    <w:rsid w:val="00CA35AB"/>
    <w:rsid w:val="00D006FA"/>
    <w:rsid w:val="00D2454A"/>
    <w:rsid w:val="00DF08D2"/>
    <w:rsid w:val="00E15CC2"/>
    <w:rsid w:val="00E278CE"/>
    <w:rsid w:val="00EA4771"/>
    <w:rsid w:val="00EE3536"/>
    <w:rsid w:val="00F60769"/>
    <w:rsid w:val="00FE3209"/>
    <w:rsid w:val="00FF3BE5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824611"/>
  <w15:chartTrackingRefBased/>
  <w15:docId w15:val="{6E05DE06-00E2-4E94-96E6-A8D95E9D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5FE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F6B"/>
  </w:style>
  <w:style w:type="paragraph" w:styleId="Pidipagina">
    <w:name w:val="footer"/>
    <w:basedOn w:val="Normale"/>
    <w:link w:val="Pidipagina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2</cp:revision>
  <cp:lastPrinted>2024-01-23T08:44:00Z</cp:lastPrinted>
  <dcterms:created xsi:type="dcterms:W3CDTF">2025-04-11T14:31:00Z</dcterms:created>
  <dcterms:modified xsi:type="dcterms:W3CDTF">2025-04-11T14:31:00Z</dcterms:modified>
</cp:coreProperties>
</file>