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D9DF1" w14:textId="41CCB0B6" w:rsidR="00324CCA" w:rsidRDefault="00324CCA" w:rsidP="00324CCA">
      <w:pPr>
        <w:spacing w:after="0" w:line="600" w:lineRule="auto"/>
        <w:ind w:right="-286"/>
        <w:jc w:val="both"/>
        <w:rPr>
          <w:rFonts w:ascii="DM Sans" w:hAnsi="DM Sans" w:cs="Poppins SemiBold"/>
          <w:b/>
          <w:bCs/>
          <w:color w:val="5157A3"/>
          <w:sz w:val="28"/>
          <w:szCs w:val="28"/>
        </w:rPr>
      </w:pPr>
      <w:r>
        <w:rPr>
          <w:rFonts w:ascii="DM Sans" w:hAnsi="DM Sans" w:cs="Poppins SemiBold"/>
          <w:b/>
          <w:bCs/>
          <w:color w:val="5157A3"/>
          <w:sz w:val="28"/>
          <w:szCs w:val="28"/>
        </w:rPr>
        <w:t>COMUNICATO STAMPA – Lugano 10.10.2024</w:t>
      </w:r>
    </w:p>
    <w:p w14:paraId="259BCF0B" w14:textId="77777777" w:rsidR="00324CCA" w:rsidRPr="00324CCA" w:rsidRDefault="00324CCA" w:rsidP="00324CCA">
      <w:pPr>
        <w:spacing w:after="0" w:line="360" w:lineRule="auto"/>
        <w:ind w:right="-286"/>
        <w:jc w:val="both"/>
        <w:rPr>
          <w:rFonts w:ascii="Arial" w:hAnsi="Arial" w:cs="Arial"/>
          <w:sz w:val="24"/>
          <w:szCs w:val="24"/>
          <w:u w:val="single"/>
        </w:rPr>
      </w:pPr>
      <w:r w:rsidRPr="00324CCA">
        <w:rPr>
          <w:rFonts w:ascii="Arial" w:hAnsi="Arial" w:cs="Arial"/>
          <w:sz w:val="24"/>
          <w:szCs w:val="24"/>
          <w:u w:val="single"/>
        </w:rPr>
        <w:t>Domani a Lugano la settima edizione di “Un mare di Svizzera”</w:t>
      </w:r>
    </w:p>
    <w:p w14:paraId="6562AA37" w14:textId="77777777" w:rsidR="00324CCA" w:rsidRPr="00324CCA" w:rsidRDefault="00324CCA" w:rsidP="00324CCA">
      <w:pPr>
        <w:spacing w:after="0" w:line="360" w:lineRule="auto"/>
        <w:ind w:right="-286"/>
        <w:jc w:val="both"/>
        <w:rPr>
          <w:rFonts w:ascii="Arial" w:hAnsi="Arial" w:cs="Arial"/>
          <w:sz w:val="24"/>
          <w:szCs w:val="24"/>
        </w:rPr>
      </w:pPr>
    </w:p>
    <w:p w14:paraId="1528FC4A" w14:textId="1525988E" w:rsidR="00324CCA" w:rsidRPr="00A3094F" w:rsidRDefault="00324CCA" w:rsidP="00324CCA">
      <w:pPr>
        <w:spacing w:after="0" w:line="360" w:lineRule="auto"/>
        <w:ind w:right="-286"/>
        <w:jc w:val="both"/>
        <w:rPr>
          <w:rFonts w:ascii="Arial" w:hAnsi="Arial" w:cs="Arial"/>
          <w:sz w:val="32"/>
          <w:szCs w:val="32"/>
        </w:rPr>
      </w:pPr>
      <w:r w:rsidRPr="00A3094F">
        <w:rPr>
          <w:rFonts w:ascii="Arial" w:hAnsi="Arial" w:cs="Arial"/>
          <w:sz w:val="32"/>
          <w:szCs w:val="32"/>
        </w:rPr>
        <w:t>SI RISCRIVE IN MEDITERRANEO LA MAPPA MONDIALE</w:t>
      </w:r>
    </w:p>
    <w:p w14:paraId="60636378" w14:textId="45F29826" w:rsidR="00324CCA" w:rsidRPr="00A3094F" w:rsidRDefault="00324CCA" w:rsidP="00324CCA">
      <w:pPr>
        <w:spacing w:after="0" w:line="360" w:lineRule="auto"/>
        <w:ind w:right="-286"/>
        <w:jc w:val="both"/>
        <w:rPr>
          <w:rFonts w:ascii="Arial" w:hAnsi="Arial" w:cs="Arial"/>
          <w:sz w:val="32"/>
          <w:szCs w:val="32"/>
        </w:rPr>
      </w:pPr>
      <w:r w:rsidRPr="00A3094F">
        <w:rPr>
          <w:rFonts w:ascii="Arial" w:hAnsi="Arial" w:cs="Arial"/>
          <w:sz w:val="32"/>
          <w:szCs w:val="32"/>
        </w:rPr>
        <w:t>DELL’INTERSCAMBIO VIA MARE E DELLA LOGISTICA</w:t>
      </w:r>
    </w:p>
    <w:p w14:paraId="775BA9F9" w14:textId="77777777" w:rsidR="00324CCA" w:rsidRPr="00324CCA" w:rsidRDefault="00324CCA" w:rsidP="00324CCA">
      <w:pPr>
        <w:spacing w:after="0" w:line="600" w:lineRule="auto"/>
        <w:ind w:right="-286"/>
        <w:jc w:val="both"/>
        <w:rPr>
          <w:rFonts w:ascii="Arial" w:hAnsi="Arial" w:cs="Arial"/>
          <w:sz w:val="24"/>
          <w:szCs w:val="24"/>
        </w:rPr>
      </w:pPr>
    </w:p>
    <w:p w14:paraId="12949EE2" w14:textId="5C71854B" w:rsidR="00324CCA" w:rsidRPr="00324CCA" w:rsidRDefault="00324CCA" w:rsidP="00324CCA">
      <w:pPr>
        <w:spacing w:after="0" w:line="360" w:lineRule="auto"/>
        <w:ind w:right="-286"/>
        <w:jc w:val="both"/>
        <w:rPr>
          <w:rFonts w:ascii="Arial" w:hAnsi="Arial" w:cs="Arial"/>
        </w:rPr>
      </w:pPr>
      <w:r w:rsidRPr="00324CCA">
        <w:rPr>
          <w:rFonts w:ascii="Arial" w:hAnsi="Arial" w:cs="Arial"/>
        </w:rPr>
        <w:t xml:space="preserve">Mediterraneo al centro del mondo. Proprio nel momento in cui la crisi ucraina e quella mediorientale sono vicine all’acme e gli scenaristi disegnano un quadro di riferimento devastante anche per l’interscambio mondiale via mare, da “Il Mare di Svizzera” il forum sulla logistica e il trasporto che si svolgerà domani a Lugano, sono attesi segnali di senso contrario: il Mediterraneo, proprio a causa della crisi che ha di fatto sbarrato il Mar Nero e fatto precipitare i transiti attraverso Suez, potrebbe trovarsi al centro di un processo di rilancio e di riscrittura della mappa dei traffici. Oggi si registra solo la chiusura o la crisi di porti chiave, come </w:t>
      </w:r>
      <w:proofErr w:type="spellStart"/>
      <w:r w:rsidRPr="00324CCA">
        <w:rPr>
          <w:rFonts w:ascii="Arial" w:hAnsi="Arial" w:cs="Arial"/>
        </w:rPr>
        <w:t>Mersina</w:t>
      </w:r>
      <w:proofErr w:type="spellEnd"/>
      <w:r w:rsidRPr="00324CCA">
        <w:rPr>
          <w:rFonts w:ascii="Arial" w:hAnsi="Arial" w:cs="Arial"/>
        </w:rPr>
        <w:t xml:space="preserve">, </w:t>
      </w:r>
      <w:proofErr w:type="spellStart"/>
      <w:r w:rsidRPr="00324CCA">
        <w:rPr>
          <w:rFonts w:ascii="Arial" w:hAnsi="Arial" w:cs="Arial"/>
        </w:rPr>
        <w:t>Lattakia</w:t>
      </w:r>
      <w:proofErr w:type="spellEnd"/>
      <w:r w:rsidRPr="00324CCA">
        <w:rPr>
          <w:rFonts w:ascii="Arial" w:hAnsi="Arial" w:cs="Arial"/>
        </w:rPr>
        <w:t>, Bandar Abbas, Beirut</w:t>
      </w:r>
      <w:r w:rsidR="00D67E42">
        <w:rPr>
          <w:rFonts w:ascii="Arial" w:hAnsi="Arial" w:cs="Arial"/>
        </w:rPr>
        <w:t>,</w:t>
      </w:r>
      <w:r w:rsidRPr="00324CCA">
        <w:rPr>
          <w:rFonts w:ascii="Arial" w:hAnsi="Arial" w:cs="Arial"/>
        </w:rPr>
        <w:t xml:space="preserve"> Odessa, Mariupol, o ancora Ashdod e Haifa in Israele, o ancora i centri di transhipment dei container come Damietta e Port Said, o </w:t>
      </w:r>
      <w:proofErr w:type="spellStart"/>
      <w:r w:rsidRPr="00324CCA">
        <w:rPr>
          <w:rFonts w:ascii="Arial" w:hAnsi="Arial" w:cs="Arial"/>
        </w:rPr>
        <w:t>Hodeidah</w:t>
      </w:r>
      <w:proofErr w:type="spellEnd"/>
      <w:r w:rsidRPr="00324CCA">
        <w:rPr>
          <w:rFonts w:ascii="Arial" w:hAnsi="Arial" w:cs="Arial"/>
        </w:rPr>
        <w:t xml:space="preserve"> nello Yemen. </w:t>
      </w:r>
    </w:p>
    <w:p w14:paraId="6AA00D74" w14:textId="77777777" w:rsidR="00324CCA" w:rsidRPr="00324CCA" w:rsidRDefault="00324CCA" w:rsidP="00324CCA">
      <w:pPr>
        <w:spacing w:after="0" w:line="360" w:lineRule="auto"/>
        <w:ind w:right="-286"/>
        <w:jc w:val="both"/>
        <w:rPr>
          <w:rFonts w:ascii="Arial" w:hAnsi="Arial" w:cs="Arial"/>
        </w:rPr>
      </w:pPr>
      <w:r w:rsidRPr="00324CCA">
        <w:rPr>
          <w:rFonts w:ascii="Arial" w:hAnsi="Arial" w:cs="Arial"/>
        </w:rPr>
        <w:t>Ma nelle sale comando delle grandi compagnie di navigazione (container, ma anche specializzate nel trasporto di materie prime) si disegna un futuro che già si sta delineando. Cambiano le rotte del trasporto di materie prime, cambiano le rotte del trasporto di energia, cambiano le funzioni dei porti del Mediterraneo occidentale compresi Genova-Savona e La Spezia che giorno dopo giorno svolgono anche le funzioni di hub per la distribuzione dei container trasportati alle loro banchine dalle grandi navi container, e che devono essere smistati nei mercati del Mediterraneo orientale.</w:t>
      </w:r>
    </w:p>
    <w:p w14:paraId="193114AD" w14:textId="4FB74EE6" w:rsidR="00324CCA" w:rsidRPr="00324CCA" w:rsidRDefault="00324CCA" w:rsidP="00324CCA">
      <w:pPr>
        <w:spacing w:after="0" w:line="360" w:lineRule="auto"/>
        <w:ind w:right="-286"/>
        <w:jc w:val="both"/>
        <w:rPr>
          <w:rFonts w:ascii="Arial" w:hAnsi="Arial" w:cs="Arial"/>
        </w:rPr>
      </w:pPr>
      <w:r w:rsidRPr="00324CCA">
        <w:rPr>
          <w:rFonts w:ascii="Arial" w:hAnsi="Arial" w:cs="Arial"/>
        </w:rPr>
        <w:t>Cambia anche la mappa dei poteri e del controllo di questi traffici, come cambiano le bandiere che dettano legge sulle rotte mondiali. Cambia</w:t>
      </w:r>
      <w:r w:rsidR="00A3094F">
        <w:rPr>
          <w:rFonts w:ascii="Arial" w:hAnsi="Arial" w:cs="Arial"/>
        </w:rPr>
        <w:t>no</w:t>
      </w:r>
      <w:r w:rsidRPr="00324CCA">
        <w:rPr>
          <w:rFonts w:ascii="Arial" w:hAnsi="Arial" w:cs="Arial"/>
        </w:rPr>
        <w:t xml:space="preserve"> infine, e questo sarà tema centrale del Mare di Svizzera giunto alla sua settima edizione, le caratteristiche della catena logistica europea chiamata anche a rimodellarsi su un probabile </w:t>
      </w:r>
      <w:proofErr w:type="spellStart"/>
      <w:r w:rsidRPr="00324CCA">
        <w:rPr>
          <w:rFonts w:ascii="Arial" w:hAnsi="Arial" w:cs="Arial"/>
        </w:rPr>
        <w:t>reshoring</w:t>
      </w:r>
      <w:proofErr w:type="spellEnd"/>
      <w:r w:rsidRPr="00324CCA">
        <w:rPr>
          <w:rFonts w:ascii="Arial" w:hAnsi="Arial" w:cs="Arial"/>
        </w:rPr>
        <w:t xml:space="preserve"> industriale in tutto il Mediterraneo.</w:t>
      </w:r>
    </w:p>
    <w:p w14:paraId="0AF2FC27" w14:textId="77777777" w:rsidR="00324CCA" w:rsidRPr="00324CCA" w:rsidRDefault="00324CCA" w:rsidP="00324CCA">
      <w:pPr>
        <w:spacing w:after="0" w:line="360" w:lineRule="auto"/>
        <w:ind w:right="-286"/>
        <w:jc w:val="both"/>
        <w:rPr>
          <w:rFonts w:ascii="Arial" w:hAnsi="Arial" w:cs="Arial"/>
        </w:rPr>
      </w:pPr>
    </w:p>
    <w:p w14:paraId="26C02CB3" w14:textId="77777777" w:rsidR="00324CCA" w:rsidRPr="00324CCA" w:rsidRDefault="00324CCA" w:rsidP="00324CCA">
      <w:pPr>
        <w:spacing w:after="0" w:line="360" w:lineRule="auto"/>
        <w:ind w:right="-286"/>
        <w:jc w:val="both"/>
        <w:rPr>
          <w:rFonts w:ascii="Arial" w:hAnsi="Arial" w:cs="Arial"/>
        </w:rPr>
      </w:pPr>
      <w:r w:rsidRPr="00324CCA">
        <w:rPr>
          <w:rFonts w:ascii="Arial" w:hAnsi="Arial" w:cs="Arial"/>
        </w:rPr>
        <w:lastRenderedPageBreak/>
        <w:t>Per chi volesse assistere in diretta questo è il link:</w:t>
      </w:r>
    </w:p>
    <w:p w14:paraId="21959CD2" w14:textId="39A993D6" w:rsidR="00324CCA" w:rsidRDefault="00324CCA" w:rsidP="00324CCA">
      <w:pPr>
        <w:spacing w:after="0" w:line="360" w:lineRule="auto"/>
        <w:ind w:right="-286"/>
        <w:jc w:val="both"/>
        <w:rPr>
          <w:rFonts w:ascii="Arial" w:hAnsi="Arial" w:cs="Arial"/>
        </w:rPr>
      </w:pPr>
      <w:hyperlink r:id="rId7" w:history="1">
        <w:r w:rsidRPr="008746DC">
          <w:rPr>
            <w:rStyle w:val="Collegamentoipertestuale"/>
            <w:rFonts w:ascii="Arial" w:hAnsi="Arial" w:cs="Arial"/>
          </w:rPr>
          <w:t>https://vimeo.com/event/1539234/96e87e4e14</w:t>
        </w:r>
      </w:hyperlink>
    </w:p>
    <w:p w14:paraId="6BBD7578" w14:textId="77777777" w:rsidR="00324CCA" w:rsidRDefault="00324CCA" w:rsidP="00324CCA">
      <w:pPr>
        <w:spacing w:after="0" w:line="360" w:lineRule="auto"/>
        <w:ind w:right="-286"/>
        <w:jc w:val="both"/>
        <w:rPr>
          <w:rFonts w:ascii="Arial" w:hAnsi="Arial" w:cs="Arial"/>
        </w:rPr>
      </w:pPr>
    </w:p>
    <w:p w14:paraId="46A67678" w14:textId="77777777" w:rsidR="00324CCA" w:rsidRDefault="00324CCA" w:rsidP="00324CCA">
      <w:pPr>
        <w:spacing w:after="0" w:line="360" w:lineRule="auto"/>
        <w:ind w:right="-286"/>
        <w:jc w:val="both"/>
        <w:rPr>
          <w:rFonts w:ascii="Arial" w:hAnsi="Arial" w:cs="Arial"/>
        </w:rPr>
      </w:pPr>
    </w:p>
    <w:p w14:paraId="0A6AB536" w14:textId="77777777" w:rsidR="00324CCA" w:rsidRDefault="00324CCA" w:rsidP="00324CCA">
      <w:pPr>
        <w:spacing w:after="0" w:line="360" w:lineRule="auto"/>
        <w:ind w:right="-286"/>
        <w:jc w:val="both"/>
        <w:rPr>
          <w:rFonts w:ascii="Arial" w:hAnsi="Arial" w:cs="Arial"/>
        </w:rPr>
      </w:pPr>
    </w:p>
    <w:p w14:paraId="07D5EA25" w14:textId="77777777" w:rsidR="00324CCA" w:rsidRDefault="00324CCA" w:rsidP="00324CCA">
      <w:pPr>
        <w:spacing w:after="0" w:line="360" w:lineRule="auto"/>
        <w:ind w:right="-286"/>
        <w:jc w:val="both"/>
        <w:rPr>
          <w:rFonts w:ascii="Arial" w:hAnsi="Arial" w:cs="Arial"/>
        </w:rPr>
      </w:pPr>
    </w:p>
    <w:p w14:paraId="6D7A678E" w14:textId="77777777" w:rsidR="00324CCA" w:rsidRDefault="00324CCA" w:rsidP="00324CCA">
      <w:pPr>
        <w:spacing w:line="360" w:lineRule="auto"/>
        <w:rPr>
          <w:rFonts w:ascii="Arial" w:eastAsia="Arial" w:hAnsi="Arial" w:cs="Arial"/>
          <w:i/>
          <w:iCs/>
          <w:sz w:val="20"/>
          <w:szCs w:val="20"/>
          <w:u w:val="single"/>
        </w:rPr>
      </w:pPr>
      <w:r>
        <w:rPr>
          <w:rFonts w:ascii="Arial" w:hAnsi="Arial"/>
          <w:i/>
          <w:iCs/>
          <w:sz w:val="20"/>
          <w:szCs w:val="20"/>
          <w:u w:val="single"/>
        </w:rPr>
        <w:t>Per ulteriori informazioni:</w:t>
      </w:r>
    </w:p>
    <w:p w14:paraId="0BE3A72E" w14:textId="77777777" w:rsidR="00324CCA" w:rsidRDefault="00324CCA" w:rsidP="00324CCA">
      <w:pPr>
        <w:rPr>
          <w:rFonts w:ascii="Arial" w:eastAsia="Arial" w:hAnsi="Arial" w:cs="Arial"/>
          <w:sz w:val="20"/>
          <w:szCs w:val="20"/>
        </w:rPr>
      </w:pPr>
      <w:r>
        <w:rPr>
          <w:rFonts w:ascii="Arial" w:hAnsi="Arial"/>
          <w:sz w:val="20"/>
          <w:szCs w:val="20"/>
        </w:rPr>
        <w:t>Star comunicazione in movimento</w:t>
      </w:r>
      <w:r>
        <w:rPr>
          <w:rFonts w:ascii="Arial" w:hAnsi="Arial"/>
          <w:sz w:val="20"/>
          <w:szCs w:val="20"/>
        </w:rPr>
        <w:tab/>
      </w:r>
      <w:r>
        <w:rPr>
          <w:rFonts w:ascii="Arial" w:hAnsi="Arial"/>
          <w:sz w:val="20"/>
          <w:szCs w:val="20"/>
        </w:rPr>
        <w:tab/>
      </w:r>
      <w:r>
        <w:rPr>
          <w:rFonts w:ascii="Arial" w:hAnsi="Arial"/>
          <w:sz w:val="20"/>
          <w:szCs w:val="20"/>
        </w:rPr>
        <w:tab/>
      </w:r>
    </w:p>
    <w:p w14:paraId="3791351A" w14:textId="77777777" w:rsidR="00324CCA" w:rsidRDefault="00324CCA" w:rsidP="00324CCA">
      <w:pPr>
        <w:spacing w:line="360" w:lineRule="auto"/>
        <w:rPr>
          <w:rFonts w:ascii="Arial" w:eastAsia="Arial" w:hAnsi="Arial" w:cs="Arial"/>
          <w:sz w:val="20"/>
          <w:szCs w:val="20"/>
        </w:rPr>
      </w:pPr>
      <w:r>
        <w:rPr>
          <w:rFonts w:ascii="Arial" w:hAnsi="Arial"/>
          <w:sz w:val="20"/>
          <w:szCs w:val="20"/>
        </w:rPr>
        <w:t>Barbara Gazzale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58AEF26C" w14:textId="77777777" w:rsidR="00324CCA" w:rsidRDefault="00324CCA" w:rsidP="00324CCA">
      <w:pPr>
        <w:rPr>
          <w:rFonts w:ascii="Arial" w:eastAsia="Arial" w:hAnsi="Arial" w:cs="Arial"/>
          <w:sz w:val="20"/>
          <w:szCs w:val="20"/>
        </w:rPr>
      </w:pPr>
      <w:r>
        <w:rPr>
          <w:rFonts w:ascii="Arial" w:hAnsi="Arial"/>
          <w:sz w:val="20"/>
          <w:szCs w:val="20"/>
        </w:rPr>
        <w:t>+39 348 4144780</w:t>
      </w:r>
    </w:p>
    <w:p w14:paraId="4A96FA1E" w14:textId="77777777" w:rsidR="00324CCA" w:rsidRPr="003F5D67" w:rsidRDefault="00324CCA" w:rsidP="00324CCA">
      <w:r>
        <w:rPr>
          <w:rFonts w:ascii="Arial" w:hAnsi="Arial"/>
          <w:sz w:val="20"/>
          <w:szCs w:val="20"/>
        </w:rPr>
        <w:t>+41 78 6433361</w:t>
      </w:r>
    </w:p>
    <w:p w14:paraId="5B5F2E27" w14:textId="77777777" w:rsidR="00324CCA" w:rsidRPr="00324CCA" w:rsidRDefault="00324CCA" w:rsidP="00324CCA">
      <w:pPr>
        <w:spacing w:after="0" w:line="360" w:lineRule="auto"/>
        <w:ind w:right="-286"/>
        <w:jc w:val="both"/>
        <w:rPr>
          <w:rFonts w:ascii="Arial" w:hAnsi="Arial" w:cs="Arial"/>
        </w:rPr>
      </w:pPr>
    </w:p>
    <w:sectPr w:rsidR="00324CCA" w:rsidRPr="00324CCA" w:rsidSect="00324CCA">
      <w:headerReference w:type="default" r:id="rId8"/>
      <w:pgSz w:w="11906" w:h="16838"/>
      <w:pgMar w:top="4678"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4579C" w14:textId="77777777" w:rsidR="007E5265" w:rsidRDefault="007E5265" w:rsidP="00324CCA">
      <w:pPr>
        <w:spacing w:after="0"/>
      </w:pPr>
      <w:r>
        <w:separator/>
      </w:r>
    </w:p>
  </w:endnote>
  <w:endnote w:type="continuationSeparator" w:id="0">
    <w:p w14:paraId="65288364" w14:textId="77777777" w:rsidR="007E5265" w:rsidRDefault="007E5265" w:rsidP="00324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0DE62" w14:textId="77777777" w:rsidR="007E5265" w:rsidRDefault="007E5265" w:rsidP="00324CCA">
      <w:pPr>
        <w:spacing w:after="0"/>
      </w:pPr>
      <w:r>
        <w:separator/>
      </w:r>
    </w:p>
  </w:footnote>
  <w:footnote w:type="continuationSeparator" w:id="0">
    <w:p w14:paraId="544B2269" w14:textId="77777777" w:rsidR="007E5265" w:rsidRDefault="007E5265" w:rsidP="00324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E4456" w14:textId="3614C258" w:rsidR="00324CCA" w:rsidRDefault="00324CCA">
    <w:pPr>
      <w:pStyle w:val="Intestazione"/>
    </w:pPr>
    <w:r>
      <w:rPr>
        <w:noProof/>
      </w:rPr>
      <w:drawing>
        <wp:anchor distT="0" distB="0" distL="114300" distR="114300" simplePos="0" relativeHeight="251659776" behindDoc="0" locked="0" layoutInCell="1" allowOverlap="1" wp14:anchorId="557083BB" wp14:editId="5DA295BE">
          <wp:simplePos x="0" y="0"/>
          <wp:positionH relativeFrom="margin">
            <wp:posOffset>-723900</wp:posOffset>
          </wp:positionH>
          <wp:positionV relativeFrom="paragraph">
            <wp:posOffset>-438785</wp:posOffset>
          </wp:positionV>
          <wp:extent cx="7866797" cy="2619375"/>
          <wp:effectExtent l="0" t="0" r="1270" b="0"/>
          <wp:wrapNone/>
          <wp:docPr id="15666554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46788" name="Immagine 590946788"/>
                  <pic:cNvPicPr/>
                </pic:nvPicPr>
                <pic:blipFill>
                  <a:blip r:embed="rId1">
                    <a:extLst>
                      <a:ext uri="{28A0092B-C50C-407E-A947-70E740481C1C}">
                        <a14:useLocalDpi xmlns:a14="http://schemas.microsoft.com/office/drawing/2010/main" val="0"/>
                      </a:ext>
                    </a:extLst>
                  </a:blip>
                  <a:stretch>
                    <a:fillRect/>
                  </a:stretch>
                </pic:blipFill>
                <pic:spPr>
                  <a:xfrm>
                    <a:off x="0" y="0"/>
                    <a:ext cx="7866797" cy="2619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E3B9C"/>
    <w:multiLevelType w:val="hybridMultilevel"/>
    <w:tmpl w:val="B8064408"/>
    <w:lvl w:ilvl="0" w:tplc="FFFFFFFF">
      <w:start w:val="1"/>
      <w:numFmt w:val="bullet"/>
      <w:lvlText w:val=""/>
      <w:lvlJc w:val="left"/>
      <w:pPr>
        <w:ind w:left="578" w:hanging="360"/>
      </w:pPr>
      <w:rPr>
        <w:rFonts w:ascii="Symbol" w:hAnsi="Symbol" w:hint="default"/>
      </w:rPr>
    </w:lvl>
    <w:lvl w:ilvl="1" w:tplc="FFFFFFFF">
      <w:start w:val="1"/>
      <w:numFmt w:val="bullet"/>
      <w:lvlText w:val="o"/>
      <w:lvlJc w:val="left"/>
      <w:pPr>
        <w:ind w:left="1298" w:hanging="360"/>
      </w:pPr>
      <w:rPr>
        <w:rFonts w:ascii="Courier New" w:hAnsi="Courier New" w:cs="Courier New" w:hint="default"/>
      </w:rPr>
    </w:lvl>
    <w:lvl w:ilvl="2" w:tplc="0DC21540">
      <w:start w:val="1"/>
      <w:numFmt w:val="bullet"/>
      <w:lvlText w:val=""/>
      <w:lvlJc w:val="left"/>
      <w:pPr>
        <w:ind w:left="2018" w:hanging="360"/>
      </w:pPr>
      <w:rPr>
        <w:rFonts w:ascii="Symbol" w:hAnsi="Symbol"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11425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CA"/>
    <w:rsid w:val="00004663"/>
    <w:rsid w:val="00324CCA"/>
    <w:rsid w:val="0042184E"/>
    <w:rsid w:val="005F3C8A"/>
    <w:rsid w:val="006E2886"/>
    <w:rsid w:val="007E5265"/>
    <w:rsid w:val="00956EA8"/>
    <w:rsid w:val="00A23ED8"/>
    <w:rsid w:val="00A3094F"/>
    <w:rsid w:val="00B93914"/>
    <w:rsid w:val="00D67E42"/>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4083"/>
  <w15:chartTrackingRefBased/>
  <w15:docId w15:val="{0DBE9546-8595-4174-8831-7E9D5F5E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4CCA"/>
    <w:pPr>
      <w:spacing w:line="240" w:lineRule="auto"/>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4CCA"/>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24CCA"/>
  </w:style>
  <w:style w:type="paragraph" w:styleId="Pidipagina">
    <w:name w:val="footer"/>
    <w:basedOn w:val="Normale"/>
    <w:link w:val="PidipaginaCarattere"/>
    <w:uiPriority w:val="99"/>
    <w:unhideWhenUsed/>
    <w:rsid w:val="00324CCA"/>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24CCA"/>
  </w:style>
  <w:style w:type="paragraph" w:styleId="Paragrafoelenco">
    <w:name w:val="List Paragraph"/>
    <w:basedOn w:val="Normale"/>
    <w:uiPriority w:val="34"/>
    <w:qFormat/>
    <w:rsid w:val="00324CCA"/>
    <w:pPr>
      <w:spacing w:line="259" w:lineRule="auto"/>
      <w:ind w:left="720"/>
      <w:contextualSpacing/>
    </w:pPr>
    <w:rPr>
      <w:kern w:val="2"/>
    </w:rPr>
  </w:style>
  <w:style w:type="character" w:styleId="Collegamentoipertestuale">
    <w:name w:val="Hyperlink"/>
    <w:basedOn w:val="Carpredefinitoparagrafo"/>
    <w:uiPriority w:val="99"/>
    <w:unhideWhenUsed/>
    <w:rsid w:val="00324CCA"/>
    <w:rPr>
      <w:color w:val="0563C1" w:themeColor="hyperlink"/>
      <w:u w:val="single"/>
    </w:rPr>
  </w:style>
  <w:style w:type="character" w:styleId="Menzionenonrisolta">
    <w:name w:val="Unresolved Mention"/>
    <w:basedOn w:val="Carpredefinitoparagrafo"/>
    <w:uiPriority w:val="99"/>
    <w:semiHidden/>
    <w:unhideWhenUsed/>
    <w:rsid w:val="0032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meo.com/event/1539234/96e87e4e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Starcomunicazione</cp:lastModifiedBy>
  <cp:revision>4</cp:revision>
  <dcterms:created xsi:type="dcterms:W3CDTF">2024-10-10T07:36:00Z</dcterms:created>
  <dcterms:modified xsi:type="dcterms:W3CDTF">2024-10-10T07:53:00Z</dcterms:modified>
</cp:coreProperties>
</file>