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05C69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B53750" w:rsidRDefault="00B5375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1C39E8" w:rsidRDefault="00FE736B" w:rsidP="00B537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Cs/>
          <w:sz w:val="36"/>
          <w:szCs w:val="36"/>
          <w:lang w:eastAsia="it-CH"/>
        </w:rPr>
      </w:pPr>
      <w:r>
        <w:rPr>
          <w:rFonts w:ascii="Arial" w:eastAsia="Times New Roman" w:hAnsi="Arial" w:cs="Arial"/>
          <w:bCs/>
          <w:sz w:val="36"/>
          <w:szCs w:val="36"/>
          <w:lang w:eastAsia="it-CH"/>
        </w:rPr>
        <w:t>GRAVI PERDITE DI PRODUTTIVIT</w:t>
      </w:r>
      <w:r w:rsidR="001C39E8">
        <w:rPr>
          <w:rFonts w:ascii="Arial" w:eastAsia="Times New Roman" w:hAnsi="Arial" w:cs="Arial"/>
          <w:bCs/>
          <w:sz w:val="36"/>
          <w:szCs w:val="36"/>
          <w:lang w:eastAsia="it-CH"/>
        </w:rPr>
        <w:t>À</w:t>
      </w:r>
      <w:r>
        <w:rPr>
          <w:rFonts w:ascii="Arial" w:eastAsia="Times New Roman" w:hAnsi="Arial" w:cs="Arial"/>
          <w:bCs/>
          <w:sz w:val="36"/>
          <w:szCs w:val="36"/>
          <w:lang w:eastAsia="it-CH"/>
        </w:rPr>
        <w:t xml:space="preserve"> </w:t>
      </w:r>
      <w:r w:rsidR="001C39E8">
        <w:rPr>
          <w:rFonts w:ascii="Arial" w:eastAsia="Times New Roman" w:hAnsi="Arial" w:cs="Arial"/>
          <w:bCs/>
          <w:sz w:val="36"/>
          <w:szCs w:val="36"/>
          <w:lang w:eastAsia="it-CH"/>
        </w:rPr>
        <w:t xml:space="preserve">PER L’AUTOTRASPORTO </w:t>
      </w:r>
    </w:p>
    <w:p w:rsidR="00B53750" w:rsidRPr="00B53750" w:rsidRDefault="001C39E8" w:rsidP="00B537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Cs/>
          <w:sz w:val="36"/>
          <w:szCs w:val="36"/>
          <w:lang w:eastAsia="it-CH"/>
        </w:rPr>
      </w:pPr>
      <w:r>
        <w:rPr>
          <w:rFonts w:ascii="Arial" w:eastAsia="Times New Roman" w:hAnsi="Arial" w:cs="Arial"/>
          <w:bCs/>
          <w:sz w:val="36"/>
          <w:szCs w:val="36"/>
          <w:lang w:eastAsia="it-CH"/>
        </w:rPr>
        <w:t>CAUSA CODE NEL PORTO DI LA SPEZIA</w:t>
      </w:r>
      <w:r>
        <w:rPr>
          <w:rFonts w:ascii="Arial" w:eastAsia="Times New Roman" w:hAnsi="Arial" w:cs="Arial"/>
          <w:bCs/>
          <w:sz w:val="36"/>
          <w:szCs w:val="36"/>
          <w:lang w:eastAsia="it-CH"/>
        </w:rPr>
        <w:br/>
      </w:r>
      <w:r w:rsidR="00FE736B">
        <w:rPr>
          <w:rFonts w:ascii="Arial" w:eastAsia="Times New Roman" w:hAnsi="Arial" w:cs="Arial"/>
          <w:bCs/>
          <w:sz w:val="36"/>
          <w:szCs w:val="36"/>
          <w:lang w:eastAsia="it-CH"/>
        </w:rPr>
        <w:br/>
      </w:r>
      <w:r w:rsidR="00284AC0">
        <w:rPr>
          <w:rFonts w:ascii="Arial" w:eastAsia="Times New Roman" w:hAnsi="Arial" w:cs="Arial"/>
          <w:bCs/>
          <w:sz w:val="36"/>
          <w:szCs w:val="36"/>
          <w:u w:val="single"/>
          <w:lang w:eastAsia="it-CH"/>
        </w:rPr>
        <w:t>T</w:t>
      </w:r>
      <w:bookmarkStart w:id="0" w:name="_GoBack"/>
      <w:bookmarkEnd w:id="0"/>
      <w:r w:rsidR="00284AC0" w:rsidRPr="00284AC0">
        <w:rPr>
          <w:rFonts w:ascii="Arial" w:eastAsia="Times New Roman" w:hAnsi="Arial" w:cs="Arial"/>
          <w:bCs/>
          <w:sz w:val="36"/>
          <w:szCs w:val="36"/>
          <w:u w:val="single"/>
          <w:lang w:eastAsia="it-CH"/>
        </w:rPr>
        <w:t>rasportounito aderisce alla protesta</w:t>
      </w:r>
    </w:p>
    <w:p w:rsidR="00AC3C92" w:rsidRDefault="00AC3C92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FE736B" w:rsidRPr="00FE736B" w:rsidRDefault="00FE736B" w:rsidP="001C39E8">
      <w:pPr>
        <w:spacing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Le code e i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limiti operativi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che quotidianamente si verificano nelle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aree del Porto di </w:t>
      </w:r>
      <w:r>
        <w:rPr>
          <w:rFonts w:ascii="Times New Roman" w:eastAsiaTheme="minorHAnsi" w:hAnsi="Times New Roman"/>
          <w:color w:val="000000"/>
          <w:sz w:val="24"/>
          <w:szCs w:val="24"/>
        </w:rPr>
        <w:t>La Spezia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stanno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causando alle imprese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di 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a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utotrasporto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>gravissime perdite di produttività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,              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>l’impossibilità d</w:t>
      </w:r>
      <w:r w:rsidR="001274B5">
        <w:rPr>
          <w:rFonts w:ascii="Times New Roman" w:eastAsiaTheme="minorHAnsi" w:hAnsi="Times New Roman"/>
          <w:color w:val="000000"/>
          <w:sz w:val="24"/>
          <w:szCs w:val="24"/>
        </w:rPr>
        <w:t>i programmare viaggi e consegne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 e la diffusione irresponsabile di irregolarità </w:t>
      </w:r>
      <w:r w:rsidR="001274B5">
        <w:rPr>
          <w:rFonts w:ascii="Times New Roman" w:eastAsiaTheme="minorHAnsi" w:hAnsi="Times New Roman"/>
          <w:color w:val="000000"/>
          <w:sz w:val="24"/>
          <w:szCs w:val="24"/>
        </w:rPr>
        <w:t xml:space="preserve">del personale viaggiante e </w:t>
      </w:r>
      <w:r w:rsidRPr="00FE736B">
        <w:rPr>
          <w:rFonts w:ascii="Times New Roman" w:eastAsiaTheme="minorHAnsi" w:hAnsi="Times New Roman"/>
          <w:color w:val="000000"/>
          <w:sz w:val="24"/>
          <w:szCs w:val="24"/>
        </w:rPr>
        <w:t>della sicurezza stradale.</w:t>
      </w:r>
    </w:p>
    <w:p w:rsidR="003E70EC" w:rsidRDefault="00305BB5" w:rsidP="001C39E8">
      <w:pPr>
        <w:spacing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“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Nonostante le Associazioni dell’Autotrasporto 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- afferma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Giuseppe Tagno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chetti, coordinatore Ligure di T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r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a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sportounito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-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abbiano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07401D">
        <w:rPr>
          <w:rFonts w:ascii="Times New Roman" w:eastAsiaTheme="minorHAnsi" w:hAnsi="Times New Roman"/>
          <w:color w:val="000000"/>
          <w:sz w:val="24"/>
          <w:szCs w:val="24"/>
        </w:rPr>
        <w:t>sottoscritto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, negli ultimi anni, </w:t>
      </w:r>
      <w:r w:rsidR="0007401D">
        <w:rPr>
          <w:rFonts w:ascii="Times New Roman" w:eastAsiaTheme="minorHAnsi" w:hAnsi="Times New Roman"/>
          <w:color w:val="000000"/>
          <w:sz w:val="24"/>
          <w:szCs w:val="24"/>
        </w:rPr>
        <w:t xml:space="preserve">diversi impegni programmatici con Autorità Portuale negli ultimi anni della Presidenza </w:t>
      </w:r>
      <w:proofErr w:type="spellStart"/>
      <w:r w:rsidR="0007401D">
        <w:rPr>
          <w:rFonts w:ascii="Times New Roman" w:eastAsiaTheme="minorHAnsi" w:hAnsi="Times New Roman"/>
          <w:color w:val="000000"/>
          <w:sz w:val="24"/>
          <w:szCs w:val="24"/>
        </w:rPr>
        <w:t>Forcieri</w:t>
      </w:r>
      <w:proofErr w:type="spellEnd"/>
      <w:r w:rsidR="0007401D">
        <w:rPr>
          <w:rFonts w:ascii="Times New Roman" w:eastAsiaTheme="minorHAnsi" w:hAnsi="Times New Roman"/>
          <w:color w:val="000000"/>
          <w:sz w:val="24"/>
          <w:szCs w:val="24"/>
        </w:rPr>
        <w:t xml:space="preserve"> e 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hanno riavviato il confronto, </w:t>
      </w:r>
      <w:r w:rsidR="0007401D">
        <w:rPr>
          <w:rFonts w:ascii="Times New Roman" w:eastAsiaTheme="minorHAnsi" w:hAnsi="Times New Roman"/>
          <w:color w:val="000000"/>
          <w:sz w:val="24"/>
          <w:szCs w:val="24"/>
        </w:rPr>
        <w:t xml:space="preserve">sulle possibili azioni correttive attivabili nell’immediato 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con l’</w:t>
      </w:r>
      <w:r w:rsidR="0007401D">
        <w:rPr>
          <w:rFonts w:ascii="Times New Roman" w:eastAsiaTheme="minorHAnsi" w:hAnsi="Times New Roman"/>
          <w:color w:val="000000"/>
          <w:sz w:val="24"/>
          <w:szCs w:val="24"/>
        </w:rPr>
        <w:t xml:space="preserve">attuale Presidenza, 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le attese forzate dei camion che devono caricare e scaricare i contenitori </w:t>
      </w:r>
      <w:r w:rsidR="0007401D">
        <w:rPr>
          <w:rFonts w:ascii="Times New Roman" w:eastAsiaTheme="minorHAnsi" w:hAnsi="Times New Roman"/>
          <w:color w:val="000000"/>
          <w:sz w:val="24"/>
          <w:szCs w:val="24"/>
        </w:rPr>
        <w:t>continua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no a essere insostenibili e ciò a causa delle inefficienze 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operative 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>del Terminal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, limiti strutturali viabilistici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 e di un sistema organizzativo che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, verso i camion, 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 non funziona</w:t>
      </w:r>
      <w:r>
        <w:rPr>
          <w:rFonts w:ascii="Times New Roman" w:eastAsiaTheme="minorHAnsi" w:hAnsi="Times New Roman"/>
          <w:color w:val="000000"/>
          <w:sz w:val="24"/>
          <w:szCs w:val="24"/>
        </w:rPr>
        <w:t>”.</w:t>
      </w:r>
    </w:p>
    <w:p w:rsidR="00FE736B" w:rsidRPr="00FE736B" w:rsidRDefault="00305BB5" w:rsidP="001C39E8">
      <w:pPr>
        <w:spacing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Le i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mprese di </w:t>
      </w:r>
      <w:r>
        <w:rPr>
          <w:rFonts w:ascii="Times New Roman" w:eastAsiaTheme="minorHAnsi" w:hAnsi="Times New Roman"/>
          <w:color w:val="000000"/>
          <w:sz w:val="24"/>
          <w:szCs w:val="24"/>
        </w:rPr>
        <w:t>a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 xml:space="preserve">utotrasporto aderenti a Trasportounito hanno quindi 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deciso di aderire alla protesta</w:t>
      </w:r>
      <w:r w:rsidR="003E70EC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E944E5" w:rsidRPr="00AC3C92" w:rsidRDefault="003E70EC" w:rsidP="00284AC0">
      <w:pPr>
        <w:spacing w:line="240" w:lineRule="auto"/>
        <w:jc w:val="both"/>
        <w:rPr>
          <w:rFonts w:ascii="Arial" w:hAnsi="Arial" w:cs="Arial"/>
          <w:color w:val="222222"/>
          <w:lang w:val="it-CH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Per eliminare </w:t>
      </w:r>
      <w:r w:rsidR="00FE736B"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le attese, i blocchi e il congestionamento di camion </w:t>
      </w:r>
      <w:r>
        <w:rPr>
          <w:rFonts w:ascii="Times New Roman" w:eastAsiaTheme="minorHAnsi" w:hAnsi="Times New Roman"/>
          <w:color w:val="000000"/>
          <w:sz w:val="24"/>
          <w:szCs w:val="24"/>
        </w:rPr>
        <w:t>occorr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e avviare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 con la massima urgenza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>interventi concreti, già identificati nei precedenti accordi condivisi con la Port Co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>m</w:t>
      </w:r>
      <w:r>
        <w:rPr>
          <w:rFonts w:ascii="Times New Roman" w:eastAsiaTheme="minorHAnsi" w:hAnsi="Times New Roman"/>
          <w:color w:val="000000"/>
          <w:sz w:val="24"/>
          <w:szCs w:val="24"/>
        </w:rPr>
        <w:t>munity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br/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>“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>I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noltre 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riteniamo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necessario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C39E8">
        <w:rPr>
          <w:rFonts w:ascii="Times New Roman" w:eastAsiaTheme="minorHAnsi" w:hAnsi="Times New Roman"/>
          <w:color w:val="000000"/>
          <w:sz w:val="24"/>
          <w:szCs w:val="24"/>
        </w:rPr>
        <w:t>conclude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Giuseppe Tagnochetti -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l’impegno della Presidenza dell’A.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2B6EBB">
        <w:rPr>
          <w:rFonts w:ascii="Times New Roman" w:eastAsiaTheme="minorHAnsi" w:hAnsi="Times New Roman"/>
          <w:color w:val="000000"/>
          <w:sz w:val="24"/>
          <w:szCs w:val="24"/>
        </w:rPr>
        <w:t>d.S.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>P.</w:t>
      </w:r>
      <w:proofErr w:type="spellEnd"/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 ad avviare da subito </w:t>
      </w:r>
      <w:r>
        <w:rPr>
          <w:rFonts w:ascii="Times New Roman" w:eastAsiaTheme="minorHAnsi" w:hAnsi="Times New Roman"/>
          <w:color w:val="000000"/>
          <w:sz w:val="24"/>
          <w:szCs w:val="24"/>
        </w:rPr>
        <w:t>un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 xml:space="preserve"> tavolo di confronto permanente</w:t>
      </w:r>
      <w:r w:rsidR="00284AC0">
        <w:rPr>
          <w:rFonts w:ascii="Times New Roman" w:eastAsiaTheme="minorHAnsi" w:hAnsi="Times New Roman"/>
          <w:color w:val="000000"/>
          <w:sz w:val="24"/>
          <w:szCs w:val="24"/>
        </w:rPr>
        <w:t>,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con tutti gli operatori Portuali</w:t>
      </w:r>
      <w:r w:rsidR="00305BB5">
        <w:rPr>
          <w:rFonts w:ascii="Times New Roman" w:eastAsiaTheme="minorHAnsi" w:hAnsi="Times New Roman"/>
          <w:color w:val="000000"/>
          <w:sz w:val="24"/>
          <w:szCs w:val="24"/>
        </w:rPr>
        <w:t>,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che si occupi di programmare e attivare le risposte organizzative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 e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5E144E">
        <w:rPr>
          <w:rFonts w:ascii="Times New Roman" w:eastAsiaTheme="minorHAnsi" w:hAnsi="Times New Roman"/>
          <w:color w:val="000000"/>
          <w:sz w:val="24"/>
          <w:szCs w:val="24"/>
        </w:rPr>
        <w:t xml:space="preserve">infrastrutturali indispensabili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affinché </w:t>
      </w:r>
      <w:r w:rsidR="00284AC0">
        <w:rPr>
          <w:rFonts w:ascii="Times New Roman" w:eastAsiaTheme="minorHAnsi" w:hAnsi="Times New Roman"/>
          <w:color w:val="000000"/>
          <w:sz w:val="24"/>
          <w:szCs w:val="24"/>
        </w:rPr>
        <w:t>l’a</w:t>
      </w:r>
      <w:r w:rsidR="00FE736B" w:rsidRPr="00FE736B">
        <w:rPr>
          <w:rFonts w:ascii="Times New Roman" w:eastAsiaTheme="minorHAnsi" w:hAnsi="Times New Roman"/>
          <w:color w:val="000000"/>
          <w:sz w:val="24"/>
          <w:szCs w:val="24"/>
        </w:rPr>
        <w:t>utotrasport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o, che </w:t>
      </w:r>
      <w:r w:rsidR="00FE736B"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è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operatore </w:t>
      </w:r>
      <w:r w:rsidR="00FE736B" w:rsidRPr="00FE736B">
        <w:rPr>
          <w:rFonts w:ascii="Times New Roman" w:eastAsiaTheme="minorHAnsi" w:hAnsi="Times New Roman"/>
          <w:color w:val="000000"/>
          <w:sz w:val="24"/>
          <w:szCs w:val="24"/>
        </w:rPr>
        <w:t xml:space="preserve">fondamentale per lo sviluppo dei traffici e dell’economia 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 xml:space="preserve">del Porto, </w:t>
      </w:r>
      <w:r w:rsidR="002B6EBB" w:rsidRPr="00FE736B">
        <w:rPr>
          <w:rFonts w:ascii="Times New Roman" w:eastAsiaTheme="minorHAnsi" w:hAnsi="Times New Roman"/>
          <w:color w:val="000000"/>
          <w:sz w:val="24"/>
          <w:szCs w:val="24"/>
        </w:rPr>
        <w:t>cresciuto e affermatosi in virtù della sua efficienza operativa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, torni a operare in modo funzionale</w:t>
      </w:r>
      <w:r w:rsidR="00284AC0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br/>
      </w:r>
      <w:r w:rsidR="002B6EBB">
        <w:rPr>
          <w:rFonts w:ascii="Times New Roman" w:eastAsiaTheme="minorHAnsi" w:hAnsi="Times New Roman"/>
          <w:color w:val="000000"/>
          <w:sz w:val="24"/>
          <w:szCs w:val="24"/>
        </w:rPr>
        <w:br/>
      </w:r>
    </w:p>
    <w:p w:rsidR="00597355" w:rsidRPr="00090F55" w:rsidRDefault="00597355" w:rsidP="00597355">
      <w:pPr>
        <w:ind w:left="7080"/>
        <w:jc w:val="right"/>
      </w:pPr>
      <w:r w:rsidRPr="00090F55">
        <w:rPr>
          <w:rFonts w:ascii="Arial" w:hAnsi="Arial" w:cs="Arial"/>
          <w:color w:val="222222"/>
        </w:rPr>
        <w:t xml:space="preserve">Genova, </w:t>
      </w:r>
      <w:r w:rsidR="001C39E8">
        <w:rPr>
          <w:rFonts w:ascii="Arial" w:hAnsi="Arial" w:cs="Arial"/>
          <w:color w:val="222222"/>
        </w:rPr>
        <w:t>10-11</w:t>
      </w:r>
      <w:r w:rsidRPr="00090F55">
        <w:rPr>
          <w:rFonts w:ascii="Arial" w:hAnsi="Arial" w:cs="Arial"/>
          <w:color w:val="222222"/>
        </w:rPr>
        <w:t>-201</w:t>
      </w:r>
      <w:r w:rsidR="00B531BC">
        <w:rPr>
          <w:rFonts w:ascii="Arial" w:hAnsi="Arial" w:cs="Arial"/>
          <w:color w:val="222222"/>
        </w:rPr>
        <w:t>7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597355" w:rsidRPr="004300BD" w:rsidRDefault="00597355" w:rsidP="009C64D5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90F55"/>
    <w:rsid w:val="000C45B8"/>
    <w:rsid w:val="000C4892"/>
    <w:rsid w:val="000D4452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58A6"/>
    <w:rsid w:val="00736733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914B59"/>
    <w:rsid w:val="00916BA5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C39E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65367"/>
    <w:rsid w:val="00E72D3C"/>
    <w:rsid w:val="00E767B9"/>
    <w:rsid w:val="00E922FB"/>
    <w:rsid w:val="00E944E5"/>
    <w:rsid w:val="00EA3DD7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570D3-9631-4D5B-85AA-7B0B2A69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3</cp:revision>
  <dcterms:created xsi:type="dcterms:W3CDTF">2017-11-10T11:46:00Z</dcterms:created>
  <dcterms:modified xsi:type="dcterms:W3CDTF">2017-11-10T11:52:00Z</dcterms:modified>
</cp:coreProperties>
</file>