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EA46" w14:textId="77777777" w:rsidR="00A26067" w:rsidRPr="00A33607" w:rsidRDefault="00A26067" w:rsidP="00A33607">
      <w:pPr>
        <w:jc w:val="both"/>
        <w:rPr>
          <w:rFonts w:ascii="Open Sans" w:hAnsi="Open Sans"/>
        </w:rPr>
      </w:pPr>
    </w:p>
    <w:p w14:paraId="046B4549" w14:textId="77777777" w:rsidR="00086FE2" w:rsidRDefault="00086FE2" w:rsidP="00086FE2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1F014B0E" w14:textId="12D80602" w:rsidR="00D76D05" w:rsidRDefault="009F6274" w:rsidP="007C7A33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3BF0DE66" w14:textId="70D6D70A" w:rsidR="00DE0DDB" w:rsidRDefault="007C7A33" w:rsidP="00000E9B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  <w:t xml:space="preserve">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  <w:t xml:space="preserve">       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70FC7E4D" w14:textId="22110187" w:rsidR="00FA44D9" w:rsidRPr="00FA44D9" w:rsidRDefault="00FA44D9" w:rsidP="00FA44D9">
      <w:pPr>
        <w:pStyle w:val="NormaleWeb"/>
        <w:jc w:val="center"/>
        <w:rPr>
          <w:rFonts w:ascii="Open Sans" w:hAnsi="Open Sans" w:cstheme="minorBidi"/>
          <w:b/>
          <w:sz w:val="32"/>
          <w:szCs w:val="32"/>
          <w:lang w:eastAsia="en-US"/>
        </w:rPr>
      </w:pPr>
      <w:r w:rsidRPr="00FA44D9">
        <w:rPr>
          <w:rFonts w:ascii="Open Sans" w:hAnsi="Open Sans" w:cstheme="minorBidi"/>
          <w:b/>
          <w:sz w:val="32"/>
          <w:szCs w:val="32"/>
          <w:lang w:eastAsia="en-US"/>
        </w:rPr>
        <w:t>TRANSIZIONE ECOLOGICA, LA LAGHEZZA SI DOTA</w:t>
      </w:r>
    </w:p>
    <w:p w14:paraId="5AE8C0AA" w14:textId="3EC9CA68" w:rsidR="00FA44D9" w:rsidRDefault="00FA44D9" w:rsidP="00FA44D9">
      <w:pPr>
        <w:pStyle w:val="NormaleWeb"/>
        <w:jc w:val="center"/>
        <w:rPr>
          <w:rFonts w:ascii="Open Sans" w:hAnsi="Open Sans" w:cstheme="minorBidi"/>
          <w:b/>
          <w:sz w:val="32"/>
          <w:szCs w:val="32"/>
          <w:lang w:eastAsia="en-US"/>
        </w:rPr>
      </w:pPr>
      <w:r w:rsidRPr="00FA44D9">
        <w:rPr>
          <w:rFonts w:ascii="Open Sans" w:hAnsi="Open Sans" w:cstheme="minorBidi"/>
          <w:b/>
          <w:sz w:val="32"/>
          <w:szCs w:val="32"/>
          <w:lang w:eastAsia="en-US"/>
        </w:rPr>
        <w:t>DI UN “SUSTAINABILITY TRANSITION MANAGER”</w:t>
      </w:r>
    </w:p>
    <w:p w14:paraId="5E66BA8A" w14:textId="77777777" w:rsidR="00FA44D9" w:rsidRDefault="00FA44D9" w:rsidP="00FA44D9">
      <w:pPr>
        <w:pStyle w:val="NormaleWeb"/>
        <w:jc w:val="center"/>
        <w:rPr>
          <w:rFonts w:ascii="Open Sans" w:hAnsi="Open Sans" w:cstheme="minorBidi"/>
          <w:b/>
          <w:sz w:val="32"/>
          <w:szCs w:val="32"/>
          <w:lang w:eastAsia="en-US"/>
        </w:rPr>
      </w:pPr>
    </w:p>
    <w:p w14:paraId="51D9BB32" w14:textId="62491F67" w:rsidR="00FA44D9" w:rsidRDefault="00FA44D9" w:rsidP="00E0511F">
      <w:pPr>
        <w:pStyle w:val="NormaleWeb"/>
        <w:jc w:val="both"/>
        <w:rPr>
          <w:rStyle w:val="Enfasigrassetto"/>
          <w:rFonts w:ascii="Open Sans" w:hAnsi="Open Sans"/>
          <w:color w:val="000000"/>
          <w:sz w:val="22"/>
          <w:szCs w:val="22"/>
        </w:rPr>
      </w:pPr>
      <w:r w:rsidRPr="00FA44D9">
        <w:rPr>
          <w:rStyle w:val="Enfasigrassetto"/>
          <w:rFonts w:ascii="Open Sans" w:hAnsi="Open Sans"/>
          <w:color w:val="000000"/>
          <w:sz w:val="22"/>
          <w:szCs w:val="22"/>
        </w:rPr>
        <w:t xml:space="preserve">Per raggiungere nuovi standard di sostenibilità il Gruppo spezzino si affida a Luca Bergonzoli, fra i primi in Italia a occuparsi </w:t>
      </w:r>
      <w:r w:rsidR="00ED44C8">
        <w:rPr>
          <w:rStyle w:val="Enfasigrassetto"/>
          <w:rFonts w:ascii="Open Sans" w:hAnsi="Open Sans"/>
          <w:color w:val="000000"/>
          <w:sz w:val="22"/>
          <w:szCs w:val="22"/>
        </w:rPr>
        <w:t>di</w:t>
      </w:r>
      <w:r w:rsidRPr="00FA44D9">
        <w:rPr>
          <w:rStyle w:val="Enfasigrassetto"/>
          <w:rFonts w:ascii="Open Sans" w:hAnsi="Open Sans"/>
          <w:color w:val="000000"/>
          <w:sz w:val="22"/>
          <w:szCs w:val="22"/>
        </w:rPr>
        <w:t xml:space="preserve"> nuove tematiche ambientali </w:t>
      </w:r>
      <w:r w:rsidR="00ED44C8">
        <w:rPr>
          <w:rStyle w:val="Enfasigrassetto"/>
          <w:rFonts w:ascii="Open Sans" w:hAnsi="Open Sans"/>
          <w:color w:val="000000"/>
          <w:sz w:val="22"/>
          <w:szCs w:val="22"/>
        </w:rPr>
        <w:t>e rinnovabili</w:t>
      </w:r>
    </w:p>
    <w:p w14:paraId="7E24E74D" w14:textId="77777777" w:rsidR="00FA44D9" w:rsidRDefault="00FA44D9" w:rsidP="00E0511F">
      <w:pPr>
        <w:pStyle w:val="NormaleWeb"/>
        <w:jc w:val="both"/>
        <w:rPr>
          <w:rStyle w:val="Enfasigrassetto"/>
          <w:rFonts w:ascii="Open Sans" w:hAnsi="Open Sans"/>
          <w:color w:val="000000"/>
          <w:sz w:val="22"/>
          <w:szCs w:val="22"/>
        </w:rPr>
      </w:pPr>
    </w:p>
    <w:p w14:paraId="3115985B" w14:textId="798CEAD7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Laghezza SpA, Azienda italiana leader nel settore dell’assistenza doganale e dei servizi di logistica e trasporto su strada, ha nominato Luca Bergonzoli ‘Sustainability Transition Manager’, con un obiettivo particolarmente innovativo per il settore di riferimento in cui il Gruppo opera: imprimere una brusca accelerazione al processo di trans</w:t>
      </w:r>
      <w:r w:rsidR="001F023D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i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zione ecologica dell’azienda. </w:t>
      </w:r>
    </w:p>
    <w:p w14:paraId="2482B86C" w14:textId="44628213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Luca Bergonzoli è un Manager esperto nel settore dell’ambiente e delle energie rinnovabili: laureato in Economia presso l’Università degli Studi di Parma, negli anni ha ricoperto incarichi manageriali per primarie aziende nazionali e internazionali, sviluppando competenze trasversali, relazioni privilegiate con investitori e stakeholder e capacità progettual</w:t>
      </w:r>
      <w:r w:rsidR="00814245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i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. </w:t>
      </w:r>
    </w:p>
    <w:p w14:paraId="45E9C726" w14:textId="77777777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</w:p>
    <w:p w14:paraId="3489D452" w14:textId="173FDD15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“Per ridurre l’impatto negativo che le attività aziendali hanno sull’ambiente è necessario modificarne profondamente il modello di sviluppo” - ha affermato il nuovo Transition Manager della Laghezza SpA Luca Bergonzoli - e </w:t>
      </w:r>
      <w:r w:rsidR="00814245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l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o si può fare attuando gli investimenti necessari per promuovere la transizione energetica e l’utilizzo delle energie rinnovabili, implementando l’adeguamento a modelli di economia circolare e incentivando buone pratiche ambientali. La </w:t>
      </w:r>
      <w:r w:rsidR="0045627C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l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ogistica è sicuramente uno dei settori su cui si concentrerà maggiormente l’attenzione poiché ha un impatto sull’ambiente molto difficile da abbattere, ma è anche uno dei settori in cui si potranno registrare i miglioramenti più</w:t>
      </w:r>
      <w:r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 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marcati. </w:t>
      </w:r>
    </w:p>
    <w:p w14:paraId="26A32DA0" w14:textId="17E56E7D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Nella Laghezza SpA si tratta di concretizzare e implementare progetti incentrati sulla transizione ecologica e l’economia circolare, in stretta sintonia con il processo di digitalizzazione già intrapreso dall’Azienda. Obiettivo: definire e applicare quelle best practices che il mercato richiede”</w:t>
      </w:r>
      <w:r w:rsidR="0045627C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.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 </w:t>
      </w:r>
    </w:p>
    <w:p w14:paraId="5D1A12D0" w14:textId="77777777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</w:p>
    <w:p w14:paraId="4C509E89" w14:textId="41038D51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Laghezza SpA, svolge da tempo un ruolo pionieristico nell’offerta di nuovi servizi alla clientela; servizi che ora si connoteranno in modo sempre più marcato per la loro sostenibilità. Già 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lastRenderedPageBreak/>
        <w:t>partner di SOS Logistica, l’Associazione che promuove progetti in ambito di logistica sostenibile, l’</w:t>
      </w:r>
      <w:r w:rsidR="0045627C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A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>zienda (puntando con forza sull’apporto professionale del nuovo manager Luca Bergonzoli</w:t>
      </w:r>
      <w:r w:rsidR="0045627C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) </w:t>
      </w:r>
      <w:r w:rsidRPr="00FA44D9"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  <w:t xml:space="preserve"> prevede consistenti investimenti mirati nel medio-lungo periodo a contenere i consumi energetici e a migliorare gli standard di impatto ambientale attraverso l’adozione di un paradigma circolare che riguarderà tutti i livelli operativi dell’azienda.</w:t>
      </w:r>
    </w:p>
    <w:p w14:paraId="4BDED9F7" w14:textId="77777777" w:rsidR="00FA44D9" w:rsidRPr="00FA44D9" w:rsidRDefault="00FA44D9" w:rsidP="00FA44D9">
      <w:pPr>
        <w:jc w:val="both"/>
        <w:rPr>
          <w:rStyle w:val="apple-converted-space"/>
          <w:rFonts w:ascii="Open Sans" w:hAnsi="Open Sans" w:cs="Times New Roman"/>
          <w:color w:val="000000"/>
          <w:sz w:val="22"/>
          <w:szCs w:val="22"/>
          <w:lang w:eastAsia="it-IT"/>
        </w:rPr>
      </w:pPr>
    </w:p>
    <w:p w14:paraId="55D1E744" w14:textId="77777777" w:rsidR="00E0511F" w:rsidRDefault="00E0511F" w:rsidP="00E0511F">
      <w:pPr>
        <w:jc w:val="both"/>
        <w:rPr>
          <w:rStyle w:val="Enfasigrassetto"/>
          <w:rFonts w:ascii="Open Sans" w:hAnsi="Open Sans"/>
          <w:color w:val="000000"/>
        </w:rPr>
      </w:pPr>
    </w:p>
    <w:p w14:paraId="70A1FD8F" w14:textId="77777777" w:rsidR="00E0511F" w:rsidRDefault="00E0511F" w:rsidP="00E0511F">
      <w:pPr>
        <w:jc w:val="both"/>
        <w:rPr>
          <w:rFonts w:ascii="Open Sans" w:hAnsi="Open Sans"/>
        </w:rPr>
      </w:pPr>
    </w:p>
    <w:p w14:paraId="214EECCA" w14:textId="41F56BC4" w:rsidR="003146F2" w:rsidRPr="00000E9B" w:rsidRDefault="003146F2" w:rsidP="00924B9E">
      <w:pPr>
        <w:jc w:val="both"/>
        <w:rPr>
          <w:rFonts w:ascii="Open Sans" w:hAnsi="Open Sans"/>
          <w:sz w:val="22"/>
          <w:szCs w:val="22"/>
        </w:rPr>
      </w:pPr>
      <w:r w:rsidRPr="00000E9B">
        <w:rPr>
          <w:rFonts w:ascii="Open Sans" w:hAnsi="Open Sans"/>
          <w:sz w:val="22"/>
          <w:szCs w:val="22"/>
        </w:rPr>
        <w:t>La Spezia</w:t>
      </w:r>
      <w:r w:rsidR="00086FE2" w:rsidRPr="00000E9B">
        <w:rPr>
          <w:rFonts w:ascii="Open Sans" w:hAnsi="Open Sans"/>
          <w:sz w:val="22"/>
          <w:szCs w:val="22"/>
        </w:rPr>
        <w:t xml:space="preserve">, </w:t>
      </w:r>
      <w:r w:rsidR="00FA44D9">
        <w:rPr>
          <w:rFonts w:ascii="Open Sans" w:hAnsi="Open Sans"/>
          <w:sz w:val="22"/>
          <w:szCs w:val="22"/>
        </w:rPr>
        <w:t>9 dicembre</w:t>
      </w:r>
      <w:r w:rsidR="00086FE2" w:rsidRPr="00000E9B">
        <w:rPr>
          <w:rFonts w:ascii="Open Sans" w:hAnsi="Open Sans"/>
          <w:sz w:val="22"/>
          <w:szCs w:val="22"/>
        </w:rPr>
        <w:t xml:space="preserve"> 2021</w:t>
      </w:r>
    </w:p>
    <w:p w14:paraId="67407556" w14:textId="0EF7652B" w:rsidR="003146F2" w:rsidRDefault="003146F2" w:rsidP="00924B9E">
      <w:pPr>
        <w:jc w:val="both"/>
        <w:rPr>
          <w:rFonts w:ascii="Open Sans" w:hAnsi="Open Sans"/>
        </w:rPr>
      </w:pPr>
    </w:p>
    <w:p w14:paraId="4EDA24C3" w14:textId="77777777" w:rsidR="009C0945" w:rsidRDefault="009C0945" w:rsidP="00924B9E">
      <w:pPr>
        <w:jc w:val="both"/>
        <w:rPr>
          <w:rFonts w:ascii="Open Sans" w:hAnsi="Open Sans"/>
        </w:rPr>
      </w:pPr>
    </w:p>
    <w:p w14:paraId="754C311F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7057BD5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Barbara Gazzale</w:t>
      </w:r>
      <w:r w:rsidRPr="00376884">
        <w:rPr>
          <w:rStyle w:val="eop"/>
          <w:szCs w:val="22"/>
        </w:rPr>
        <w:t> </w:t>
      </w:r>
    </w:p>
    <w:p w14:paraId="505BEDC5" w14:textId="3294492B" w:rsidR="00E91581" w:rsidRPr="00000E9B" w:rsidRDefault="009C0945" w:rsidP="00000E9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sectPr w:rsidR="00E91581" w:rsidRPr="00000E9B" w:rsidSect="00171B4F">
      <w:headerReference w:type="default" r:id="rId6"/>
      <w:footerReference w:type="default" r:id="rId7"/>
      <w:pgSz w:w="11901" w:h="16817"/>
      <w:pgMar w:top="2438" w:right="1134" w:bottom="187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34C7" w14:textId="77777777" w:rsidR="00554E80" w:rsidRDefault="00554E80" w:rsidP="00005F69">
      <w:r>
        <w:separator/>
      </w:r>
    </w:p>
  </w:endnote>
  <w:endnote w:type="continuationSeparator" w:id="0">
    <w:p w14:paraId="46C9F89E" w14:textId="77777777" w:rsidR="00554E80" w:rsidRDefault="00554E80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E0B3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Laghezza S.p.a.</w:t>
    </w:r>
  </w:p>
  <w:p w14:paraId="3FA3112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6DD54AF2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Viale San Bartolomeo, 103 – 19126 La Spezia</w:t>
    </w:r>
  </w:p>
  <w:p w14:paraId="2AA920F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Phone (+39) 0187 5971 – </w:t>
    </w:r>
    <w:hyperlink r:id="rId1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 w:rsidRPr="00525D5A">
      <w:rPr>
        <w:rFonts w:ascii="Open Sans" w:hAnsi="Open Sans"/>
        <w:sz w:val="18"/>
        <w:szCs w:val="18"/>
      </w:rPr>
      <w:t xml:space="preserve"> - </w:t>
    </w:r>
    <w:hyperlink r:id="rId2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561C7A5" w14:textId="77777777" w:rsidR="00005F69" w:rsidRPr="00525D5A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EDEA" w14:textId="77777777" w:rsidR="00554E80" w:rsidRDefault="00554E80" w:rsidP="00005F69">
      <w:r>
        <w:separator/>
      </w:r>
    </w:p>
  </w:footnote>
  <w:footnote w:type="continuationSeparator" w:id="0">
    <w:p w14:paraId="2BE2833B" w14:textId="77777777" w:rsidR="00554E80" w:rsidRDefault="00554E80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48A6" w14:textId="77777777" w:rsidR="00005F69" w:rsidRDefault="00005F69">
    <w:pPr>
      <w:pStyle w:val="Intestazione"/>
    </w:pPr>
    <w:r>
      <w:rPr>
        <w:noProof/>
        <w:lang w:val="it-CH" w:eastAsia="it-CH"/>
      </w:rPr>
      <w:drawing>
        <wp:inline distT="0" distB="0" distL="0" distR="0" wp14:anchorId="7BBFFA89" wp14:editId="4B936A04">
          <wp:extent cx="1459919" cy="927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71" cy="9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0E9B"/>
    <w:rsid w:val="00005F69"/>
    <w:rsid w:val="00027634"/>
    <w:rsid w:val="000337BF"/>
    <w:rsid w:val="00055618"/>
    <w:rsid w:val="00086FE2"/>
    <w:rsid w:val="000A7AE9"/>
    <w:rsid w:val="000B0953"/>
    <w:rsid w:val="001159BA"/>
    <w:rsid w:val="00121E1D"/>
    <w:rsid w:val="00132A1F"/>
    <w:rsid w:val="00137706"/>
    <w:rsid w:val="0015106F"/>
    <w:rsid w:val="001666E1"/>
    <w:rsid w:val="00167158"/>
    <w:rsid w:val="00171B4F"/>
    <w:rsid w:val="001E44BC"/>
    <w:rsid w:val="001F023D"/>
    <w:rsid w:val="00204C31"/>
    <w:rsid w:val="00243CC7"/>
    <w:rsid w:val="00255FDF"/>
    <w:rsid w:val="00270272"/>
    <w:rsid w:val="002A48C1"/>
    <w:rsid w:val="002B7112"/>
    <w:rsid w:val="002D494F"/>
    <w:rsid w:val="002F55BE"/>
    <w:rsid w:val="00306686"/>
    <w:rsid w:val="0031465F"/>
    <w:rsid w:val="003146F2"/>
    <w:rsid w:val="00343F1C"/>
    <w:rsid w:val="00353FE1"/>
    <w:rsid w:val="00374EF0"/>
    <w:rsid w:val="003829A9"/>
    <w:rsid w:val="003947A5"/>
    <w:rsid w:val="003A2B49"/>
    <w:rsid w:val="003B18E4"/>
    <w:rsid w:val="003F4235"/>
    <w:rsid w:val="0040261C"/>
    <w:rsid w:val="004425E7"/>
    <w:rsid w:val="0045627C"/>
    <w:rsid w:val="00465D08"/>
    <w:rsid w:val="00485ED0"/>
    <w:rsid w:val="004A4692"/>
    <w:rsid w:val="004A68C5"/>
    <w:rsid w:val="004A7D77"/>
    <w:rsid w:val="004C2228"/>
    <w:rsid w:val="00525D5A"/>
    <w:rsid w:val="00554E80"/>
    <w:rsid w:val="00561F76"/>
    <w:rsid w:val="005730C4"/>
    <w:rsid w:val="005C6BBD"/>
    <w:rsid w:val="005D3BFF"/>
    <w:rsid w:val="005E4AC0"/>
    <w:rsid w:val="00696972"/>
    <w:rsid w:val="006D5E96"/>
    <w:rsid w:val="006E2DDB"/>
    <w:rsid w:val="007109D7"/>
    <w:rsid w:val="00716634"/>
    <w:rsid w:val="00730413"/>
    <w:rsid w:val="00736BEB"/>
    <w:rsid w:val="00743129"/>
    <w:rsid w:val="0078783E"/>
    <w:rsid w:val="00794E72"/>
    <w:rsid w:val="00795435"/>
    <w:rsid w:val="007C7A33"/>
    <w:rsid w:val="007D298F"/>
    <w:rsid w:val="00814245"/>
    <w:rsid w:val="00824AEB"/>
    <w:rsid w:val="00827C88"/>
    <w:rsid w:val="008408B1"/>
    <w:rsid w:val="00870936"/>
    <w:rsid w:val="008721F5"/>
    <w:rsid w:val="008A100F"/>
    <w:rsid w:val="008A605A"/>
    <w:rsid w:val="008D0C0A"/>
    <w:rsid w:val="00924B9E"/>
    <w:rsid w:val="009577B9"/>
    <w:rsid w:val="00963290"/>
    <w:rsid w:val="009678FF"/>
    <w:rsid w:val="0098532D"/>
    <w:rsid w:val="009C0945"/>
    <w:rsid w:val="009C159D"/>
    <w:rsid w:val="009D0DB4"/>
    <w:rsid w:val="009E6DB4"/>
    <w:rsid w:val="009F353F"/>
    <w:rsid w:val="009F3C53"/>
    <w:rsid w:val="009F6274"/>
    <w:rsid w:val="00A071A0"/>
    <w:rsid w:val="00A26067"/>
    <w:rsid w:val="00A33607"/>
    <w:rsid w:val="00A37AA6"/>
    <w:rsid w:val="00A57D8B"/>
    <w:rsid w:val="00A76FA4"/>
    <w:rsid w:val="00AB3507"/>
    <w:rsid w:val="00AD2AC6"/>
    <w:rsid w:val="00AE10EF"/>
    <w:rsid w:val="00AF1D54"/>
    <w:rsid w:val="00B23502"/>
    <w:rsid w:val="00B97C59"/>
    <w:rsid w:val="00BA4C69"/>
    <w:rsid w:val="00C06238"/>
    <w:rsid w:val="00C078D3"/>
    <w:rsid w:val="00C1642F"/>
    <w:rsid w:val="00C3556D"/>
    <w:rsid w:val="00C560CA"/>
    <w:rsid w:val="00C869A2"/>
    <w:rsid w:val="00C92969"/>
    <w:rsid w:val="00C966AE"/>
    <w:rsid w:val="00CC3E09"/>
    <w:rsid w:val="00CC72CD"/>
    <w:rsid w:val="00CE2ECD"/>
    <w:rsid w:val="00D141B3"/>
    <w:rsid w:val="00D60CF0"/>
    <w:rsid w:val="00D6134D"/>
    <w:rsid w:val="00D76D05"/>
    <w:rsid w:val="00D9556B"/>
    <w:rsid w:val="00DA1A58"/>
    <w:rsid w:val="00DC169C"/>
    <w:rsid w:val="00DE0DDB"/>
    <w:rsid w:val="00E0511F"/>
    <w:rsid w:val="00E10BC2"/>
    <w:rsid w:val="00E252E9"/>
    <w:rsid w:val="00E86CEC"/>
    <w:rsid w:val="00E91581"/>
    <w:rsid w:val="00EA3D60"/>
    <w:rsid w:val="00EC02C7"/>
    <w:rsid w:val="00EC241F"/>
    <w:rsid w:val="00EC4589"/>
    <w:rsid w:val="00ED44C8"/>
    <w:rsid w:val="00EE23B6"/>
    <w:rsid w:val="00EF5D1E"/>
    <w:rsid w:val="00F11CF3"/>
    <w:rsid w:val="00F20D56"/>
    <w:rsid w:val="00F315BA"/>
    <w:rsid w:val="00F37839"/>
    <w:rsid w:val="00F53A3A"/>
    <w:rsid w:val="00F5766F"/>
    <w:rsid w:val="00F83D94"/>
    <w:rsid w:val="00FA44D9"/>
    <w:rsid w:val="00FB1F11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4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paragraph" w:customStyle="1" w:styleId="paragraph">
    <w:name w:val="paragraph"/>
    <w:basedOn w:val="Normale"/>
    <w:rsid w:val="009C09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9C0945"/>
  </w:style>
  <w:style w:type="character" w:customStyle="1" w:styleId="normaltextrun">
    <w:name w:val="normaltextrun"/>
    <w:rsid w:val="009C0945"/>
  </w:style>
  <w:style w:type="character" w:styleId="Enfasicorsivo">
    <w:name w:val="Emphasis"/>
    <w:uiPriority w:val="20"/>
    <w:qFormat/>
    <w:rsid w:val="00E0511F"/>
    <w:rPr>
      <w:i/>
      <w:iCs/>
    </w:rPr>
  </w:style>
  <w:style w:type="paragraph" w:customStyle="1" w:styleId="04xlpa">
    <w:name w:val="04xlpa"/>
    <w:basedOn w:val="Normale"/>
    <w:rsid w:val="00E0511F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5</cp:revision>
  <cp:lastPrinted>2020-05-21T09:54:00Z</cp:lastPrinted>
  <dcterms:created xsi:type="dcterms:W3CDTF">2021-12-09T10:34:00Z</dcterms:created>
  <dcterms:modified xsi:type="dcterms:W3CDTF">2021-12-09T14:40:00Z</dcterms:modified>
</cp:coreProperties>
</file>