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585" w:rsidRDefault="00841585" w:rsidP="006723E7">
      <w:pPr>
        <w:ind w:right="763"/>
        <w:jc w:val="both"/>
        <w:rPr>
          <w:rFonts w:asciiTheme="minorHAnsi" w:hAnsiTheme="minorHAnsi" w:cstheme="minorHAnsi"/>
          <w:b/>
          <w:iCs/>
          <w:sz w:val="28"/>
          <w:szCs w:val="28"/>
        </w:rPr>
      </w:pPr>
    </w:p>
    <w:p w:rsidR="00841585" w:rsidRPr="00C91B64" w:rsidRDefault="00841585" w:rsidP="006723E7">
      <w:pPr>
        <w:ind w:right="763"/>
        <w:jc w:val="both"/>
        <w:rPr>
          <w:rFonts w:asciiTheme="minorHAnsi" w:hAnsiTheme="minorHAnsi" w:cstheme="minorHAnsi"/>
          <w:b/>
          <w:iCs/>
          <w:sz w:val="28"/>
          <w:szCs w:val="28"/>
        </w:rPr>
      </w:pPr>
    </w:p>
    <w:p w:rsidR="004935C2" w:rsidRPr="004935C2" w:rsidRDefault="00CF0907" w:rsidP="004935C2">
      <w:pPr>
        <w:jc w:val="center"/>
        <w:rPr>
          <w:rFonts w:ascii="Calibri" w:hAnsi="Calibri" w:cs="Calibri"/>
          <w:b/>
          <w:bCs/>
          <w:sz w:val="28"/>
          <w:szCs w:val="28"/>
        </w:rPr>
      </w:pPr>
      <w:r>
        <w:rPr>
          <w:rFonts w:ascii="Calibri" w:hAnsi="Calibri" w:cs="Calibri"/>
          <w:b/>
          <w:bCs/>
          <w:sz w:val="28"/>
          <w:szCs w:val="28"/>
        </w:rPr>
        <w:t>MOBY "</w:t>
      </w:r>
      <w:r w:rsidR="004935C2" w:rsidRPr="004935C2">
        <w:rPr>
          <w:rFonts w:ascii="Calibri" w:hAnsi="Calibri" w:cs="Calibri"/>
          <w:b/>
          <w:bCs/>
          <w:sz w:val="28"/>
          <w:szCs w:val="28"/>
        </w:rPr>
        <w:t>SCHIACCIA" A CANESTRO</w:t>
      </w:r>
    </w:p>
    <w:p w:rsidR="0096418F" w:rsidRPr="00FA0DD3" w:rsidRDefault="004935C2" w:rsidP="004935C2">
      <w:pPr>
        <w:jc w:val="center"/>
        <w:rPr>
          <w:rFonts w:ascii="Calibri" w:hAnsi="Calibri" w:cs="Calibri"/>
          <w:b/>
          <w:bCs/>
          <w:sz w:val="28"/>
          <w:szCs w:val="28"/>
          <w:highlight w:val="yellow"/>
        </w:rPr>
      </w:pPr>
      <w:r w:rsidRPr="004935C2">
        <w:rPr>
          <w:rFonts w:ascii="Calibri" w:hAnsi="Calibri" w:cs="Calibri"/>
          <w:b/>
          <w:bCs/>
          <w:sz w:val="28"/>
          <w:szCs w:val="28"/>
        </w:rPr>
        <w:t>LA COMPAGNIA PARTNER DELLO STREETBALL A LIVORNO</w:t>
      </w:r>
    </w:p>
    <w:p w:rsidR="00841585" w:rsidRPr="0096418F" w:rsidRDefault="00841585" w:rsidP="00841585">
      <w:pPr>
        <w:rPr>
          <w:rFonts w:ascii="Calibri" w:hAnsi="Calibri" w:cs="Calibri"/>
          <w:b/>
          <w:bCs/>
        </w:rPr>
      </w:pPr>
    </w:p>
    <w:p w:rsidR="00C91B64" w:rsidRPr="00C91B64" w:rsidRDefault="00C91B64" w:rsidP="00C91B64">
      <w:pPr>
        <w:rPr>
          <w:rFonts w:asciiTheme="minorHAnsi" w:hAnsiTheme="minorHAnsi" w:cstheme="minorHAnsi"/>
        </w:rPr>
      </w:pPr>
      <w:r w:rsidRPr="00C91B64">
        <w:rPr>
          <w:rFonts w:asciiTheme="minorHAnsi" w:hAnsiTheme="minorHAnsi" w:cstheme="minorHAnsi"/>
        </w:rPr>
        <w:t> </w:t>
      </w:r>
    </w:p>
    <w:p w:rsidR="005111B9" w:rsidRPr="005111B9" w:rsidRDefault="00C91B64" w:rsidP="005111B9">
      <w:pPr>
        <w:ind w:left="709" w:right="707"/>
        <w:jc w:val="both"/>
        <w:rPr>
          <w:rFonts w:ascii="Calibri" w:hAnsi="Calibri" w:cs="Calibri"/>
          <w:sz w:val="22"/>
          <w:szCs w:val="22"/>
        </w:rPr>
      </w:pPr>
      <w:r w:rsidRPr="00D40AF7">
        <w:rPr>
          <w:rFonts w:asciiTheme="minorHAnsi" w:hAnsiTheme="minorHAnsi" w:cstheme="minorHAnsi"/>
          <w:i/>
          <w:sz w:val="22"/>
          <w:szCs w:val="22"/>
        </w:rPr>
        <w:t>Milano</w:t>
      </w:r>
      <w:r w:rsidRPr="00C91B64">
        <w:rPr>
          <w:rFonts w:asciiTheme="minorHAnsi" w:hAnsiTheme="minorHAnsi" w:cstheme="minorHAnsi"/>
          <w:i/>
          <w:sz w:val="22"/>
          <w:szCs w:val="22"/>
        </w:rPr>
        <w:t xml:space="preserve">, </w:t>
      </w:r>
      <w:r w:rsidR="00720FAA">
        <w:rPr>
          <w:rFonts w:asciiTheme="minorHAnsi" w:hAnsiTheme="minorHAnsi" w:cstheme="minorHAnsi"/>
          <w:i/>
          <w:sz w:val="22"/>
          <w:szCs w:val="22"/>
        </w:rPr>
        <w:t>09</w:t>
      </w:r>
      <w:r w:rsidR="005111B9">
        <w:rPr>
          <w:rFonts w:asciiTheme="minorHAnsi" w:hAnsiTheme="minorHAnsi" w:cstheme="minorHAnsi"/>
          <w:i/>
          <w:sz w:val="22"/>
          <w:szCs w:val="22"/>
        </w:rPr>
        <w:t xml:space="preserve"> agosto</w:t>
      </w:r>
      <w:r w:rsidRPr="00C91B64">
        <w:rPr>
          <w:rFonts w:asciiTheme="minorHAnsi" w:hAnsiTheme="minorHAnsi" w:cstheme="minorHAnsi"/>
          <w:i/>
          <w:sz w:val="22"/>
          <w:szCs w:val="22"/>
        </w:rPr>
        <w:t xml:space="preserve"> 2019</w:t>
      </w:r>
      <w:r w:rsidRPr="00C91B64">
        <w:rPr>
          <w:rFonts w:asciiTheme="minorHAnsi" w:hAnsiTheme="minorHAnsi" w:cstheme="minorHAnsi"/>
          <w:sz w:val="22"/>
          <w:szCs w:val="22"/>
        </w:rPr>
        <w:t xml:space="preserve"> - </w:t>
      </w:r>
      <w:r w:rsidR="005111B9" w:rsidRPr="005111B9">
        <w:rPr>
          <w:rFonts w:ascii="Calibri" w:hAnsi="Calibri" w:cs="Calibri"/>
          <w:sz w:val="22"/>
          <w:szCs w:val="22"/>
        </w:rPr>
        <w:t>Moby ancora una volta riesce a riassumere le sue grandi passioni in una storia unica: lo sport, Livorno, e la capacità di aggregazione e di coinvolgere i territori.</w:t>
      </w:r>
    </w:p>
    <w:p w:rsidR="005111B9" w:rsidRPr="005111B9" w:rsidRDefault="005111B9" w:rsidP="005111B9">
      <w:pPr>
        <w:ind w:left="709" w:right="707"/>
        <w:jc w:val="both"/>
        <w:rPr>
          <w:rFonts w:ascii="Calibri" w:hAnsi="Calibri" w:cs="Calibri"/>
          <w:sz w:val="22"/>
          <w:szCs w:val="22"/>
        </w:rPr>
      </w:pPr>
      <w:r w:rsidRPr="005111B9">
        <w:rPr>
          <w:rFonts w:ascii="Calibri" w:hAnsi="Calibri" w:cs="Calibri"/>
          <w:sz w:val="22"/>
          <w:szCs w:val="22"/>
        </w:rPr>
        <w:t xml:space="preserve">E così - ennesimo atto di vicinanza al mondo dello sport - la compagnia di navigazione del Gruppo Onorato Armatori è stata partner ufficiale di una delle manifestazioni più amate dai giovani toscani che si afferma sempre più anno dopo anno ed è ormai giunta alla sua terza edizione: lo </w:t>
      </w:r>
      <w:proofErr w:type="spellStart"/>
      <w:r w:rsidRPr="00925BC4">
        <w:rPr>
          <w:rFonts w:ascii="Calibri" w:hAnsi="Calibri" w:cs="Calibri"/>
          <w:sz w:val="22"/>
          <w:szCs w:val="22"/>
          <w:lang w:val="it-CH"/>
        </w:rPr>
        <w:t>Streetball</w:t>
      </w:r>
      <w:proofErr w:type="spellEnd"/>
      <w:r w:rsidRPr="005111B9">
        <w:rPr>
          <w:rFonts w:ascii="Calibri" w:hAnsi="Calibri" w:cs="Calibri"/>
          <w:sz w:val="22"/>
          <w:szCs w:val="22"/>
        </w:rPr>
        <w:t xml:space="preserve"> Livorno di basket 3 contro 3 che è andato in scena alla Rotonda dell'Ardenza.</w:t>
      </w:r>
    </w:p>
    <w:p w:rsidR="005111B9" w:rsidRPr="005111B9" w:rsidRDefault="005111B9" w:rsidP="005111B9">
      <w:pPr>
        <w:ind w:left="709" w:right="707"/>
        <w:jc w:val="both"/>
        <w:rPr>
          <w:rFonts w:ascii="Calibri" w:hAnsi="Calibri" w:cs="Calibri"/>
          <w:sz w:val="22"/>
          <w:szCs w:val="22"/>
        </w:rPr>
      </w:pPr>
      <w:r w:rsidRPr="005111B9">
        <w:rPr>
          <w:rFonts w:ascii="Calibri" w:hAnsi="Calibri" w:cs="Calibri"/>
          <w:sz w:val="22"/>
          <w:szCs w:val="22"/>
        </w:rPr>
        <w:t>Qualche numero: 86 squadre iscritte, più di 300 atleti, otto categorie, con i migliori iscritti di diritto alle finali nazionali e speciali gare di tiro da tre e di schiacciate ad assicurare ulteriore spettacolo.</w:t>
      </w:r>
    </w:p>
    <w:p w:rsidR="005111B9" w:rsidRPr="005111B9" w:rsidRDefault="005111B9" w:rsidP="005111B9">
      <w:pPr>
        <w:ind w:left="709" w:right="707"/>
        <w:jc w:val="both"/>
        <w:rPr>
          <w:rFonts w:ascii="Calibri" w:hAnsi="Calibri" w:cs="Calibri"/>
          <w:sz w:val="22"/>
          <w:szCs w:val="22"/>
        </w:rPr>
      </w:pPr>
      <w:r w:rsidRPr="005111B9">
        <w:rPr>
          <w:rFonts w:ascii="Calibri" w:hAnsi="Calibri" w:cs="Calibri"/>
          <w:sz w:val="22"/>
          <w:szCs w:val="22"/>
        </w:rPr>
        <w:t xml:space="preserve">Ma, oltre all'aspetto sportivo, a fare la differenza e a rendere </w:t>
      </w:r>
      <w:proofErr w:type="spellStart"/>
      <w:r w:rsidRPr="00925BC4">
        <w:rPr>
          <w:rFonts w:ascii="Calibri" w:hAnsi="Calibri" w:cs="Calibri"/>
          <w:sz w:val="22"/>
          <w:szCs w:val="22"/>
          <w:lang w:val="it-CH"/>
        </w:rPr>
        <w:t>Streetball</w:t>
      </w:r>
      <w:proofErr w:type="spellEnd"/>
      <w:r w:rsidRPr="005111B9">
        <w:rPr>
          <w:rFonts w:ascii="Calibri" w:hAnsi="Calibri" w:cs="Calibri"/>
          <w:sz w:val="22"/>
          <w:szCs w:val="22"/>
        </w:rPr>
        <w:t xml:space="preserve"> Livorno uno spettacolo unico è stata la location delle partite, a pochi passi dal mare </w:t>
      </w:r>
      <w:r w:rsidR="00925BC4">
        <w:rPr>
          <w:rFonts w:ascii="Calibri" w:hAnsi="Calibri" w:cs="Calibri"/>
          <w:sz w:val="22"/>
          <w:szCs w:val="22"/>
        </w:rPr>
        <w:t xml:space="preserve">e </w:t>
      </w:r>
      <w:r w:rsidR="002070B0">
        <w:rPr>
          <w:rFonts w:ascii="Calibri" w:hAnsi="Calibri" w:cs="Calibri"/>
          <w:sz w:val="22"/>
          <w:szCs w:val="22"/>
        </w:rPr>
        <w:t xml:space="preserve">con </w:t>
      </w:r>
      <w:bookmarkStart w:id="0" w:name="_GoBack"/>
      <w:bookmarkEnd w:id="0"/>
      <w:r w:rsidRPr="005111B9">
        <w:rPr>
          <w:rFonts w:ascii="Calibri" w:hAnsi="Calibri" w:cs="Calibri"/>
          <w:sz w:val="22"/>
          <w:szCs w:val="22"/>
        </w:rPr>
        <w:t xml:space="preserve">un'area di </w:t>
      </w:r>
      <w:proofErr w:type="spellStart"/>
      <w:r w:rsidRPr="00925BC4">
        <w:rPr>
          <w:rFonts w:ascii="Calibri" w:hAnsi="Calibri" w:cs="Calibri"/>
          <w:sz w:val="22"/>
          <w:szCs w:val="22"/>
          <w:lang w:val="it-CH"/>
        </w:rPr>
        <w:t>street</w:t>
      </w:r>
      <w:proofErr w:type="spellEnd"/>
      <w:r w:rsidRPr="00925BC4">
        <w:rPr>
          <w:rFonts w:ascii="Calibri" w:hAnsi="Calibri" w:cs="Calibri"/>
          <w:sz w:val="22"/>
          <w:szCs w:val="22"/>
          <w:lang w:val="it-CH"/>
        </w:rPr>
        <w:t xml:space="preserve"> </w:t>
      </w:r>
      <w:proofErr w:type="spellStart"/>
      <w:r w:rsidRPr="00925BC4">
        <w:rPr>
          <w:rFonts w:ascii="Calibri" w:hAnsi="Calibri" w:cs="Calibri"/>
          <w:sz w:val="22"/>
          <w:szCs w:val="22"/>
          <w:lang w:val="it-CH"/>
        </w:rPr>
        <w:t>food</w:t>
      </w:r>
      <w:proofErr w:type="spellEnd"/>
      <w:r w:rsidRPr="00925BC4">
        <w:rPr>
          <w:rFonts w:ascii="Calibri" w:hAnsi="Calibri" w:cs="Calibri"/>
          <w:sz w:val="22"/>
          <w:szCs w:val="22"/>
          <w:lang w:val="it-CH"/>
        </w:rPr>
        <w:t xml:space="preserve"> </w:t>
      </w:r>
      <w:r w:rsidRPr="005111B9">
        <w:rPr>
          <w:rFonts w:ascii="Calibri" w:hAnsi="Calibri" w:cs="Calibri"/>
          <w:sz w:val="22"/>
          <w:szCs w:val="22"/>
        </w:rPr>
        <w:t>e di stand enogastronomici, oltre alla musica dei deejay.</w:t>
      </w:r>
    </w:p>
    <w:p w:rsidR="005111B9" w:rsidRPr="005111B9" w:rsidRDefault="005111B9" w:rsidP="005111B9">
      <w:pPr>
        <w:ind w:left="709" w:right="707"/>
        <w:jc w:val="both"/>
        <w:rPr>
          <w:rFonts w:ascii="Calibri" w:hAnsi="Calibri" w:cs="Calibri"/>
          <w:sz w:val="22"/>
          <w:szCs w:val="22"/>
        </w:rPr>
      </w:pPr>
      <w:r w:rsidRPr="005111B9">
        <w:rPr>
          <w:rFonts w:ascii="Calibri" w:hAnsi="Calibri" w:cs="Calibri"/>
          <w:sz w:val="22"/>
          <w:szCs w:val="22"/>
        </w:rPr>
        <w:t xml:space="preserve">E, sullo sfondo, come sempre, le navi di Moby avanti e indietro a collegare ogni giorno Livorno con Olbia e Bastia, per arrivare velocemente e con tutti i comfort </w:t>
      </w:r>
      <w:r w:rsidR="004935C2">
        <w:rPr>
          <w:rFonts w:ascii="Calibri" w:hAnsi="Calibri" w:cs="Calibri"/>
          <w:sz w:val="22"/>
          <w:szCs w:val="22"/>
        </w:rPr>
        <w:t>in</w:t>
      </w:r>
      <w:r w:rsidRPr="005111B9">
        <w:rPr>
          <w:rFonts w:ascii="Calibri" w:hAnsi="Calibri" w:cs="Calibri"/>
          <w:sz w:val="22"/>
          <w:szCs w:val="22"/>
        </w:rPr>
        <w:t xml:space="preserve"> </w:t>
      </w:r>
      <w:r w:rsidR="004935C2" w:rsidRPr="004935C2">
        <w:rPr>
          <w:rFonts w:ascii="Calibri" w:hAnsi="Calibri" w:cs="Calibri"/>
          <w:sz w:val="22"/>
          <w:szCs w:val="22"/>
        </w:rPr>
        <w:t>Sardegna</w:t>
      </w:r>
      <w:r w:rsidR="00CF0907">
        <w:rPr>
          <w:rFonts w:ascii="Calibri" w:hAnsi="Calibri" w:cs="Calibri"/>
          <w:sz w:val="22"/>
          <w:szCs w:val="22"/>
        </w:rPr>
        <w:t xml:space="preserve"> e</w:t>
      </w:r>
      <w:r w:rsidR="004935C2" w:rsidRPr="004935C2">
        <w:rPr>
          <w:rFonts w:ascii="Calibri" w:hAnsi="Calibri" w:cs="Calibri"/>
          <w:sz w:val="22"/>
          <w:szCs w:val="22"/>
        </w:rPr>
        <w:t xml:space="preserve"> </w:t>
      </w:r>
      <w:r w:rsidR="004935C2">
        <w:rPr>
          <w:rFonts w:ascii="Calibri" w:hAnsi="Calibri" w:cs="Calibri"/>
          <w:sz w:val="22"/>
          <w:szCs w:val="22"/>
        </w:rPr>
        <w:t xml:space="preserve">in </w:t>
      </w:r>
      <w:r w:rsidR="004935C2" w:rsidRPr="004935C2">
        <w:rPr>
          <w:rFonts w:ascii="Calibri" w:hAnsi="Calibri" w:cs="Calibri"/>
          <w:sz w:val="22"/>
          <w:szCs w:val="22"/>
        </w:rPr>
        <w:t>Corsica</w:t>
      </w:r>
      <w:r w:rsidRPr="005111B9">
        <w:rPr>
          <w:rFonts w:ascii="Calibri" w:hAnsi="Calibri" w:cs="Calibri"/>
          <w:sz w:val="22"/>
          <w:szCs w:val="22"/>
        </w:rPr>
        <w:t>.</w:t>
      </w:r>
    </w:p>
    <w:p w:rsidR="006723E7" w:rsidRDefault="005111B9" w:rsidP="00E830BF">
      <w:pPr>
        <w:ind w:left="709" w:right="707"/>
        <w:jc w:val="both"/>
        <w:rPr>
          <w:rFonts w:ascii="Calibri" w:hAnsi="Calibri"/>
          <w:b/>
          <w:iCs/>
          <w:sz w:val="28"/>
          <w:szCs w:val="28"/>
        </w:rPr>
      </w:pPr>
      <w:r w:rsidRPr="005111B9">
        <w:rPr>
          <w:rFonts w:ascii="Calibri" w:hAnsi="Calibri" w:cs="Calibri"/>
          <w:sz w:val="22"/>
          <w:szCs w:val="22"/>
        </w:rPr>
        <w:t>Perché con Moby la vacanza comincia già con il viaggio.</w:t>
      </w:r>
    </w:p>
    <w:p w:rsidR="00E830BF" w:rsidRPr="00E830BF" w:rsidRDefault="00E830BF" w:rsidP="00E830BF">
      <w:pPr>
        <w:ind w:left="709" w:right="707"/>
        <w:jc w:val="both"/>
        <w:rPr>
          <w:rFonts w:ascii="Calibri" w:hAnsi="Calibri"/>
          <w:b/>
          <w:iCs/>
          <w:sz w:val="28"/>
          <w:szCs w:val="28"/>
        </w:rPr>
      </w:pPr>
    </w:p>
    <w:p w:rsidR="00016906" w:rsidRPr="00AA06F4" w:rsidRDefault="00016906" w:rsidP="00E708D6">
      <w:pPr>
        <w:ind w:left="709" w:right="763"/>
        <w:jc w:val="both"/>
        <w:rPr>
          <w:rFonts w:ascii="Calibri" w:hAnsi="Calibri"/>
          <w:i/>
          <w:iCs/>
          <w:sz w:val="20"/>
          <w:szCs w:val="20"/>
        </w:rPr>
      </w:pPr>
    </w:p>
    <w:p w:rsidR="00841585" w:rsidRDefault="00841585" w:rsidP="00841585">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rsidR="00E708D6" w:rsidRPr="00AA06F4" w:rsidRDefault="00E708D6" w:rsidP="00E708D6">
      <w:pPr>
        <w:ind w:left="709" w:right="763"/>
        <w:jc w:val="both"/>
        <w:rPr>
          <w:rFonts w:ascii="Calibri" w:hAnsi="Calibri"/>
          <w:i/>
          <w:iCs/>
          <w:sz w:val="20"/>
          <w:szCs w:val="20"/>
        </w:rPr>
      </w:pPr>
    </w:p>
    <w:p w:rsidR="00E708D6" w:rsidRPr="00AA06F4" w:rsidRDefault="00E708D6" w:rsidP="00E708D6">
      <w:pPr>
        <w:pStyle w:val="Default"/>
        <w:ind w:left="709" w:right="763"/>
        <w:jc w:val="both"/>
        <w:rPr>
          <w:rFonts w:ascii="Calibri" w:hAnsi="Calibri"/>
          <w:i/>
          <w:iCs/>
          <w:sz w:val="18"/>
          <w:szCs w:val="18"/>
        </w:rPr>
      </w:pPr>
    </w:p>
    <w:p w:rsidR="00E708D6" w:rsidRPr="00AA06F4" w:rsidRDefault="00E708D6" w:rsidP="00E708D6">
      <w:pPr>
        <w:autoSpaceDE w:val="0"/>
        <w:autoSpaceDN w:val="0"/>
        <w:adjustRightInd w:val="0"/>
        <w:ind w:left="709" w:right="763"/>
        <w:rPr>
          <w:rFonts w:ascii="Calibri" w:hAnsi="Calibri" w:cs="Calibri"/>
          <w:b/>
          <w:bCs/>
          <w:color w:val="000000"/>
          <w:sz w:val="20"/>
          <w:szCs w:val="20"/>
        </w:rPr>
      </w:pPr>
      <w:r w:rsidRPr="00AA06F4">
        <w:rPr>
          <w:rFonts w:ascii="Calibri" w:hAnsi="Calibri" w:cs="Calibri"/>
          <w:b/>
          <w:bCs/>
          <w:color w:val="000000"/>
          <w:sz w:val="20"/>
          <w:szCs w:val="20"/>
        </w:rPr>
        <w:t xml:space="preserve">Per informazioni alla stampa: </w:t>
      </w:r>
    </w:p>
    <w:p w:rsidR="00E708D6" w:rsidRPr="00AA06F4" w:rsidRDefault="00E708D6" w:rsidP="00E830BF">
      <w:pPr>
        <w:ind w:left="709" w:right="763"/>
        <w:rPr>
          <w:rFonts w:ascii="Calibri" w:hAnsi="Calibri" w:cs="Arial"/>
          <w:sz w:val="20"/>
          <w:szCs w:val="20"/>
        </w:rPr>
      </w:pPr>
      <w:r w:rsidRPr="00AA06F4">
        <w:rPr>
          <w:rFonts w:ascii="Calibri" w:hAnsi="Calibri" w:cs="Arial"/>
          <w:sz w:val="20"/>
          <w:szCs w:val="20"/>
        </w:rPr>
        <w:t>Star comunicazione in movimento</w:t>
      </w:r>
    </w:p>
    <w:p w:rsidR="00E708D6" w:rsidRDefault="00E708D6" w:rsidP="006723E7">
      <w:pPr>
        <w:pStyle w:val="Nessunaspaziatura"/>
        <w:ind w:left="709" w:right="763"/>
        <w:rPr>
          <w:rFonts w:cs="Arial"/>
          <w:sz w:val="20"/>
          <w:szCs w:val="20"/>
          <w:lang w:val="it-IT"/>
        </w:rPr>
      </w:pPr>
      <w:r w:rsidRPr="00AA06F4">
        <w:rPr>
          <w:rFonts w:cs="Arial"/>
          <w:sz w:val="20"/>
          <w:szCs w:val="20"/>
          <w:lang w:val="it-IT"/>
        </w:rPr>
        <w:t xml:space="preserve">Barbara </w:t>
      </w:r>
      <w:proofErr w:type="spellStart"/>
      <w:r w:rsidRPr="00AA06F4">
        <w:rPr>
          <w:rFonts w:cs="Arial"/>
          <w:sz w:val="20"/>
          <w:szCs w:val="20"/>
          <w:lang w:val="it-IT"/>
        </w:rPr>
        <w:t>Gazzale</w:t>
      </w:r>
      <w:proofErr w:type="spellEnd"/>
      <w:r w:rsidRPr="00AA06F4">
        <w:rPr>
          <w:rFonts w:cs="Arial"/>
          <w:sz w:val="20"/>
          <w:szCs w:val="20"/>
          <w:lang w:val="it-IT"/>
        </w:rPr>
        <w:t xml:space="preserve"> +39-3484144780</w:t>
      </w:r>
    </w:p>
    <w:p w:rsidR="00EE05AF" w:rsidRPr="00AA06F4" w:rsidRDefault="00C91B64" w:rsidP="006723E7">
      <w:pPr>
        <w:pStyle w:val="Nessunaspaziatura"/>
        <w:ind w:left="709" w:right="763"/>
        <w:rPr>
          <w:rFonts w:cs="Arial"/>
          <w:sz w:val="20"/>
          <w:szCs w:val="20"/>
          <w:lang w:val="it-IT"/>
        </w:rPr>
      </w:pPr>
      <w:r w:rsidRPr="00A2326F">
        <w:rPr>
          <w:rFonts w:ascii="Arial" w:hAnsi="Arial" w:cs="Arial"/>
          <w:noProof/>
          <w:sz w:val="24"/>
          <w:szCs w:val="24"/>
          <w:lang w:eastAsia="it-CH"/>
        </w:rPr>
        <w:drawing>
          <wp:inline distT="0" distB="0" distL="0" distR="0">
            <wp:extent cx="847725" cy="32993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6674" cy="333413"/>
                    </a:xfrm>
                    <a:prstGeom prst="rect">
                      <a:avLst/>
                    </a:prstGeom>
                    <a:noFill/>
                    <a:ln>
                      <a:noFill/>
                    </a:ln>
                  </pic:spPr>
                </pic:pic>
              </a:graphicData>
            </a:graphic>
          </wp:inline>
        </w:drawing>
      </w:r>
    </w:p>
    <w:sectPr w:rsidR="00EE05AF" w:rsidRPr="00AA06F4" w:rsidSect="00E761C2">
      <w:headerReference w:type="default" r:id="rId8"/>
      <w:footerReference w:type="default" r:id="rId9"/>
      <w:pgSz w:w="11906" w:h="16838" w:code="9"/>
      <w:pgMar w:top="567" w:right="1021" w:bottom="567" w:left="1191" w:header="164"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5FC" w:rsidRDefault="009355FC">
      <w:r>
        <w:separator/>
      </w:r>
    </w:p>
  </w:endnote>
  <w:endnote w:type="continuationSeparator" w:id="0">
    <w:p w:rsidR="009355FC" w:rsidRDefault="009355FC">
      <w:r>
        <w:continuationSeparator/>
      </w:r>
    </w:p>
  </w:endnote>
  <w:endnote w:type="continuationNotice" w:id="1">
    <w:p w:rsidR="009355FC" w:rsidRDefault="009355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931" w:rsidRDefault="00173931">
    <w:pPr>
      <w:ind w:left="-720"/>
      <w:rPr>
        <w:b/>
        <w:i/>
        <w:sz w:val="22"/>
      </w:rPr>
    </w:pPr>
  </w:p>
  <w:p w:rsidR="00173931" w:rsidRDefault="00173931">
    <w:pPr>
      <w:ind w:left="-720"/>
      <w:rPr>
        <w:b/>
        <w:i/>
        <w:color w:val="00CCFF"/>
        <w:sz w:val="22"/>
      </w:rPr>
    </w:pPr>
  </w:p>
  <w:p w:rsidR="00173931" w:rsidRDefault="00173931">
    <w:pPr>
      <w:ind w:left="-720"/>
      <w:rPr>
        <w:b/>
        <w:i/>
        <w:color w:val="00CCFF"/>
        <w:sz w:val="22"/>
      </w:rPr>
    </w:pPr>
  </w:p>
  <w:p w:rsidR="00173931" w:rsidRDefault="00173931" w:rsidP="00F45EC6">
    <w:pPr>
      <w:tabs>
        <w:tab w:val="left" w:pos="426"/>
      </w:tabs>
      <w:ind w:left="-900"/>
      <w:rPr>
        <w:sz w:val="18"/>
        <w:szCs w:val="18"/>
      </w:rPr>
    </w:pPr>
    <w:r>
      <w:rPr>
        <w:rFonts w:ascii="Arial Black" w:eastAsia="Arial Unicode MS" w:hAnsi="Arial Black" w:cs="Arial Unicode MS"/>
        <w:b/>
        <w:i/>
        <w:color w:val="00CCFF"/>
        <w:sz w:val="18"/>
        <w:szCs w:val="18"/>
      </w:rPr>
      <w:t>MOBY</w:t>
    </w:r>
    <w:r>
      <w:rPr>
        <w:b/>
        <w:i/>
        <w:color w:val="00CCFF"/>
        <w:sz w:val="16"/>
        <w:szCs w:val="16"/>
      </w:rPr>
      <w:t xml:space="preserve"> </w:t>
    </w:r>
    <w:r>
      <w:rPr>
        <w:b/>
        <w:i/>
        <w:color w:val="00CCFF"/>
        <w:sz w:val="20"/>
        <w:szCs w:val="20"/>
      </w:rPr>
      <w:t xml:space="preserve">  </w:t>
    </w:r>
    <w:r>
      <w:rPr>
        <w:sz w:val="18"/>
        <w:szCs w:val="18"/>
      </w:rPr>
      <w:t>S.p.A</w:t>
    </w:r>
    <w:r>
      <w:rPr>
        <w:b/>
        <w:i/>
        <w:sz w:val="18"/>
        <w:szCs w:val="18"/>
      </w:rPr>
      <w:t>.</w:t>
    </w:r>
    <w:r>
      <w:rPr>
        <w:sz w:val="18"/>
        <w:szCs w:val="18"/>
      </w:rPr>
      <w:t>-</w:t>
    </w:r>
    <w:r>
      <w:rPr>
        <w:rFonts w:ascii="Arial" w:hAnsi="Arial"/>
        <w:sz w:val="18"/>
        <w:szCs w:val="18"/>
      </w:rPr>
      <w:t xml:space="preserve"> </w:t>
    </w:r>
    <w:r>
      <w:rPr>
        <w:rFonts w:ascii="Arial" w:hAnsi="Arial"/>
        <w:sz w:val="18"/>
        <w:szCs w:val="18"/>
      </w:rPr>
      <w:tab/>
    </w:r>
    <w:r>
      <w:rPr>
        <w:sz w:val="18"/>
        <w:szCs w:val="18"/>
      </w:rPr>
      <w:t xml:space="preserve">Sede legale: Largo Augusto 8, 20122 Milano – Tel: +39 02 762 5561 – Fax: +39 02 773 316 36 – Cap. Soc. € 36.091.677,10 </w:t>
    </w:r>
    <w:proofErr w:type="spellStart"/>
    <w:r>
      <w:rPr>
        <w:sz w:val="18"/>
        <w:szCs w:val="18"/>
      </w:rPr>
      <w:t>i.v</w:t>
    </w:r>
    <w:proofErr w:type="spellEnd"/>
    <w:r>
      <w:rPr>
        <w:sz w:val="18"/>
        <w:szCs w:val="18"/>
      </w:rPr>
      <w:t>.</w:t>
    </w:r>
  </w:p>
  <w:p w:rsidR="00173931" w:rsidRDefault="00173931" w:rsidP="00F45EC6">
    <w:pPr>
      <w:tabs>
        <w:tab w:val="left" w:pos="426"/>
      </w:tabs>
      <w:ind w:left="-900"/>
      <w:rPr>
        <w:rFonts w:eastAsia="Arial Unicode MS"/>
        <w:sz w:val="18"/>
        <w:szCs w:val="18"/>
      </w:rPr>
    </w:pPr>
    <w:r>
      <w:rPr>
        <w:rFonts w:eastAsia="Arial Unicode MS"/>
        <w:sz w:val="18"/>
        <w:szCs w:val="18"/>
      </w:rPr>
      <w:tab/>
      <w:t>Reg. Imprese Milano e C.F. 04846130633 – P.IVA  13301990159</w:t>
    </w:r>
  </w:p>
  <w:p w:rsidR="00173931" w:rsidRDefault="00173931" w:rsidP="00F45EC6">
    <w:pPr>
      <w:tabs>
        <w:tab w:val="left" w:pos="426"/>
      </w:tabs>
      <w:ind w:left="-900"/>
      <w:rPr>
        <w:rFonts w:eastAsia="Arial Unicode MS"/>
        <w:sz w:val="18"/>
        <w:szCs w:val="18"/>
      </w:rPr>
    </w:pPr>
    <w:r>
      <w:rPr>
        <w:rFonts w:eastAsia="Arial Unicode MS"/>
        <w:color w:val="00CCFF"/>
        <w:sz w:val="16"/>
        <w:szCs w:val="16"/>
      </w:rPr>
      <w:tab/>
    </w:r>
    <w:r>
      <w:rPr>
        <w:rFonts w:eastAsia="Arial Unicode MS"/>
        <w:sz w:val="18"/>
        <w:szCs w:val="18"/>
      </w:rPr>
      <w:t xml:space="preserve">Sede amministrativa: Viale Teseo </w:t>
    </w:r>
    <w:proofErr w:type="spellStart"/>
    <w:proofErr w:type="gramStart"/>
    <w:r>
      <w:rPr>
        <w:rFonts w:eastAsia="Arial Unicode MS"/>
        <w:sz w:val="18"/>
        <w:szCs w:val="18"/>
      </w:rPr>
      <w:t>Tesei</w:t>
    </w:r>
    <w:proofErr w:type="spellEnd"/>
    <w:r>
      <w:rPr>
        <w:rFonts w:eastAsia="Arial Unicode MS"/>
        <w:sz w:val="18"/>
        <w:szCs w:val="18"/>
      </w:rPr>
      <w:t xml:space="preserve">  –</w:t>
    </w:r>
    <w:proofErr w:type="gramEnd"/>
    <w:r>
      <w:rPr>
        <w:rFonts w:eastAsia="Arial Unicode MS"/>
        <w:sz w:val="18"/>
        <w:szCs w:val="18"/>
      </w:rPr>
      <w:t xml:space="preserve"> 57037 Portoferraio – Tel. +39 0565 913 911 </w:t>
    </w:r>
    <w:proofErr w:type="spellStart"/>
    <w:r>
      <w:rPr>
        <w:rFonts w:eastAsia="Arial Unicode MS"/>
        <w:sz w:val="18"/>
        <w:szCs w:val="18"/>
      </w:rPr>
      <w:t>r.a.</w:t>
    </w:r>
    <w:proofErr w:type="spellEnd"/>
    <w:r>
      <w:rPr>
        <w:rFonts w:eastAsia="Arial Unicode MS"/>
        <w:sz w:val="18"/>
        <w:szCs w:val="18"/>
      </w:rPr>
      <w:t xml:space="preserve"> – Fax +39 0565 913 917</w:t>
    </w:r>
  </w:p>
  <w:p w:rsidR="00173931" w:rsidRDefault="00173931" w:rsidP="00F45EC6">
    <w:pPr>
      <w:tabs>
        <w:tab w:val="left" w:pos="426"/>
      </w:tabs>
      <w:ind w:left="-900"/>
      <w:rPr>
        <w:rFonts w:eastAsia="Arial Unicode MS"/>
        <w:sz w:val="18"/>
        <w:szCs w:val="18"/>
      </w:rPr>
    </w:pPr>
    <w:r>
      <w:rPr>
        <w:rFonts w:eastAsia="Arial Unicode MS"/>
        <w:sz w:val="18"/>
        <w:szCs w:val="18"/>
      </w:rPr>
      <w:tab/>
      <w:t xml:space="preserve">Società soggetta all’attività di direzione e coordinamento di Onorato </w:t>
    </w:r>
    <w:r w:rsidR="00D17700">
      <w:rPr>
        <w:rFonts w:eastAsia="Arial Unicode MS"/>
        <w:sz w:val="18"/>
        <w:szCs w:val="18"/>
      </w:rPr>
      <w:t>Armatori</w:t>
    </w:r>
    <w:r>
      <w:rPr>
        <w:rFonts w:eastAsia="Arial Unicode MS"/>
        <w:sz w:val="18"/>
        <w:szCs w:val="18"/>
      </w:rPr>
      <w:t xml:space="preserve"> S.r.l.</w:t>
    </w:r>
  </w:p>
  <w:p w:rsidR="00173931" w:rsidRDefault="00173931" w:rsidP="00F45EC6">
    <w:pPr>
      <w:tabs>
        <w:tab w:val="left" w:pos="426"/>
      </w:tabs>
      <w:ind w:left="-900"/>
      <w:rPr>
        <w:b/>
        <w:bCs/>
        <w:i/>
        <w:iCs/>
        <w:sz w:val="18"/>
        <w:szCs w:val="18"/>
      </w:rPr>
    </w:pPr>
    <w:r>
      <w:rPr>
        <w:rFonts w:eastAsia="Arial Unicode MS"/>
        <w:sz w:val="18"/>
        <w:szCs w:val="18"/>
      </w:rPr>
      <w:tab/>
      <w:t>Società con unico socio</w:t>
    </w:r>
  </w:p>
  <w:p w:rsidR="00173931" w:rsidRDefault="00173931" w:rsidP="00F45EC6">
    <w:pPr>
      <w:pStyle w:val="Pidipagina"/>
      <w:tabs>
        <w:tab w:val="left" w:pos="426"/>
      </w:tabs>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5FC" w:rsidRDefault="009355FC">
      <w:r>
        <w:separator/>
      </w:r>
    </w:p>
  </w:footnote>
  <w:footnote w:type="continuationSeparator" w:id="0">
    <w:p w:rsidR="009355FC" w:rsidRDefault="009355FC">
      <w:r>
        <w:continuationSeparator/>
      </w:r>
    </w:p>
  </w:footnote>
  <w:footnote w:type="continuationNotice" w:id="1">
    <w:p w:rsidR="009355FC" w:rsidRDefault="009355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91A" w:rsidRDefault="00173931">
    <w:pPr>
      <w:pStyle w:val="Intestazione"/>
    </w:pPr>
    <w:r>
      <w:t xml:space="preserve"> </w:t>
    </w:r>
    <w:r w:rsidR="007E5257">
      <w:t xml:space="preserve"> </w:t>
    </w:r>
    <w:r>
      <w:t xml:space="preserve"> </w:t>
    </w:r>
  </w:p>
  <w:p w:rsidR="00173931" w:rsidRDefault="00C91B64" w:rsidP="009C5D18">
    <w:pPr>
      <w:pStyle w:val="Intestazione"/>
      <w:tabs>
        <w:tab w:val="clear" w:pos="8306"/>
        <w:tab w:val="right" w:pos="10348"/>
      </w:tabs>
      <w:ind w:left="-426" w:right="-796"/>
    </w:pPr>
    <w:r w:rsidRPr="00164B61">
      <w:rPr>
        <w:noProof/>
        <w:lang w:val="it-CH" w:eastAsia="it-CH"/>
      </w:rPr>
      <w:drawing>
        <wp:inline distT="0" distB="0" distL="0" distR="0">
          <wp:extent cx="1670685" cy="1108075"/>
          <wp:effectExtent l="0" t="0" r="5715"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1108075"/>
                  </a:xfrm>
                  <a:prstGeom prst="rect">
                    <a:avLst/>
                  </a:prstGeom>
                  <a:solidFill>
                    <a:srgbClr val="FFFFFF"/>
                  </a:solidFill>
                  <a:ln>
                    <a:noFill/>
                  </a:ln>
                </pic:spPr>
              </pic:pic>
            </a:graphicData>
          </a:graphic>
        </wp:inline>
      </w:drawing>
    </w:r>
    <w:r w:rsidR="007E37B7">
      <w:rPr>
        <w:noProof/>
      </w:rPr>
      <w:t xml:space="preserve">                                          </w:t>
    </w:r>
    <w:r w:rsidR="009C5D18">
      <w:rPr>
        <w:noProof/>
      </w:rPr>
      <w:t xml:space="preserve">                      </w:t>
    </w:r>
    <w:r w:rsidR="005B3032">
      <w:object w:dxaOrig="3045"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52.5pt" o:ole="">
          <v:imagedata r:id="rId2" o:title=""/>
        </v:shape>
        <o:OLEObject Type="Embed" ProgID="PBrush" ShapeID="_x0000_i1025" DrawAspect="Content" ObjectID="_1626787919" r:id="rId3"/>
      </w:object>
    </w:r>
    <w:r w:rsidRPr="00F06E39">
      <w:rPr>
        <w:rFonts w:ascii="Calibri" w:hAnsi="Calibri"/>
        <w:b/>
        <w:iCs/>
        <w:noProof/>
        <w:lang w:val="it-CH" w:eastAsia="it-CH"/>
      </w:rPr>
      <w:drawing>
        <wp:inline distT="0" distB="0" distL="0" distR="0">
          <wp:extent cx="694690" cy="1055370"/>
          <wp:effectExtent l="0" t="0" r="0" b="0"/>
          <wp:docPr id="4" name="Immagine 4"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gliore-Servizio-Traghetti e Navi-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90" cy="1055370"/>
                  </a:xfrm>
                  <a:prstGeom prst="rect">
                    <a:avLst/>
                  </a:prstGeom>
                  <a:noFill/>
                  <a:ln>
                    <a:noFill/>
                  </a:ln>
                </pic:spPr>
              </pic:pic>
            </a:graphicData>
          </a:graphic>
        </wp:inline>
      </w:drawing>
    </w:r>
    <w:r w:rsidRPr="009E3955">
      <w:rPr>
        <w:noProof/>
        <w:lang w:val="it-CH" w:eastAsia="it-CH"/>
      </w:rPr>
      <w:drawing>
        <wp:inline distT="0" distB="0" distL="0" distR="0">
          <wp:extent cx="932180" cy="932180"/>
          <wp:effectExtent l="0" t="0" r="1270" b="127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2180" cy="932180"/>
                  </a:xfrm>
                  <a:prstGeom prst="rect">
                    <a:avLst/>
                  </a:prstGeom>
                  <a:noFill/>
                  <a:ln>
                    <a:noFill/>
                  </a:ln>
                </pic:spPr>
              </pic:pic>
            </a:graphicData>
          </a:graphic>
        </wp:inline>
      </w:drawing>
    </w:r>
    <w:r w:rsidR="009C5D18">
      <w:rPr>
        <w:noProof/>
      </w:rPr>
      <w:t xml:space="preserve">           </w:t>
    </w:r>
  </w:p>
  <w:p w:rsidR="00173931" w:rsidRDefault="00173931">
    <w:pPr>
      <w:pStyle w:val="Intestazione"/>
      <w:ind w:left="-720"/>
      <w:rPr>
        <w:color w:val="00CCFF"/>
      </w:rPr>
    </w:pPr>
    <w:r>
      <w:rPr>
        <w:color w:val="00CCFF"/>
      </w:rPr>
      <w:t>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8D8EE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13D8C"/>
    <w:multiLevelType w:val="multilevel"/>
    <w:tmpl w:val="D548BB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3148AC"/>
    <w:multiLevelType w:val="multilevel"/>
    <w:tmpl w:val="5DE8E37C"/>
    <w:lvl w:ilvl="0">
      <w:start w:val="2"/>
      <w:numFmt w:val="decimal"/>
      <w:lvlText w:val="%1."/>
      <w:lvlJc w:val="left"/>
      <w:pPr>
        <w:tabs>
          <w:tab w:val="num" w:pos="708"/>
        </w:tabs>
        <w:ind w:left="708" w:hanging="708"/>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90502E4"/>
    <w:multiLevelType w:val="hybridMultilevel"/>
    <w:tmpl w:val="222E9A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30715E"/>
    <w:multiLevelType w:val="multilevel"/>
    <w:tmpl w:val="CFB02494"/>
    <w:lvl w:ilvl="0">
      <w:start w:val="1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9E064D2"/>
    <w:multiLevelType w:val="multilevel"/>
    <w:tmpl w:val="396EBAE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42A89"/>
    <w:multiLevelType w:val="hybridMultilevel"/>
    <w:tmpl w:val="120CD01C"/>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1FE01E80"/>
    <w:multiLevelType w:val="multilevel"/>
    <w:tmpl w:val="A58A1CDE"/>
    <w:lvl w:ilvl="0">
      <w:start w:val="7"/>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6D7D7C"/>
    <w:multiLevelType w:val="hybridMultilevel"/>
    <w:tmpl w:val="9FA86F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5F2864"/>
    <w:multiLevelType w:val="hybridMultilevel"/>
    <w:tmpl w:val="8CF86786"/>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15:restartNumberingAfterBreak="0">
    <w:nsid w:val="27EF37F7"/>
    <w:multiLevelType w:val="hybridMultilevel"/>
    <w:tmpl w:val="6B5E4DDC"/>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1" w15:restartNumberingAfterBreak="0">
    <w:nsid w:val="28E35738"/>
    <w:multiLevelType w:val="hybridMultilevel"/>
    <w:tmpl w:val="E9BA2BD6"/>
    <w:lvl w:ilvl="0" w:tplc="01C4169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89699B"/>
    <w:multiLevelType w:val="multilevel"/>
    <w:tmpl w:val="44EEE4D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63470B"/>
    <w:multiLevelType w:val="hybridMultilevel"/>
    <w:tmpl w:val="494C7A6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328E1E75"/>
    <w:multiLevelType w:val="hybridMultilevel"/>
    <w:tmpl w:val="0B5AD2AC"/>
    <w:lvl w:ilvl="0" w:tplc="B2B69736">
      <w:start w:val="1"/>
      <w:numFmt w:val="lowerLetter"/>
      <w:lvlText w:val="%1)"/>
      <w:lvlJc w:val="left"/>
      <w:pPr>
        <w:ind w:left="786" w:hanging="360"/>
      </w:pPr>
      <w:rPr>
        <w:rFonts w:hint="default"/>
        <w:sz w:val="24"/>
        <w:szCs w:val="24"/>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 w15:restartNumberingAfterBreak="0">
    <w:nsid w:val="33AD33E0"/>
    <w:multiLevelType w:val="multilevel"/>
    <w:tmpl w:val="A1909F48"/>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3E0508B"/>
    <w:multiLevelType w:val="hybridMultilevel"/>
    <w:tmpl w:val="646C23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6B62BE5"/>
    <w:multiLevelType w:val="hybridMultilevel"/>
    <w:tmpl w:val="12CC59D0"/>
    <w:lvl w:ilvl="0" w:tplc="599631E8">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15:restartNumberingAfterBreak="0">
    <w:nsid w:val="3C944CBD"/>
    <w:multiLevelType w:val="multilevel"/>
    <w:tmpl w:val="44665C5C"/>
    <w:lvl w:ilvl="0">
      <w:start w:val="6"/>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C955D9B"/>
    <w:multiLevelType w:val="multilevel"/>
    <w:tmpl w:val="A3EAF8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C94459"/>
    <w:multiLevelType w:val="hybridMultilevel"/>
    <w:tmpl w:val="8E9A0BE0"/>
    <w:lvl w:ilvl="0" w:tplc="0410000F">
      <w:start w:val="1"/>
      <w:numFmt w:val="decimal"/>
      <w:lvlText w:val="%1."/>
      <w:lvlJc w:val="left"/>
      <w:pPr>
        <w:ind w:left="1425" w:hanging="360"/>
      </w:p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abstractNum w:abstractNumId="21" w15:restartNumberingAfterBreak="0">
    <w:nsid w:val="47E027A0"/>
    <w:multiLevelType w:val="hybridMultilevel"/>
    <w:tmpl w:val="AD82F384"/>
    <w:lvl w:ilvl="0" w:tplc="D1E4D5DE">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0D4E39"/>
    <w:multiLevelType w:val="hybridMultilevel"/>
    <w:tmpl w:val="38EE52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682285"/>
    <w:multiLevelType w:val="hybridMultilevel"/>
    <w:tmpl w:val="EC40E3D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542566EA"/>
    <w:multiLevelType w:val="multilevel"/>
    <w:tmpl w:val="F8F80C28"/>
    <w:lvl w:ilvl="0">
      <w:start w:val="4"/>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E300EFA"/>
    <w:multiLevelType w:val="multilevel"/>
    <w:tmpl w:val="79F0770A"/>
    <w:lvl w:ilvl="0">
      <w:start w:val="11"/>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3C704E7"/>
    <w:multiLevelType w:val="multilevel"/>
    <w:tmpl w:val="7BF85FD8"/>
    <w:lvl w:ilvl="0">
      <w:start w:val="9"/>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4363A49"/>
    <w:multiLevelType w:val="hybridMultilevel"/>
    <w:tmpl w:val="7C5C7C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C63374"/>
    <w:multiLevelType w:val="hybridMultilevel"/>
    <w:tmpl w:val="6DC450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2"/>
  </w:num>
  <w:num w:numId="2">
    <w:abstractNumId w:val="21"/>
  </w:num>
  <w:num w:numId="3">
    <w:abstractNumId w:val="28"/>
  </w:num>
  <w:num w:numId="4">
    <w:abstractNumId w:val="8"/>
  </w:num>
  <w:num w:numId="5">
    <w:abstractNumId w:val="3"/>
  </w:num>
  <w:num w:numId="6">
    <w:abstractNumId w:val="27"/>
  </w:num>
  <w:num w:numId="7">
    <w:abstractNumId w:val="6"/>
  </w:num>
  <w:num w:numId="8">
    <w:abstractNumId w:val="23"/>
  </w:num>
  <w:num w:numId="9">
    <w:abstractNumId w:val="9"/>
  </w:num>
  <w:num w:numId="10">
    <w:abstractNumId w:val="13"/>
  </w:num>
  <w:num w:numId="11">
    <w:abstractNumId w:val="17"/>
  </w:num>
  <w:num w:numId="12">
    <w:abstractNumId w:val="10"/>
  </w:num>
  <w:num w:numId="13">
    <w:abstractNumId w:val="15"/>
  </w:num>
  <w:num w:numId="14">
    <w:abstractNumId w:val="2"/>
  </w:num>
  <w:num w:numId="15">
    <w:abstractNumId w:val="24"/>
  </w:num>
  <w:num w:numId="16">
    <w:abstractNumId w:val="18"/>
  </w:num>
  <w:num w:numId="17">
    <w:abstractNumId w:val="11"/>
  </w:num>
  <w:num w:numId="18">
    <w:abstractNumId w:val="7"/>
  </w:num>
  <w:num w:numId="19">
    <w:abstractNumId w:val="26"/>
  </w:num>
  <w:num w:numId="20">
    <w:abstractNumId w:val="25"/>
  </w:num>
  <w:num w:numId="21">
    <w:abstractNumId w:val="4"/>
  </w:num>
  <w:num w:numId="22">
    <w:abstractNumId w:val="19"/>
  </w:num>
  <w:num w:numId="23">
    <w:abstractNumId w:val="1"/>
  </w:num>
  <w:num w:numId="24">
    <w:abstractNumId w:val="5"/>
  </w:num>
  <w:num w:numId="25">
    <w:abstractNumId w:val="12"/>
  </w:num>
  <w:num w:numId="26">
    <w:abstractNumId w:val="14"/>
  </w:num>
  <w:num w:numId="27">
    <w:abstractNumId w:val="20"/>
  </w:num>
  <w:num w:numId="28">
    <w:abstractNumId w:val="1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29F"/>
    <w:rsid w:val="00005762"/>
    <w:rsid w:val="00006AEA"/>
    <w:rsid w:val="000072ED"/>
    <w:rsid w:val="00007BB5"/>
    <w:rsid w:val="00016906"/>
    <w:rsid w:val="00022D69"/>
    <w:rsid w:val="0002372F"/>
    <w:rsid w:val="0002467B"/>
    <w:rsid w:val="000267F5"/>
    <w:rsid w:val="00027782"/>
    <w:rsid w:val="00034FEB"/>
    <w:rsid w:val="00036F58"/>
    <w:rsid w:val="0005270E"/>
    <w:rsid w:val="000541B6"/>
    <w:rsid w:val="00064341"/>
    <w:rsid w:val="00066A6C"/>
    <w:rsid w:val="00074485"/>
    <w:rsid w:val="000910EE"/>
    <w:rsid w:val="000957E1"/>
    <w:rsid w:val="00096584"/>
    <w:rsid w:val="000A2C13"/>
    <w:rsid w:val="000A2FD4"/>
    <w:rsid w:val="000B19C8"/>
    <w:rsid w:val="000B5B0F"/>
    <w:rsid w:val="000C648A"/>
    <w:rsid w:val="000C7F3F"/>
    <w:rsid w:val="000D4767"/>
    <w:rsid w:val="000D638C"/>
    <w:rsid w:val="000E48E0"/>
    <w:rsid w:val="000F1760"/>
    <w:rsid w:val="000F1C12"/>
    <w:rsid w:val="0010246F"/>
    <w:rsid w:val="00105EC7"/>
    <w:rsid w:val="00107744"/>
    <w:rsid w:val="00107B56"/>
    <w:rsid w:val="00112905"/>
    <w:rsid w:val="00113523"/>
    <w:rsid w:val="00124725"/>
    <w:rsid w:val="0012474E"/>
    <w:rsid w:val="001459E3"/>
    <w:rsid w:val="00151AD7"/>
    <w:rsid w:val="00151B44"/>
    <w:rsid w:val="00157775"/>
    <w:rsid w:val="001635D4"/>
    <w:rsid w:val="00173204"/>
    <w:rsid w:val="00173931"/>
    <w:rsid w:val="00180611"/>
    <w:rsid w:val="001878D4"/>
    <w:rsid w:val="00194945"/>
    <w:rsid w:val="00196056"/>
    <w:rsid w:val="001A0C61"/>
    <w:rsid w:val="001A3250"/>
    <w:rsid w:val="001A5041"/>
    <w:rsid w:val="001A60D2"/>
    <w:rsid w:val="001A61B2"/>
    <w:rsid w:val="001A67A8"/>
    <w:rsid w:val="001B2097"/>
    <w:rsid w:val="001B250B"/>
    <w:rsid w:val="001B6F76"/>
    <w:rsid w:val="001C2BB0"/>
    <w:rsid w:val="001C2CE5"/>
    <w:rsid w:val="001D776A"/>
    <w:rsid w:val="001F3051"/>
    <w:rsid w:val="001F5620"/>
    <w:rsid w:val="001F6997"/>
    <w:rsid w:val="002051F0"/>
    <w:rsid w:val="002070B0"/>
    <w:rsid w:val="002145B8"/>
    <w:rsid w:val="0021751C"/>
    <w:rsid w:val="00222934"/>
    <w:rsid w:val="0022466A"/>
    <w:rsid w:val="002361F2"/>
    <w:rsid w:val="00236373"/>
    <w:rsid w:val="00241328"/>
    <w:rsid w:val="0024151E"/>
    <w:rsid w:val="00260A5E"/>
    <w:rsid w:val="00274012"/>
    <w:rsid w:val="00280D8C"/>
    <w:rsid w:val="002865B6"/>
    <w:rsid w:val="00294EAC"/>
    <w:rsid w:val="002A7436"/>
    <w:rsid w:val="002B2E13"/>
    <w:rsid w:val="002B3902"/>
    <w:rsid w:val="002C2D94"/>
    <w:rsid w:val="002D1030"/>
    <w:rsid w:val="002D6C8D"/>
    <w:rsid w:val="002D7DBA"/>
    <w:rsid w:val="002E1D7D"/>
    <w:rsid w:val="002E2C4B"/>
    <w:rsid w:val="002E3011"/>
    <w:rsid w:val="002F100D"/>
    <w:rsid w:val="002F45F6"/>
    <w:rsid w:val="003049D3"/>
    <w:rsid w:val="00310346"/>
    <w:rsid w:val="00310F9B"/>
    <w:rsid w:val="00330DDD"/>
    <w:rsid w:val="003316A6"/>
    <w:rsid w:val="00332175"/>
    <w:rsid w:val="003338E1"/>
    <w:rsid w:val="003370A0"/>
    <w:rsid w:val="0034103D"/>
    <w:rsid w:val="00341623"/>
    <w:rsid w:val="003469F8"/>
    <w:rsid w:val="003476B1"/>
    <w:rsid w:val="00351D0A"/>
    <w:rsid w:val="00360460"/>
    <w:rsid w:val="0036693F"/>
    <w:rsid w:val="003727EB"/>
    <w:rsid w:val="003819E0"/>
    <w:rsid w:val="00383E05"/>
    <w:rsid w:val="00393771"/>
    <w:rsid w:val="003A1BCF"/>
    <w:rsid w:val="003A7F55"/>
    <w:rsid w:val="003B40A2"/>
    <w:rsid w:val="003C4C10"/>
    <w:rsid w:val="003D4CBF"/>
    <w:rsid w:val="003E1029"/>
    <w:rsid w:val="003E1A6A"/>
    <w:rsid w:val="003E2E92"/>
    <w:rsid w:val="003F324F"/>
    <w:rsid w:val="003F3D52"/>
    <w:rsid w:val="003F5130"/>
    <w:rsid w:val="003F65A0"/>
    <w:rsid w:val="00400406"/>
    <w:rsid w:val="00404DEA"/>
    <w:rsid w:val="00425FE5"/>
    <w:rsid w:val="004301A7"/>
    <w:rsid w:val="00432C24"/>
    <w:rsid w:val="00433061"/>
    <w:rsid w:val="00444D84"/>
    <w:rsid w:val="00444F46"/>
    <w:rsid w:val="00452E8B"/>
    <w:rsid w:val="004553AA"/>
    <w:rsid w:val="00460F23"/>
    <w:rsid w:val="0046339C"/>
    <w:rsid w:val="00482272"/>
    <w:rsid w:val="00491094"/>
    <w:rsid w:val="004935C2"/>
    <w:rsid w:val="004B1124"/>
    <w:rsid w:val="004C0F57"/>
    <w:rsid w:val="004D629F"/>
    <w:rsid w:val="004D6C03"/>
    <w:rsid w:val="004D7BA8"/>
    <w:rsid w:val="004E05B9"/>
    <w:rsid w:val="004E35DE"/>
    <w:rsid w:val="004E79FC"/>
    <w:rsid w:val="004E7E25"/>
    <w:rsid w:val="00503EDB"/>
    <w:rsid w:val="005111B9"/>
    <w:rsid w:val="005211D7"/>
    <w:rsid w:val="00521A3B"/>
    <w:rsid w:val="00525947"/>
    <w:rsid w:val="00527C61"/>
    <w:rsid w:val="00531EC9"/>
    <w:rsid w:val="005425A2"/>
    <w:rsid w:val="005512CC"/>
    <w:rsid w:val="0056163D"/>
    <w:rsid w:val="005617AB"/>
    <w:rsid w:val="0057328C"/>
    <w:rsid w:val="00576779"/>
    <w:rsid w:val="00576D22"/>
    <w:rsid w:val="00590901"/>
    <w:rsid w:val="005B257A"/>
    <w:rsid w:val="005B3032"/>
    <w:rsid w:val="005B3C03"/>
    <w:rsid w:val="005B4D0A"/>
    <w:rsid w:val="005C0516"/>
    <w:rsid w:val="005E066D"/>
    <w:rsid w:val="005E24DE"/>
    <w:rsid w:val="005E2977"/>
    <w:rsid w:val="005E462B"/>
    <w:rsid w:val="005E4D62"/>
    <w:rsid w:val="005E7AAB"/>
    <w:rsid w:val="005F0485"/>
    <w:rsid w:val="005F7726"/>
    <w:rsid w:val="00603D97"/>
    <w:rsid w:val="006126BC"/>
    <w:rsid w:val="00612C23"/>
    <w:rsid w:val="00612CC4"/>
    <w:rsid w:val="00613AF1"/>
    <w:rsid w:val="0061523D"/>
    <w:rsid w:val="00615955"/>
    <w:rsid w:val="00634C86"/>
    <w:rsid w:val="0064098B"/>
    <w:rsid w:val="006440AA"/>
    <w:rsid w:val="0064574C"/>
    <w:rsid w:val="00645CF2"/>
    <w:rsid w:val="006512FC"/>
    <w:rsid w:val="0065331A"/>
    <w:rsid w:val="006546DB"/>
    <w:rsid w:val="00663CB3"/>
    <w:rsid w:val="006723E7"/>
    <w:rsid w:val="00675FF0"/>
    <w:rsid w:val="006765CC"/>
    <w:rsid w:val="006772FB"/>
    <w:rsid w:val="00696629"/>
    <w:rsid w:val="006A0067"/>
    <w:rsid w:val="006B0F4F"/>
    <w:rsid w:val="006C16BF"/>
    <w:rsid w:val="006C2402"/>
    <w:rsid w:val="006C6F4A"/>
    <w:rsid w:val="006D1D7B"/>
    <w:rsid w:val="006D2E3B"/>
    <w:rsid w:val="006D4341"/>
    <w:rsid w:val="006E4532"/>
    <w:rsid w:val="006F3C31"/>
    <w:rsid w:val="006F533B"/>
    <w:rsid w:val="006F6C70"/>
    <w:rsid w:val="0071285A"/>
    <w:rsid w:val="0071591E"/>
    <w:rsid w:val="00720FAA"/>
    <w:rsid w:val="0072479F"/>
    <w:rsid w:val="00725C23"/>
    <w:rsid w:val="00730DBC"/>
    <w:rsid w:val="00731B5C"/>
    <w:rsid w:val="00742C18"/>
    <w:rsid w:val="00747DBF"/>
    <w:rsid w:val="00747DFB"/>
    <w:rsid w:val="00751B25"/>
    <w:rsid w:val="00752BA0"/>
    <w:rsid w:val="00761CCC"/>
    <w:rsid w:val="007704C7"/>
    <w:rsid w:val="00796621"/>
    <w:rsid w:val="007A7219"/>
    <w:rsid w:val="007A7CE2"/>
    <w:rsid w:val="007B3367"/>
    <w:rsid w:val="007B730F"/>
    <w:rsid w:val="007B7A27"/>
    <w:rsid w:val="007C1536"/>
    <w:rsid w:val="007C2225"/>
    <w:rsid w:val="007C25AD"/>
    <w:rsid w:val="007C25BE"/>
    <w:rsid w:val="007C2906"/>
    <w:rsid w:val="007C3802"/>
    <w:rsid w:val="007C4409"/>
    <w:rsid w:val="007C48B9"/>
    <w:rsid w:val="007D217B"/>
    <w:rsid w:val="007E2C00"/>
    <w:rsid w:val="007E37B7"/>
    <w:rsid w:val="007E5257"/>
    <w:rsid w:val="007E6CE7"/>
    <w:rsid w:val="007F4C96"/>
    <w:rsid w:val="007F6658"/>
    <w:rsid w:val="0080157E"/>
    <w:rsid w:val="008052AB"/>
    <w:rsid w:val="0081074F"/>
    <w:rsid w:val="00810F00"/>
    <w:rsid w:val="00813856"/>
    <w:rsid w:val="008143E5"/>
    <w:rsid w:val="00816322"/>
    <w:rsid w:val="00817399"/>
    <w:rsid w:val="00825AA6"/>
    <w:rsid w:val="00825CCF"/>
    <w:rsid w:val="00825E79"/>
    <w:rsid w:val="00826AA0"/>
    <w:rsid w:val="0082795A"/>
    <w:rsid w:val="00830281"/>
    <w:rsid w:val="00830DD0"/>
    <w:rsid w:val="00836DD5"/>
    <w:rsid w:val="00837A92"/>
    <w:rsid w:val="00841585"/>
    <w:rsid w:val="00853D4D"/>
    <w:rsid w:val="00855002"/>
    <w:rsid w:val="00861FBC"/>
    <w:rsid w:val="00862667"/>
    <w:rsid w:val="00863A45"/>
    <w:rsid w:val="0086421C"/>
    <w:rsid w:val="00870D8C"/>
    <w:rsid w:val="00876CFE"/>
    <w:rsid w:val="008812AA"/>
    <w:rsid w:val="00895BB8"/>
    <w:rsid w:val="008A3AA8"/>
    <w:rsid w:val="008A6900"/>
    <w:rsid w:val="008B6B01"/>
    <w:rsid w:val="008C1C13"/>
    <w:rsid w:val="008C4CF9"/>
    <w:rsid w:val="008D5F4A"/>
    <w:rsid w:val="008E52E3"/>
    <w:rsid w:val="008E62F2"/>
    <w:rsid w:val="00900EB7"/>
    <w:rsid w:val="00906847"/>
    <w:rsid w:val="00915CE2"/>
    <w:rsid w:val="0092253E"/>
    <w:rsid w:val="00922A5B"/>
    <w:rsid w:val="00925BC4"/>
    <w:rsid w:val="00934E9F"/>
    <w:rsid w:val="009355FC"/>
    <w:rsid w:val="00936EA0"/>
    <w:rsid w:val="0094059A"/>
    <w:rsid w:val="00940E09"/>
    <w:rsid w:val="0094778E"/>
    <w:rsid w:val="00952C54"/>
    <w:rsid w:val="00953BA1"/>
    <w:rsid w:val="0095436A"/>
    <w:rsid w:val="00961A51"/>
    <w:rsid w:val="0096418F"/>
    <w:rsid w:val="0096624D"/>
    <w:rsid w:val="00974CDA"/>
    <w:rsid w:val="00975B0E"/>
    <w:rsid w:val="00992A9D"/>
    <w:rsid w:val="00997F34"/>
    <w:rsid w:val="009A1A9B"/>
    <w:rsid w:val="009A1D10"/>
    <w:rsid w:val="009A2DC4"/>
    <w:rsid w:val="009B3B03"/>
    <w:rsid w:val="009B73E4"/>
    <w:rsid w:val="009C1833"/>
    <w:rsid w:val="009C56FA"/>
    <w:rsid w:val="009C5D18"/>
    <w:rsid w:val="009C6D0B"/>
    <w:rsid w:val="009D0063"/>
    <w:rsid w:val="009D779F"/>
    <w:rsid w:val="009E2BA5"/>
    <w:rsid w:val="009E3F6B"/>
    <w:rsid w:val="009F791A"/>
    <w:rsid w:val="00A00647"/>
    <w:rsid w:val="00A01CB8"/>
    <w:rsid w:val="00A116B2"/>
    <w:rsid w:val="00A11F2C"/>
    <w:rsid w:val="00A13414"/>
    <w:rsid w:val="00A143DD"/>
    <w:rsid w:val="00A20237"/>
    <w:rsid w:val="00A403B8"/>
    <w:rsid w:val="00A5052C"/>
    <w:rsid w:val="00A506C3"/>
    <w:rsid w:val="00A53369"/>
    <w:rsid w:val="00A66770"/>
    <w:rsid w:val="00A66DC0"/>
    <w:rsid w:val="00A67BA0"/>
    <w:rsid w:val="00A80C3E"/>
    <w:rsid w:val="00A85D3F"/>
    <w:rsid w:val="00A865CE"/>
    <w:rsid w:val="00A86EFF"/>
    <w:rsid w:val="00A94880"/>
    <w:rsid w:val="00A96D58"/>
    <w:rsid w:val="00AA06F4"/>
    <w:rsid w:val="00AA62B7"/>
    <w:rsid w:val="00AB0B55"/>
    <w:rsid w:val="00AB256F"/>
    <w:rsid w:val="00AB4F31"/>
    <w:rsid w:val="00AB724F"/>
    <w:rsid w:val="00AE1F0C"/>
    <w:rsid w:val="00B10D7A"/>
    <w:rsid w:val="00B17BB3"/>
    <w:rsid w:val="00B3097C"/>
    <w:rsid w:val="00B33267"/>
    <w:rsid w:val="00B40C18"/>
    <w:rsid w:val="00B449FF"/>
    <w:rsid w:val="00B4514E"/>
    <w:rsid w:val="00B458E6"/>
    <w:rsid w:val="00B4650E"/>
    <w:rsid w:val="00B4772D"/>
    <w:rsid w:val="00B5079E"/>
    <w:rsid w:val="00B52622"/>
    <w:rsid w:val="00B54EAF"/>
    <w:rsid w:val="00B57AB8"/>
    <w:rsid w:val="00B6239C"/>
    <w:rsid w:val="00B65E8C"/>
    <w:rsid w:val="00B74234"/>
    <w:rsid w:val="00B803FA"/>
    <w:rsid w:val="00B9344D"/>
    <w:rsid w:val="00BA5701"/>
    <w:rsid w:val="00BA6C69"/>
    <w:rsid w:val="00BA74E5"/>
    <w:rsid w:val="00BA7C4B"/>
    <w:rsid w:val="00BC0BC8"/>
    <w:rsid w:val="00BC2E4A"/>
    <w:rsid w:val="00BC4D09"/>
    <w:rsid w:val="00BE1A34"/>
    <w:rsid w:val="00BE1D29"/>
    <w:rsid w:val="00BE611A"/>
    <w:rsid w:val="00BF7D0E"/>
    <w:rsid w:val="00C002AB"/>
    <w:rsid w:val="00C00C17"/>
    <w:rsid w:val="00C03191"/>
    <w:rsid w:val="00C071CB"/>
    <w:rsid w:val="00C25D77"/>
    <w:rsid w:val="00C33874"/>
    <w:rsid w:val="00C33D77"/>
    <w:rsid w:val="00C34F45"/>
    <w:rsid w:val="00C35965"/>
    <w:rsid w:val="00C404C5"/>
    <w:rsid w:val="00C821D3"/>
    <w:rsid w:val="00C857BE"/>
    <w:rsid w:val="00C87ED6"/>
    <w:rsid w:val="00C91B64"/>
    <w:rsid w:val="00CA4A4A"/>
    <w:rsid w:val="00CB2288"/>
    <w:rsid w:val="00CB4862"/>
    <w:rsid w:val="00CC379D"/>
    <w:rsid w:val="00CC5744"/>
    <w:rsid w:val="00CD0138"/>
    <w:rsid w:val="00CD5594"/>
    <w:rsid w:val="00CE03D4"/>
    <w:rsid w:val="00CE2B86"/>
    <w:rsid w:val="00CE6121"/>
    <w:rsid w:val="00CF0907"/>
    <w:rsid w:val="00CF4176"/>
    <w:rsid w:val="00D005BD"/>
    <w:rsid w:val="00D0068B"/>
    <w:rsid w:val="00D00ACD"/>
    <w:rsid w:val="00D108F9"/>
    <w:rsid w:val="00D11484"/>
    <w:rsid w:val="00D11BF9"/>
    <w:rsid w:val="00D17700"/>
    <w:rsid w:val="00D21B09"/>
    <w:rsid w:val="00D40AF7"/>
    <w:rsid w:val="00D43966"/>
    <w:rsid w:val="00D603CE"/>
    <w:rsid w:val="00D64DCA"/>
    <w:rsid w:val="00D65CB9"/>
    <w:rsid w:val="00D70F57"/>
    <w:rsid w:val="00D73B68"/>
    <w:rsid w:val="00D81101"/>
    <w:rsid w:val="00D82696"/>
    <w:rsid w:val="00D9023A"/>
    <w:rsid w:val="00D94829"/>
    <w:rsid w:val="00DA023D"/>
    <w:rsid w:val="00DA1620"/>
    <w:rsid w:val="00DA2731"/>
    <w:rsid w:val="00DA2ADC"/>
    <w:rsid w:val="00DA3F71"/>
    <w:rsid w:val="00DB619F"/>
    <w:rsid w:val="00DC3484"/>
    <w:rsid w:val="00DC5C44"/>
    <w:rsid w:val="00DD7C8D"/>
    <w:rsid w:val="00DD7EF9"/>
    <w:rsid w:val="00DE49D3"/>
    <w:rsid w:val="00DE6B16"/>
    <w:rsid w:val="00DE6BB0"/>
    <w:rsid w:val="00E01BE6"/>
    <w:rsid w:val="00E02D85"/>
    <w:rsid w:val="00E13726"/>
    <w:rsid w:val="00E26841"/>
    <w:rsid w:val="00E3488D"/>
    <w:rsid w:val="00E4100F"/>
    <w:rsid w:val="00E4568F"/>
    <w:rsid w:val="00E468B7"/>
    <w:rsid w:val="00E46E3C"/>
    <w:rsid w:val="00E6102B"/>
    <w:rsid w:val="00E62052"/>
    <w:rsid w:val="00E708D6"/>
    <w:rsid w:val="00E761C2"/>
    <w:rsid w:val="00E77281"/>
    <w:rsid w:val="00E80D00"/>
    <w:rsid w:val="00E830BF"/>
    <w:rsid w:val="00E83F5D"/>
    <w:rsid w:val="00E84E79"/>
    <w:rsid w:val="00E853B3"/>
    <w:rsid w:val="00E85FB4"/>
    <w:rsid w:val="00E94110"/>
    <w:rsid w:val="00EB4148"/>
    <w:rsid w:val="00EC0695"/>
    <w:rsid w:val="00EC3640"/>
    <w:rsid w:val="00ED0833"/>
    <w:rsid w:val="00ED395D"/>
    <w:rsid w:val="00EE05AF"/>
    <w:rsid w:val="00EF6275"/>
    <w:rsid w:val="00F017D4"/>
    <w:rsid w:val="00F040C5"/>
    <w:rsid w:val="00F05AD1"/>
    <w:rsid w:val="00F07A5C"/>
    <w:rsid w:val="00F21F01"/>
    <w:rsid w:val="00F22C6B"/>
    <w:rsid w:val="00F2655B"/>
    <w:rsid w:val="00F27D6F"/>
    <w:rsid w:val="00F42FCB"/>
    <w:rsid w:val="00F45EC6"/>
    <w:rsid w:val="00F5714E"/>
    <w:rsid w:val="00F63172"/>
    <w:rsid w:val="00F72201"/>
    <w:rsid w:val="00F7483B"/>
    <w:rsid w:val="00FA0DD3"/>
    <w:rsid w:val="00FA145B"/>
    <w:rsid w:val="00FA6B74"/>
    <w:rsid w:val="00FC4541"/>
    <w:rsid w:val="00FC7015"/>
    <w:rsid w:val="00FD364B"/>
    <w:rsid w:val="00FE2EA5"/>
    <w:rsid w:val="00FE510D"/>
    <w:rsid w:val="00FE68A6"/>
    <w:rsid w:val="00FE72B6"/>
    <w:rsid w:val="00FF043D"/>
    <w:rsid w:val="00FF77CB"/>
    <w:rsid w:val="00FF7BFC"/>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EB737BB-31D5-4BB2-8242-25B949ED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CH" w:eastAsia="it-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val="it-IT" w:eastAsia="it-IT"/>
    </w:rPr>
  </w:style>
  <w:style w:type="paragraph" w:styleId="Titolo1">
    <w:name w:val="heading 1"/>
    <w:basedOn w:val="Normale"/>
    <w:next w:val="Normale"/>
    <w:qFormat/>
    <w:pPr>
      <w:keepNext/>
      <w:outlineLvl w:val="0"/>
    </w:pPr>
    <w:rPr>
      <w:rFonts w:ascii="Verdana" w:hAnsi="Verdana"/>
      <w:b/>
      <w:bCs/>
      <w:sz w:val="20"/>
      <w:u w:val="single"/>
    </w:rPr>
  </w:style>
  <w:style w:type="paragraph" w:styleId="Titolo2">
    <w:name w:val="heading 2"/>
    <w:basedOn w:val="Normale"/>
    <w:next w:val="Normale"/>
    <w:qFormat/>
    <w:pPr>
      <w:keepNext/>
      <w:jc w:val="center"/>
      <w:outlineLvl w:val="1"/>
    </w:pPr>
    <w:rPr>
      <w:rFonts w:ascii="Verdana" w:hAnsi="Verdana"/>
      <w:b/>
      <w:bCs/>
      <w:caps/>
      <w:sz w:val="20"/>
    </w:rPr>
  </w:style>
  <w:style w:type="paragraph" w:styleId="Titolo3">
    <w:name w:val="heading 3"/>
    <w:basedOn w:val="Normale"/>
    <w:next w:val="Normale"/>
    <w:qFormat/>
    <w:pPr>
      <w:keepNext/>
      <w:outlineLvl w:val="2"/>
    </w:pPr>
    <w:rPr>
      <w:b/>
      <w:iCs/>
    </w:rPr>
  </w:style>
  <w:style w:type="paragraph" w:styleId="Titolo4">
    <w:name w:val="heading 4"/>
    <w:basedOn w:val="Normale"/>
    <w:next w:val="Normale"/>
    <w:qFormat/>
    <w:pPr>
      <w:keepNext/>
      <w:outlineLvl w:val="3"/>
    </w:pPr>
    <w:rPr>
      <w:b/>
      <w:iCs/>
      <w:u w:val="single"/>
    </w:rPr>
  </w:style>
  <w:style w:type="paragraph" w:styleId="Titolo5">
    <w:name w:val="heading 5"/>
    <w:basedOn w:val="Normale"/>
    <w:next w:val="Normale"/>
    <w:qFormat/>
    <w:pPr>
      <w:keepNext/>
      <w:ind w:left="5040"/>
      <w:outlineLvl w:val="4"/>
    </w:pPr>
    <w:rPr>
      <w:rFonts w:ascii="Footlight MT Light" w:hAnsi="Footlight MT Light"/>
      <w:i/>
      <w:iCs/>
    </w:rPr>
  </w:style>
  <w:style w:type="paragraph" w:styleId="Titolo6">
    <w:name w:val="heading 6"/>
    <w:basedOn w:val="Normale"/>
    <w:next w:val="Normale"/>
    <w:qFormat/>
    <w:pPr>
      <w:keepNext/>
      <w:ind w:left="5040"/>
      <w:outlineLvl w:val="5"/>
    </w:pPr>
    <w:rPr>
      <w:rFonts w:ascii="Footlight MT Light" w:hAnsi="Footlight MT Light"/>
      <w:b/>
      <w:color w:val="00000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jc w:val="both"/>
    </w:pPr>
  </w:style>
  <w:style w:type="paragraph" w:styleId="Corpodeltesto2">
    <w:name w:val="Body Text 2"/>
    <w:basedOn w:val="Normale"/>
    <w:pPr>
      <w:jc w:val="both"/>
    </w:pPr>
    <w:rPr>
      <w:rFonts w:ascii="Verdana" w:hAnsi="Verdana"/>
      <w:sz w:val="20"/>
    </w:rPr>
  </w:style>
  <w:style w:type="paragraph" w:styleId="Intestazione">
    <w:name w:val="header"/>
    <w:basedOn w:val="Normale"/>
    <w:pPr>
      <w:tabs>
        <w:tab w:val="center" w:pos="4153"/>
        <w:tab w:val="right" w:pos="8306"/>
      </w:tabs>
    </w:pPr>
  </w:style>
  <w:style w:type="paragraph" w:styleId="Pidipagina">
    <w:name w:val="footer"/>
    <w:basedOn w:val="Normale"/>
    <w:pPr>
      <w:tabs>
        <w:tab w:val="center" w:pos="4153"/>
        <w:tab w:val="right" w:pos="8306"/>
      </w:tabs>
    </w:pPr>
  </w:style>
  <w:style w:type="paragraph" w:styleId="Testofumetto">
    <w:name w:val="Balloon Text"/>
    <w:basedOn w:val="Normale"/>
    <w:semiHidden/>
    <w:rPr>
      <w:rFonts w:ascii="Tahoma" w:hAnsi="Tahoma" w:cs="Tahoma"/>
      <w:sz w:val="16"/>
      <w:szCs w:val="16"/>
    </w:rPr>
  </w:style>
  <w:style w:type="paragraph" w:styleId="Titolo">
    <w:name w:val="Title"/>
    <w:basedOn w:val="Normale"/>
    <w:qFormat/>
    <w:pPr>
      <w:jc w:val="center"/>
    </w:pPr>
    <w:rPr>
      <w:b/>
      <w:bCs/>
    </w:rPr>
  </w:style>
  <w:style w:type="paragraph" w:styleId="Rientrocorpodeltesto">
    <w:name w:val="Body Text Indent"/>
    <w:basedOn w:val="Normale"/>
    <w:pPr>
      <w:ind w:right="1133" w:firstLine="709"/>
      <w:jc w:val="both"/>
    </w:pPr>
    <w:rPr>
      <w:rFonts w:ascii="Footlight MT Light" w:hAnsi="Footlight MT Light"/>
      <w:sz w:val="22"/>
    </w:rPr>
  </w:style>
  <w:style w:type="paragraph" w:styleId="Rientrocorpodeltesto2">
    <w:name w:val="Body Text Indent 2"/>
    <w:basedOn w:val="Normale"/>
    <w:pPr>
      <w:ind w:right="1133" w:firstLine="540"/>
    </w:pPr>
    <w:rPr>
      <w:rFonts w:ascii="Footlight MT Light" w:hAnsi="Footlight MT Light"/>
      <w:sz w:val="22"/>
    </w:rPr>
  </w:style>
  <w:style w:type="character" w:styleId="Collegamentoipertestuale">
    <w:name w:val="Hyperlink"/>
    <w:rsid w:val="008A3AA8"/>
    <w:rPr>
      <w:color w:val="0000FF"/>
      <w:u w:val="single"/>
    </w:rPr>
  </w:style>
  <w:style w:type="paragraph" w:customStyle="1" w:styleId="Default">
    <w:name w:val="Default"/>
    <w:rsid w:val="00B57AB8"/>
    <w:pPr>
      <w:autoSpaceDE w:val="0"/>
      <w:autoSpaceDN w:val="0"/>
      <w:adjustRightInd w:val="0"/>
    </w:pPr>
    <w:rPr>
      <w:rFonts w:ascii="Tahoma" w:hAnsi="Tahoma" w:cs="Tahoma"/>
      <w:color w:val="000000"/>
      <w:sz w:val="24"/>
      <w:szCs w:val="24"/>
      <w:lang w:val="it-IT" w:eastAsia="it-IT"/>
    </w:rPr>
  </w:style>
  <w:style w:type="paragraph" w:styleId="Testonormale">
    <w:name w:val="Plain Text"/>
    <w:basedOn w:val="Normale"/>
    <w:link w:val="TestonormaleCarattere"/>
    <w:uiPriority w:val="99"/>
    <w:unhideWhenUsed/>
    <w:rsid w:val="00C34F45"/>
    <w:rPr>
      <w:rFonts w:ascii="Calibri" w:eastAsia="Calibri" w:hAnsi="Calibri"/>
      <w:sz w:val="22"/>
      <w:szCs w:val="21"/>
      <w:lang w:eastAsia="en-US"/>
    </w:rPr>
  </w:style>
  <w:style w:type="character" w:customStyle="1" w:styleId="TestonormaleCarattere">
    <w:name w:val="Testo normale Carattere"/>
    <w:link w:val="Testonormale"/>
    <w:uiPriority w:val="99"/>
    <w:rsid w:val="00C34F45"/>
    <w:rPr>
      <w:rFonts w:ascii="Calibri" w:eastAsia="Calibri" w:hAnsi="Calibri"/>
      <w:sz w:val="22"/>
      <w:szCs w:val="21"/>
      <w:lang w:eastAsia="en-US"/>
    </w:rPr>
  </w:style>
  <w:style w:type="character" w:customStyle="1" w:styleId="apple-converted-space">
    <w:name w:val="apple-converted-space"/>
    <w:rsid w:val="00870D8C"/>
  </w:style>
  <w:style w:type="character" w:styleId="Enfasigrassetto">
    <w:name w:val="Strong"/>
    <w:uiPriority w:val="22"/>
    <w:qFormat/>
    <w:rsid w:val="00E77281"/>
    <w:rPr>
      <w:b/>
      <w:bCs/>
    </w:rPr>
  </w:style>
  <w:style w:type="character" w:styleId="Rimandocommento">
    <w:name w:val="annotation reference"/>
    <w:rsid w:val="0056163D"/>
    <w:rPr>
      <w:sz w:val="16"/>
      <w:szCs w:val="16"/>
    </w:rPr>
  </w:style>
  <w:style w:type="paragraph" w:styleId="Testocommento">
    <w:name w:val="annotation text"/>
    <w:basedOn w:val="Normale"/>
    <w:link w:val="TestocommentoCarattere"/>
    <w:rsid w:val="0056163D"/>
    <w:rPr>
      <w:sz w:val="20"/>
      <w:szCs w:val="20"/>
    </w:rPr>
  </w:style>
  <w:style w:type="character" w:customStyle="1" w:styleId="TestocommentoCarattere">
    <w:name w:val="Testo commento Carattere"/>
    <w:basedOn w:val="Carpredefinitoparagrafo"/>
    <w:link w:val="Testocommento"/>
    <w:rsid w:val="0056163D"/>
  </w:style>
  <w:style w:type="paragraph" w:styleId="Soggettocommento">
    <w:name w:val="annotation subject"/>
    <w:basedOn w:val="Testocommento"/>
    <w:next w:val="Testocommento"/>
    <w:link w:val="SoggettocommentoCarattere"/>
    <w:rsid w:val="0056163D"/>
    <w:rPr>
      <w:b/>
      <w:bCs/>
    </w:rPr>
  </w:style>
  <w:style w:type="character" w:customStyle="1" w:styleId="SoggettocommentoCarattere">
    <w:name w:val="Soggetto commento Carattere"/>
    <w:link w:val="Soggettocommento"/>
    <w:rsid w:val="0056163D"/>
    <w:rPr>
      <w:b/>
      <w:bCs/>
    </w:rPr>
  </w:style>
  <w:style w:type="character" w:styleId="Enfasicorsivo">
    <w:name w:val="Emphasis"/>
    <w:uiPriority w:val="20"/>
    <w:qFormat/>
    <w:rsid w:val="006765CC"/>
    <w:rPr>
      <w:i/>
      <w:iCs/>
    </w:rPr>
  </w:style>
  <w:style w:type="paragraph" w:customStyle="1" w:styleId="Elencomedio2-Colore21">
    <w:name w:val="Elenco medio 2 - Colore 21"/>
    <w:hidden/>
    <w:uiPriority w:val="99"/>
    <w:semiHidden/>
    <w:rsid w:val="006D1D7B"/>
    <w:rPr>
      <w:sz w:val="24"/>
      <w:szCs w:val="24"/>
      <w:lang w:val="it-IT" w:eastAsia="it-IT"/>
    </w:rPr>
  </w:style>
  <w:style w:type="character" w:customStyle="1" w:styleId="Hyperlink1">
    <w:name w:val="Hyperlink.1"/>
    <w:rsid w:val="002A7436"/>
    <w:rPr>
      <w:color w:val="000000"/>
      <w:sz w:val="15"/>
      <w:szCs w:val="15"/>
      <w:u w:val="none" w:color="000000"/>
    </w:rPr>
  </w:style>
  <w:style w:type="paragraph" w:styleId="Mappadocumento">
    <w:name w:val="Document Map"/>
    <w:basedOn w:val="Normale"/>
    <w:link w:val="MappadocumentoCarattere"/>
    <w:rsid w:val="0096624D"/>
  </w:style>
  <w:style w:type="character" w:customStyle="1" w:styleId="MappadocumentoCarattere">
    <w:name w:val="Mappa documento Carattere"/>
    <w:link w:val="Mappadocumento"/>
    <w:rsid w:val="0096624D"/>
    <w:rPr>
      <w:sz w:val="24"/>
      <w:szCs w:val="24"/>
    </w:rPr>
  </w:style>
  <w:style w:type="paragraph" w:styleId="Nessunaspaziatura">
    <w:name w:val="No Spacing"/>
    <w:uiPriority w:val="1"/>
    <w:qFormat/>
    <w:rsid w:val="00E708D6"/>
    <w:rPr>
      <w:rFonts w:ascii="Calibri" w:eastAsia="Calibri" w:hAnsi="Calibri"/>
      <w:sz w:val="22"/>
      <w:szCs w:val="22"/>
      <w:lang w:eastAsia="en-US"/>
    </w:rPr>
  </w:style>
  <w:style w:type="paragraph" w:styleId="NormaleWeb">
    <w:name w:val="Normal (Web)"/>
    <w:basedOn w:val="Normale"/>
    <w:uiPriority w:val="99"/>
    <w:unhideWhenUsed/>
    <w:rsid w:val="00016906"/>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96150">
      <w:bodyDiv w:val="1"/>
      <w:marLeft w:val="0"/>
      <w:marRight w:val="0"/>
      <w:marTop w:val="0"/>
      <w:marBottom w:val="0"/>
      <w:divBdr>
        <w:top w:val="none" w:sz="0" w:space="0" w:color="auto"/>
        <w:left w:val="none" w:sz="0" w:space="0" w:color="auto"/>
        <w:bottom w:val="none" w:sz="0" w:space="0" w:color="auto"/>
        <w:right w:val="none" w:sz="0" w:space="0" w:color="auto"/>
      </w:divBdr>
    </w:div>
    <w:div w:id="268051771">
      <w:bodyDiv w:val="1"/>
      <w:marLeft w:val="0"/>
      <w:marRight w:val="0"/>
      <w:marTop w:val="0"/>
      <w:marBottom w:val="0"/>
      <w:divBdr>
        <w:top w:val="none" w:sz="0" w:space="0" w:color="auto"/>
        <w:left w:val="none" w:sz="0" w:space="0" w:color="auto"/>
        <w:bottom w:val="none" w:sz="0" w:space="0" w:color="auto"/>
        <w:right w:val="none" w:sz="0" w:space="0" w:color="auto"/>
      </w:divBdr>
    </w:div>
    <w:div w:id="370036356">
      <w:bodyDiv w:val="1"/>
      <w:marLeft w:val="0"/>
      <w:marRight w:val="0"/>
      <w:marTop w:val="0"/>
      <w:marBottom w:val="0"/>
      <w:divBdr>
        <w:top w:val="none" w:sz="0" w:space="0" w:color="auto"/>
        <w:left w:val="none" w:sz="0" w:space="0" w:color="auto"/>
        <w:bottom w:val="none" w:sz="0" w:space="0" w:color="auto"/>
        <w:right w:val="none" w:sz="0" w:space="0" w:color="auto"/>
      </w:divBdr>
    </w:div>
    <w:div w:id="468743513">
      <w:bodyDiv w:val="1"/>
      <w:marLeft w:val="0"/>
      <w:marRight w:val="0"/>
      <w:marTop w:val="0"/>
      <w:marBottom w:val="0"/>
      <w:divBdr>
        <w:top w:val="none" w:sz="0" w:space="0" w:color="auto"/>
        <w:left w:val="none" w:sz="0" w:space="0" w:color="auto"/>
        <w:bottom w:val="none" w:sz="0" w:space="0" w:color="auto"/>
        <w:right w:val="none" w:sz="0" w:space="0" w:color="auto"/>
      </w:divBdr>
    </w:div>
    <w:div w:id="755590913">
      <w:bodyDiv w:val="1"/>
      <w:marLeft w:val="0"/>
      <w:marRight w:val="0"/>
      <w:marTop w:val="0"/>
      <w:marBottom w:val="0"/>
      <w:divBdr>
        <w:top w:val="none" w:sz="0" w:space="0" w:color="auto"/>
        <w:left w:val="none" w:sz="0" w:space="0" w:color="auto"/>
        <w:bottom w:val="none" w:sz="0" w:space="0" w:color="auto"/>
        <w:right w:val="none" w:sz="0" w:space="0" w:color="auto"/>
      </w:divBdr>
    </w:div>
    <w:div w:id="901210879">
      <w:bodyDiv w:val="1"/>
      <w:marLeft w:val="0"/>
      <w:marRight w:val="0"/>
      <w:marTop w:val="0"/>
      <w:marBottom w:val="0"/>
      <w:divBdr>
        <w:top w:val="none" w:sz="0" w:space="0" w:color="auto"/>
        <w:left w:val="none" w:sz="0" w:space="0" w:color="auto"/>
        <w:bottom w:val="none" w:sz="0" w:space="0" w:color="auto"/>
        <w:right w:val="none" w:sz="0" w:space="0" w:color="auto"/>
      </w:divBdr>
    </w:div>
    <w:div w:id="966861597">
      <w:bodyDiv w:val="1"/>
      <w:marLeft w:val="0"/>
      <w:marRight w:val="0"/>
      <w:marTop w:val="0"/>
      <w:marBottom w:val="0"/>
      <w:divBdr>
        <w:top w:val="none" w:sz="0" w:space="0" w:color="auto"/>
        <w:left w:val="none" w:sz="0" w:space="0" w:color="auto"/>
        <w:bottom w:val="none" w:sz="0" w:space="0" w:color="auto"/>
        <w:right w:val="none" w:sz="0" w:space="0" w:color="auto"/>
      </w:divBdr>
    </w:div>
    <w:div w:id="972566094">
      <w:bodyDiv w:val="1"/>
      <w:marLeft w:val="0"/>
      <w:marRight w:val="0"/>
      <w:marTop w:val="0"/>
      <w:marBottom w:val="0"/>
      <w:divBdr>
        <w:top w:val="none" w:sz="0" w:space="0" w:color="auto"/>
        <w:left w:val="none" w:sz="0" w:space="0" w:color="auto"/>
        <w:bottom w:val="none" w:sz="0" w:space="0" w:color="auto"/>
        <w:right w:val="none" w:sz="0" w:space="0" w:color="auto"/>
      </w:divBdr>
    </w:div>
    <w:div w:id="1002701701">
      <w:bodyDiv w:val="1"/>
      <w:marLeft w:val="0"/>
      <w:marRight w:val="0"/>
      <w:marTop w:val="0"/>
      <w:marBottom w:val="0"/>
      <w:divBdr>
        <w:top w:val="none" w:sz="0" w:space="0" w:color="auto"/>
        <w:left w:val="none" w:sz="0" w:space="0" w:color="auto"/>
        <w:bottom w:val="none" w:sz="0" w:space="0" w:color="auto"/>
        <w:right w:val="none" w:sz="0" w:space="0" w:color="auto"/>
      </w:divBdr>
    </w:div>
    <w:div w:id="1023284915">
      <w:bodyDiv w:val="1"/>
      <w:marLeft w:val="0"/>
      <w:marRight w:val="0"/>
      <w:marTop w:val="0"/>
      <w:marBottom w:val="0"/>
      <w:divBdr>
        <w:top w:val="none" w:sz="0" w:space="0" w:color="auto"/>
        <w:left w:val="none" w:sz="0" w:space="0" w:color="auto"/>
        <w:bottom w:val="none" w:sz="0" w:space="0" w:color="auto"/>
        <w:right w:val="none" w:sz="0" w:space="0" w:color="auto"/>
      </w:divBdr>
      <w:divsChild>
        <w:div w:id="1179150581">
          <w:marLeft w:val="0"/>
          <w:marRight w:val="0"/>
          <w:marTop w:val="0"/>
          <w:marBottom w:val="0"/>
          <w:divBdr>
            <w:top w:val="none" w:sz="0" w:space="0" w:color="auto"/>
            <w:left w:val="none" w:sz="0" w:space="0" w:color="auto"/>
            <w:bottom w:val="none" w:sz="0" w:space="0" w:color="auto"/>
            <w:right w:val="none" w:sz="0" w:space="0" w:color="auto"/>
          </w:divBdr>
        </w:div>
        <w:div w:id="943999877">
          <w:marLeft w:val="0"/>
          <w:marRight w:val="0"/>
          <w:marTop w:val="0"/>
          <w:marBottom w:val="0"/>
          <w:divBdr>
            <w:top w:val="none" w:sz="0" w:space="0" w:color="auto"/>
            <w:left w:val="none" w:sz="0" w:space="0" w:color="auto"/>
            <w:bottom w:val="none" w:sz="0" w:space="0" w:color="auto"/>
            <w:right w:val="none" w:sz="0" w:space="0" w:color="auto"/>
          </w:divBdr>
        </w:div>
        <w:div w:id="1359508269">
          <w:marLeft w:val="0"/>
          <w:marRight w:val="0"/>
          <w:marTop w:val="0"/>
          <w:marBottom w:val="0"/>
          <w:divBdr>
            <w:top w:val="none" w:sz="0" w:space="0" w:color="auto"/>
            <w:left w:val="none" w:sz="0" w:space="0" w:color="auto"/>
            <w:bottom w:val="none" w:sz="0" w:space="0" w:color="auto"/>
            <w:right w:val="none" w:sz="0" w:space="0" w:color="auto"/>
          </w:divBdr>
        </w:div>
        <w:div w:id="1075012957">
          <w:marLeft w:val="0"/>
          <w:marRight w:val="0"/>
          <w:marTop w:val="0"/>
          <w:marBottom w:val="0"/>
          <w:divBdr>
            <w:top w:val="none" w:sz="0" w:space="0" w:color="auto"/>
            <w:left w:val="none" w:sz="0" w:space="0" w:color="auto"/>
            <w:bottom w:val="none" w:sz="0" w:space="0" w:color="auto"/>
            <w:right w:val="none" w:sz="0" w:space="0" w:color="auto"/>
          </w:divBdr>
        </w:div>
        <w:div w:id="1032263903">
          <w:marLeft w:val="0"/>
          <w:marRight w:val="0"/>
          <w:marTop w:val="0"/>
          <w:marBottom w:val="0"/>
          <w:divBdr>
            <w:top w:val="none" w:sz="0" w:space="0" w:color="auto"/>
            <w:left w:val="none" w:sz="0" w:space="0" w:color="auto"/>
            <w:bottom w:val="none" w:sz="0" w:space="0" w:color="auto"/>
            <w:right w:val="none" w:sz="0" w:space="0" w:color="auto"/>
          </w:divBdr>
        </w:div>
      </w:divsChild>
    </w:div>
    <w:div w:id="1061755635">
      <w:bodyDiv w:val="1"/>
      <w:marLeft w:val="0"/>
      <w:marRight w:val="0"/>
      <w:marTop w:val="0"/>
      <w:marBottom w:val="0"/>
      <w:divBdr>
        <w:top w:val="none" w:sz="0" w:space="0" w:color="auto"/>
        <w:left w:val="none" w:sz="0" w:space="0" w:color="auto"/>
        <w:bottom w:val="none" w:sz="0" w:space="0" w:color="auto"/>
        <w:right w:val="none" w:sz="0" w:space="0" w:color="auto"/>
      </w:divBdr>
    </w:div>
    <w:div w:id="1252472358">
      <w:bodyDiv w:val="1"/>
      <w:marLeft w:val="0"/>
      <w:marRight w:val="0"/>
      <w:marTop w:val="0"/>
      <w:marBottom w:val="0"/>
      <w:divBdr>
        <w:top w:val="none" w:sz="0" w:space="0" w:color="auto"/>
        <w:left w:val="none" w:sz="0" w:space="0" w:color="auto"/>
        <w:bottom w:val="none" w:sz="0" w:space="0" w:color="auto"/>
        <w:right w:val="none" w:sz="0" w:space="0" w:color="auto"/>
      </w:divBdr>
    </w:div>
    <w:div w:id="1258557210">
      <w:bodyDiv w:val="1"/>
      <w:marLeft w:val="0"/>
      <w:marRight w:val="0"/>
      <w:marTop w:val="0"/>
      <w:marBottom w:val="0"/>
      <w:divBdr>
        <w:top w:val="none" w:sz="0" w:space="0" w:color="auto"/>
        <w:left w:val="none" w:sz="0" w:space="0" w:color="auto"/>
        <w:bottom w:val="none" w:sz="0" w:space="0" w:color="auto"/>
        <w:right w:val="none" w:sz="0" w:space="0" w:color="auto"/>
      </w:divBdr>
    </w:div>
    <w:div w:id="1521578523">
      <w:bodyDiv w:val="1"/>
      <w:marLeft w:val="0"/>
      <w:marRight w:val="0"/>
      <w:marTop w:val="0"/>
      <w:marBottom w:val="0"/>
      <w:divBdr>
        <w:top w:val="none" w:sz="0" w:space="0" w:color="auto"/>
        <w:left w:val="none" w:sz="0" w:space="0" w:color="auto"/>
        <w:bottom w:val="none" w:sz="0" w:space="0" w:color="auto"/>
        <w:right w:val="none" w:sz="0" w:space="0" w:color="auto"/>
      </w:divBdr>
    </w:div>
    <w:div w:id="1650749595">
      <w:bodyDiv w:val="1"/>
      <w:marLeft w:val="0"/>
      <w:marRight w:val="0"/>
      <w:marTop w:val="0"/>
      <w:marBottom w:val="0"/>
      <w:divBdr>
        <w:top w:val="none" w:sz="0" w:space="0" w:color="auto"/>
        <w:left w:val="none" w:sz="0" w:space="0" w:color="auto"/>
        <w:bottom w:val="none" w:sz="0" w:space="0" w:color="auto"/>
        <w:right w:val="none" w:sz="0" w:space="0" w:color="auto"/>
      </w:divBdr>
    </w:div>
    <w:div w:id="1655255219">
      <w:bodyDiv w:val="1"/>
      <w:marLeft w:val="0"/>
      <w:marRight w:val="0"/>
      <w:marTop w:val="0"/>
      <w:marBottom w:val="0"/>
      <w:divBdr>
        <w:top w:val="none" w:sz="0" w:space="0" w:color="auto"/>
        <w:left w:val="none" w:sz="0" w:space="0" w:color="auto"/>
        <w:bottom w:val="none" w:sz="0" w:space="0" w:color="auto"/>
        <w:right w:val="none" w:sz="0" w:space="0" w:color="auto"/>
      </w:divBdr>
    </w:div>
    <w:div w:id="1739816714">
      <w:bodyDiv w:val="1"/>
      <w:marLeft w:val="0"/>
      <w:marRight w:val="0"/>
      <w:marTop w:val="0"/>
      <w:marBottom w:val="0"/>
      <w:divBdr>
        <w:top w:val="none" w:sz="0" w:space="0" w:color="auto"/>
        <w:left w:val="none" w:sz="0" w:space="0" w:color="auto"/>
        <w:bottom w:val="none" w:sz="0" w:space="0" w:color="auto"/>
        <w:right w:val="none" w:sz="0" w:space="0" w:color="auto"/>
      </w:divBdr>
    </w:div>
    <w:div w:id="1796367797">
      <w:bodyDiv w:val="1"/>
      <w:marLeft w:val="0"/>
      <w:marRight w:val="0"/>
      <w:marTop w:val="0"/>
      <w:marBottom w:val="0"/>
      <w:divBdr>
        <w:top w:val="none" w:sz="0" w:space="0" w:color="auto"/>
        <w:left w:val="none" w:sz="0" w:space="0" w:color="auto"/>
        <w:bottom w:val="none" w:sz="0" w:space="0" w:color="auto"/>
        <w:right w:val="none" w:sz="0" w:space="0" w:color="auto"/>
      </w:divBdr>
    </w:div>
    <w:div w:id="195208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469</Words>
  <Characters>2675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Cari Amici Agenti di Viaggio,</vt:lpstr>
    </vt:vector>
  </TitlesOfParts>
  <Company>mobylines</Company>
  <LinksUpToDate>false</LinksUpToDate>
  <CharactersWithSpaces>3138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Cari Amici Agenti di Viaggio,</dc:title>
  <dc:subject/>
  <dc:creator>eliana.marino</dc:creator>
  <cp:keywords/>
  <cp:lastModifiedBy>admin</cp:lastModifiedBy>
  <cp:revision>10</cp:revision>
  <cp:lastPrinted>2015-11-09T10:48:00Z</cp:lastPrinted>
  <dcterms:created xsi:type="dcterms:W3CDTF">2019-08-06T12:24:00Z</dcterms:created>
  <dcterms:modified xsi:type="dcterms:W3CDTF">2019-08-08T14:46:00Z</dcterms:modified>
</cp:coreProperties>
</file>