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222222"/>
          <w:lang w:val="it-IT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</w:p>
    <w:p w:rsidR="00390B55" w:rsidRPr="003D54A5" w:rsidRDefault="00390B55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5945A6" w:rsidRDefault="005945A6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5945A6" w:rsidRDefault="005945A6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</w:rPr>
      </w:pPr>
    </w:p>
    <w:p w:rsidR="0091370D" w:rsidRPr="001D3D6E" w:rsidRDefault="0091370D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AA6BF5" w:rsidRPr="00AA6BF5" w:rsidRDefault="00AA6BF5" w:rsidP="00AA6BF5">
      <w:pPr>
        <w:jc w:val="center"/>
        <w:rPr>
          <w:rStyle w:val="normaltextrun"/>
          <w:color w:val="222222"/>
          <w:sz w:val="36"/>
          <w:szCs w:val="36"/>
        </w:rPr>
      </w:pPr>
      <w:r w:rsidRPr="00AA6BF5">
        <w:rPr>
          <w:rStyle w:val="normaltextrun"/>
          <w:color w:val="222222"/>
          <w:sz w:val="36"/>
          <w:szCs w:val="36"/>
        </w:rPr>
        <w:t xml:space="preserve">Il Gruppo Laghezza lancia </w:t>
      </w:r>
    </w:p>
    <w:p w:rsidR="00906855" w:rsidRDefault="00AA6BF5" w:rsidP="00AA6BF5">
      <w:pPr>
        <w:jc w:val="center"/>
        <w:rPr>
          <w:rStyle w:val="normaltextrun"/>
          <w:color w:val="222222"/>
          <w:sz w:val="36"/>
          <w:szCs w:val="36"/>
        </w:rPr>
      </w:pPr>
      <w:proofErr w:type="gramStart"/>
      <w:r w:rsidRPr="00AA6BF5">
        <w:rPr>
          <w:rStyle w:val="normaltextrun"/>
          <w:color w:val="222222"/>
          <w:sz w:val="36"/>
          <w:szCs w:val="36"/>
        </w:rPr>
        <w:t>la</w:t>
      </w:r>
      <w:proofErr w:type="gramEnd"/>
      <w:r w:rsidRPr="00AA6BF5">
        <w:rPr>
          <w:rStyle w:val="normaltextrun"/>
          <w:color w:val="222222"/>
          <w:sz w:val="36"/>
          <w:szCs w:val="36"/>
        </w:rPr>
        <w:t xml:space="preserve"> rete logistica </w:t>
      </w:r>
      <w:proofErr w:type="spellStart"/>
      <w:r w:rsidRPr="00AA6BF5">
        <w:rPr>
          <w:rStyle w:val="normaltextrun"/>
          <w:color w:val="222222"/>
          <w:sz w:val="36"/>
          <w:szCs w:val="36"/>
        </w:rPr>
        <w:t>Covid</w:t>
      </w:r>
      <w:proofErr w:type="spellEnd"/>
      <w:r w:rsidRPr="00AA6BF5">
        <w:rPr>
          <w:rStyle w:val="normaltextrun"/>
          <w:color w:val="222222"/>
          <w:sz w:val="36"/>
          <w:szCs w:val="36"/>
        </w:rPr>
        <w:t xml:space="preserve"> 19</w:t>
      </w:r>
    </w:p>
    <w:p w:rsidR="00AA6BF5" w:rsidRDefault="00AA6BF5" w:rsidP="00AA6BF5">
      <w:pPr>
        <w:jc w:val="center"/>
        <w:rPr>
          <w:rStyle w:val="normaltextrun"/>
          <w:color w:val="222222"/>
          <w:sz w:val="36"/>
          <w:szCs w:val="36"/>
        </w:rPr>
      </w:pPr>
      <w:bookmarkStart w:id="0" w:name="_GoBack"/>
      <w:bookmarkEnd w:id="0"/>
    </w:p>
    <w:p w:rsidR="00B44609" w:rsidRDefault="00B44609" w:rsidP="00B44609">
      <w:pPr>
        <w:jc w:val="center"/>
        <w:rPr>
          <w:rStyle w:val="normaltextrun"/>
          <w:color w:val="222222"/>
          <w:sz w:val="36"/>
          <w:szCs w:val="36"/>
        </w:rPr>
      </w:pPr>
    </w:p>
    <w:p w:rsidR="005945A6" w:rsidRDefault="00EE4A50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EE4A50">
        <w:rPr>
          <w:rStyle w:val="normaltextrun"/>
          <w:color w:val="222222"/>
          <w:sz w:val="32"/>
          <w:szCs w:val="32"/>
          <w:u w:val="single"/>
          <w:lang w:val="it-IT" w:eastAsia="zh-CN"/>
        </w:rPr>
        <w:t xml:space="preserve">Una struttura a tela di ragno per stoccare le merci e i container (anche </w:t>
      </w:r>
      <w:proofErr w:type="spellStart"/>
      <w:r w:rsidRPr="00EE4A50">
        <w:rPr>
          <w:rStyle w:val="normaltextrun"/>
          <w:color w:val="222222"/>
          <w:sz w:val="32"/>
          <w:szCs w:val="32"/>
          <w:u w:val="single"/>
          <w:lang w:val="it-IT" w:eastAsia="zh-CN"/>
        </w:rPr>
        <w:t>pre</w:t>
      </w:r>
      <w:proofErr w:type="spellEnd"/>
      <w:r w:rsidRPr="00EE4A50">
        <w:rPr>
          <w:rStyle w:val="normaltextrun"/>
          <w:color w:val="222222"/>
          <w:sz w:val="32"/>
          <w:szCs w:val="32"/>
          <w:u w:val="single"/>
          <w:lang w:val="it-IT" w:eastAsia="zh-CN"/>
        </w:rPr>
        <w:t>-sdoganamento) e prepararsi a soddisfare in modo fluido ed efficiente l’approvvigionamento alle industrie non appena saranno in grado di ripartire</w:t>
      </w:r>
    </w:p>
    <w:p w:rsidR="005945A6" w:rsidRDefault="005945A6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5945A6" w:rsidRPr="004D3A2E" w:rsidRDefault="005945A6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EE4A50" w:rsidRPr="00EE4A50" w:rsidRDefault="00EE4A50" w:rsidP="00EE4A50">
      <w:pPr>
        <w:pStyle w:val="paragraph"/>
        <w:shd w:val="clear" w:color="auto" w:fill="FFFFFF"/>
        <w:jc w:val="both"/>
        <w:textAlignment w:val="baseline"/>
        <w:rPr>
          <w:rStyle w:val="normaltextrun"/>
          <w:lang w:val="it-IT" w:eastAsia="it-IT"/>
        </w:rPr>
      </w:pPr>
      <w:r w:rsidRPr="00EE4A50">
        <w:rPr>
          <w:rStyle w:val="normaltextrun"/>
          <w:lang w:val="it-IT" w:eastAsia="it-IT"/>
        </w:rPr>
        <w:t xml:space="preserve">Una “tela di ragno” logistica anti </w:t>
      </w:r>
      <w:proofErr w:type="spellStart"/>
      <w:r w:rsidRPr="00EE4A50">
        <w:rPr>
          <w:rStyle w:val="normaltextrun"/>
          <w:lang w:val="it-IT" w:eastAsia="it-IT"/>
        </w:rPr>
        <w:t>Covid</w:t>
      </w:r>
      <w:proofErr w:type="spellEnd"/>
      <w:r w:rsidRPr="00EE4A50">
        <w:rPr>
          <w:rStyle w:val="normaltextrun"/>
          <w:lang w:val="it-IT" w:eastAsia="it-IT"/>
        </w:rPr>
        <w:t xml:space="preserve"> 19, per stoccare, anche in stato estero, merci e container il più vicino possibile alle aree di produzione e trasformazione industriale con un obiettivo preciso: fornire al sistema economico e industriale del nord Italia la chiave per ripartire, girando la chiavetta dell’accensione negli stabilimenti, nei tempi più rapidi possibil</w:t>
      </w:r>
      <w:r>
        <w:rPr>
          <w:rStyle w:val="normaltextrun"/>
          <w:lang w:val="it-IT" w:eastAsia="it-IT"/>
        </w:rPr>
        <w:t>i</w:t>
      </w:r>
      <w:r w:rsidRPr="00EE4A50">
        <w:rPr>
          <w:rStyle w:val="normaltextrun"/>
          <w:lang w:val="it-IT" w:eastAsia="it-IT"/>
        </w:rPr>
        <w:t xml:space="preserve">; una </w:t>
      </w:r>
      <w:proofErr w:type="spellStart"/>
      <w:r w:rsidRPr="00EE4A50">
        <w:rPr>
          <w:rStyle w:val="normaltextrun"/>
          <w:lang w:val="it-IT" w:eastAsia="it-IT"/>
        </w:rPr>
        <w:t>mission</w:t>
      </w:r>
      <w:proofErr w:type="spellEnd"/>
      <w:r w:rsidRPr="00EE4A50">
        <w:rPr>
          <w:rStyle w:val="normaltextrun"/>
          <w:lang w:val="it-IT" w:eastAsia="it-IT"/>
        </w:rPr>
        <w:t xml:space="preserve"> che pu</w:t>
      </w:r>
      <w:r>
        <w:rPr>
          <w:rStyle w:val="normaltextrun"/>
          <w:lang w:val="it-IT" w:eastAsia="it-IT"/>
        </w:rPr>
        <w:t>ò</w:t>
      </w:r>
      <w:r w:rsidRPr="00EE4A50">
        <w:rPr>
          <w:rStyle w:val="normaltextrun"/>
          <w:lang w:val="it-IT" w:eastAsia="it-IT"/>
        </w:rPr>
        <w:t xml:space="preserve"> essere perseguita disponendo degli approvvigionamenti in tempo reale, anche attraverso il coordinamento reso possibile da una unica cabina di regia digitale.</w:t>
      </w:r>
    </w:p>
    <w:p w:rsidR="00EE4A50" w:rsidRPr="00EE4A50" w:rsidRDefault="00EE4A50" w:rsidP="00EE4A50">
      <w:pPr>
        <w:pStyle w:val="paragraph"/>
        <w:shd w:val="clear" w:color="auto" w:fill="FFFFFF"/>
        <w:jc w:val="both"/>
        <w:textAlignment w:val="baseline"/>
        <w:rPr>
          <w:rStyle w:val="normaltextrun"/>
          <w:lang w:val="it-IT" w:eastAsia="it-IT"/>
        </w:rPr>
      </w:pPr>
      <w:r w:rsidRPr="00EE4A50">
        <w:rPr>
          <w:rStyle w:val="normaltextrun"/>
          <w:lang w:val="it-IT" w:eastAsia="it-IT"/>
        </w:rPr>
        <w:t xml:space="preserve">Il Gruppo Laghezza proprio in questo momento di particolare incertezza lungo tutta la filiera produttiva, con gran parte delle attività industriali attualmente chiuse, ha giocato </w:t>
      </w:r>
      <w:r w:rsidR="009D034E">
        <w:rPr>
          <w:rStyle w:val="normaltextrun"/>
          <w:lang w:val="it-IT" w:eastAsia="it-IT"/>
        </w:rPr>
        <w:t>d</w:t>
      </w:r>
      <w:r w:rsidRPr="00EE4A50">
        <w:rPr>
          <w:rStyle w:val="normaltextrun"/>
          <w:lang w:val="it-IT" w:eastAsia="it-IT"/>
        </w:rPr>
        <w:t xml:space="preserve">’anticipo rilanciando un sistema privato di logistica in grado di interconnettere i principali nodi logistici e produttivi specie del Nord Italia, e ponendo in essere nuove procedure elastiche e rapide per il trasporto e specialmente lo stoccaggio dei container, nell’epicentro delle aree produttive, sia attraverso le sedi operative gestite direttamente sia attraverso i servizi e gli impianti posti a comune denominatore dai suoi </w:t>
      </w:r>
      <w:proofErr w:type="spellStart"/>
      <w:r w:rsidRPr="00EE4A50">
        <w:rPr>
          <w:rStyle w:val="normaltextrun"/>
          <w:lang w:val="it-IT" w:eastAsia="it-IT"/>
        </w:rPr>
        <w:t>partners</w:t>
      </w:r>
      <w:proofErr w:type="spellEnd"/>
      <w:r w:rsidRPr="00EE4A50">
        <w:rPr>
          <w:rStyle w:val="normaltextrun"/>
          <w:lang w:val="it-IT" w:eastAsia="it-IT"/>
        </w:rPr>
        <w:t xml:space="preserve"> in tutto il </w:t>
      </w:r>
      <w:r>
        <w:rPr>
          <w:rStyle w:val="normaltextrun"/>
          <w:lang w:val="it-IT" w:eastAsia="it-IT"/>
        </w:rPr>
        <w:t>N</w:t>
      </w:r>
      <w:r w:rsidRPr="00EE4A50">
        <w:rPr>
          <w:rStyle w:val="normaltextrun"/>
          <w:lang w:val="it-IT" w:eastAsia="it-IT"/>
        </w:rPr>
        <w:t>ord Italia.</w:t>
      </w:r>
    </w:p>
    <w:p w:rsidR="00EE4A50" w:rsidRPr="00EE4A50" w:rsidRDefault="00EE4A50" w:rsidP="00EE4A50">
      <w:pPr>
        <w:pStyle w:val="paragraph"/>
        <w:shd w:val="clear" w:color="auto" w:fill="FFFFFF"/>
        <w:jc w:val="both"/>
        <w:textAlignment w:val="baseline"/>
        <w:rPr>
          <w:rStyle w:val="normaltextrun"/>
          <w:lang w:val="it-IT" w:eastAsia="it-IT"/>
        </w:rPr>
      </w:pPr>
      <w:r w:rsidRPr="00EE4A50">
        <w:rPr>
          <w:rStyle w:val="normaltextrun"/>
          <w:lang w:val="it-IT" w:eastAsia="it-IT"/>
        </w:rPr>
        <w:t xml:space="preserve">“Abbiamo utilizzato questi giorni </w:t>
      </w:r>
      <w:proofErr w:type="spellStart"/>
      <w:r w:rsidRPr="00EE4A50">
        <w:rPr>
          <w:rStyle w:val="normaltextrun"/>
          <w:lang w:val="it-IT" w:eastAsia="it-IT"/>
        </w:rPr>
        <w:t>cosí</w:t>
      </w:r>
      <w:proofErr w:type="spellEnd"/>
      <w:r w:rsidRPr="00EE4A50">
        <w:rPr>
          <w:rStyle w:val="normaltextrun"/>
          <w:lang w:val="it-IT" w:eastAsia="it-IT"/>
        </w:rPr>
        <w:t xml:space="preserve"> complessi – sottolinea Laghezza – per defini</w:t>
      </w:r>
      <w:r w:rsidR="009D034E">
        <w:rPr>
          <w:rStyle w:val="normaltextrun"/>
          <w:lang w:val="it-IT" w:eastAsia="it-IT"/>
        </w:rPr>
        <w:t>re procedure e alleanze, in un’</w:t>
      </w:r>
      <w:r w:rsidRPr="00EE4A50">
        <w:rPr>
          <w:rStyle w:val="normaltextrun"/>
          <w:lang w:val="it-IT" w:eastAsia="it-IT"/>
        </w:rPr>
        <w:t xml:space="preserve">operazione pensata e progettata per sostenere l’enorme sforzo che le filiere industriali si troveranno ad affrontare nei prossimi giorni, speriamo nel tempo più breve possibile, cervello nevralgico è il </w:t>
      </w:r>
      <w:proofErr w:type="spellStart"/>
      <w:r w:rsidRPr="00EE4A50">
        <w:rPr>
          <w:rStyle w:val="normaltextrun"/>
          <w:lang w:val="it-IT" w:eastAsia="it-IT"/>
        </w:rPr>
        <w:t>retroporto</w:t>
      </w:r>
      <w:proofErr w:type="spellEnd"/>
      <w:r w:rsidRPr="00EE4A50">
        <w:rPr>
          <w:rStyle w:val="normaltextrun"/>
          <w:lang w:val="it-IT" w:eastAsia="it-IT"/>
        </w:rPr>
        <w:t xml:space="preserve"> di La Spezia” dove il Gruppo Laghezza agisce con propri terminal e magazzini coperti nazionali ed esteri; </w:t>
      </w:r>
      <w:proofErr w:type="spellStart"/>
      <w:r w:rsidRPr="00EE4A50">
        <w:rPr>
          <w:rStyle w:val="normaltextrun"/>
          <w:lang w:val="it-IT" w:eastAsia="it-IT"/>
        </w:rPr>
        <w:t>retroporto</w:t>
      </w:r>
      <w:proofErr w:type="spellEnd"/>
      <w:r w:rsidRPr="00EE4A50">
        <w:rPr>
          <w:rStyle w:val="normaltextrun"/>
          <w:lang w:val="it-IT" w:eastAsia="it-IT"/>
        </w:rPr>
        <w:t xml:space="preserve"> che anche dal punto di vista digitale e dello scambio documentale in tempo reale è interconnesso, attraverso aziende collegate e partnership qualificate, a una rete di terminal dislocati nei principali interporti nodi logistici italiani.</w:t>
      </w:r>
    </w:p>
    <w:p w:rsidR="00EE4A50" w:rsidRPr="00EE4A50" w:rsidRDefault="00EE4A50" w:rsidP="00EE4A50">
      <w:pPr>
        <w:pStyle w:val="paragraph"/>
        <w:shd w:val="clear" w:color="auto" w:fill="FFFFFF"/>
        <w:jc w:val="both"/>
        <w:textAlignment w:val="baseline"/>
        <w:rPr>
          <w:rStyle w:val="normaltextrun"/>
          <w:lang w:val="it-IT" w:eastAsia="it-IT"/>
        </w:rPr>
      </w:pPr>
    </w:p>
    <w:p w:rsidR="005945A6" w:rsidRPr="004D3A2E" w:rsidRDefault="00EE4A50" w:rsidP="00EE4A50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lang w:val="it-IT"/>
        </w:rPr>
      </w:pPr>
      <w:r w:rsidRPr="00EE4A50">
        <w:rPr>
          <w:rStyle w:val="normaltextrun"/>
          <w:lang w:val="it-IT" w:eastAsia="it-IT"/>
        </w:rPr>
        <w:lastRenderedPageBreak/>
        <w:t>I servizi offer</w:t>
      </w:r>
      <w:r w:rsidR="009D034E">
        <w:rPr>
          <w:rStyle w:val="normaltextrun"/>
          <w:lang w:val="it-IT" w:eastAsia="it-IT"/>
        </w:rPr>
        <w:t>ti sono: trasporto stradale e i</w:t>
      </w:r>
      <w:r w:rsidRPr="00EE4A50">
        <w:rPr>
          <w:rStyle w:val="normaltextrun"/>
          <w:lang w:val="it-IT" w:eastAsia="it-IT"/>
        </w:rPr>
        <w:t>ntermodale, stoccaggio container completi allo stato estero in attesa di destinazione finale ma anche svuotamento container e stoccaggio merce a magazzino doganale con successiva distribuzione. E in tutti i siti Laghezza affianca all’attività logistica quella doganale, che resta pur sempre il suo ordinario punto di forza, e la ricerca di soluzioni ad hoc per le esigenze del cliente e della merce.</w:t>
      </w:r>
    </w:p>
    <w:p w:rsidR="00544017" w:rsidRDefault="00544017" w:rsidP="00DC63C3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color w:val="222222"/>
          <w:lang w:val="it-IT"/>
        </w:rPr>
      </w:pPr>
    </w:p>
    <w:p w:rsidR="0091370D" w:rsidRDefault="00DC63C3" w:rsidP="00DC63C3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eop"/>
        </w:rPr>
      </w:pPr>
      <w:r w:rsidRPr="00DC63C3">
        <w:rPr>
          <w:rStyle w:val="normaltextrun"/>
          <w:color w:val="222222"/>
          <w:lang w:val="it-IT"/>
        </w:rPr>
        <w:t xml:space="preserve">La Spezia, </w:t>
      </w:r>
      <w:r w:rsidR="00EE4A50">
        <w:rPr>
          <w:rStyle w:val="normaltextrun"/>
          <w:color w:val="222222"/>
          <w:lang w:val="it-IT"/>
        </w:rPr>
        <w:t>9</w:t>
      </w:r>
      <w:r w:rsidR="00906855">
        <w:rPr>
          <w:rStyle w:val="normaltextrun"/>
          <w:color w:val="222222"/>
          <w:lang w:val="it-IT"/>
        </w:rPr>
        <w:t xml:space="preserve"> aprile </w:t>
      </w:r>
      <w:r w:rsidRPr="00DC63C3">
        <w:rPr>
          <w:rStyle w:val="normaltextrun"/>
          <w:color w:val="222222"/>
          <w:lang w:val="it-IT"/>
        </w:rPr>
        <w:t>2020</w:t>
      </w:r>
      <w:r w:rsidR="0091370D">
        <w:rPr>
          <w:rStyle w:val="eop"/>
        </w:rPr>
        <w:t> </w:t>
      </w:r>
    </w:p>
    <w:p w:rsidR="001D3D6E" w:rsidRDefault="001D3D6E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945A6" w:rsidRDefault="005945A6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5945A6" w:rsidRDefault="005945A6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 xml:space="preserve">Barbara </w:t>
      </w:r>
      <w:proofErr w:type="spellStart"/>
      <w:r>
        <w:rPr>
          <w:rStyle w:val="normaltextrun"/>
          <w:color w:val="222222"/>
          <w:sz w:val="22"/>
          <w:szCs w:val="22"/>
          <w:lang w:val="it-IT"/>
        </w:rPr>
        <w:t>Gazzale</w:t>
      </w:r>
      <w:proofErr w:type="spellEnd"/>
      <w:r>
        <w:rPr>
          <w:rStyle w:val="eop"/>
          <w:sz w:val="22"/>
          <w:szCs w:val="22"/>
        </w:rPr>
        <w:t> </w:t>
      </w:r>
    </w:p>
    <w:p w:rsidR="00C627EB" w:rsidRPr="00DC63C3" w:rsidRDefault="0091370D" w:rsidP="00DC63C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sectPr w:rsidR="00C627EB" w:rsidRPr="00DC63C3">
      <w:headerReference w:type="default" r:id="rId7"/>
      <w:footerReference w:type="default" r:id="rId8"/>
      <w:pgSz w:w="11906" w:h="16838"/>
      <w:pgMar w:top="567" w:right="1134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D3E" w:rsidRDefault="00BC0D3E">
      <w:r>
        <w:separator/>
      </w:r>
    </w:p>
  </w:endnote>
  <w:endnote w:type="continuationSeparator" w:id="0">
    <w:p w:rsidR="00BC0D3E" w:rsidRDefault="00BC0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Pidipagina"/>
      <w:jc w:val="center"/>
      <w:rPr>
        <w:rFonts w:ascii="Arial" w:hAnsi="Arial" w:cs="Arial"/>
        <w:i/>
        <w:sz w:val="16"/>
        <w:lang w:val="it-CH" w:eastAsia="it-CH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11430</wp:posOffset>
              </wp:positionH>
              <wp:positionV relativeFrom="paragraph">
                <wp:posOffset>60325</wp:posOffset>
              </wp:positionV>
              <wp:extent cx="6126480" cy="0"/>
              <wp:effectExtent l="0" t="0" r="0" b="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1A1953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75pt" to="483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" strokeweight=".26mm">
              <v:stroke joinstyle="miter" endcap="square"/>
            </v:line>
          </w:pict>
        </mc:Fallback>
      </mc:AlternateContent>
    </w:r>
  </w:p>
  <w:p w:rsidR="00C627EB" w:rsidRDefault="00C627EB">
    <w:pPr>
      <w:pStyle w:val="Default"/>
      <w:jc w:val="center"/>
    </w:pPr>
    <w:r>
      <w:rPr>
        <w:rFonts w:ascii="Arial" w:hAnsi="Arial" w:cs="Arial"/>
        <w:b/>
        <w:bCs/>
        <w:sz w:val="14"/>
        <w:szCs w:val="14"/>
      </w:rPr>
      <w:t xml:space="preserve">Laghezza Spa - Sede legale: 19126 La Spezia, V.le San Bartolomeo, 103 tel. 01875971 – fax 0187513066 </w:t>
    </w:r>
  </w:p>
  <w:p w:rsidR="00C627EB" w:rsidRDefault="00C627EB">
    <w:pPr>
      <w:pStyle w:val="Default"/>
      <w:spacing w:after="57"/>
      <w:jc w:val="center"/>
    </w:pPr>
    <w:r>
      <w:rPr>
        <w:rFonts w:ascii="Arial" w:hAnsi="Arial" w:cs="Arial"/>
        <w:b/>
        <w:bCs/>
        <w:sz w:val="14"/>
        <w:szCs w:val="14"/>
      </w:rPr>
      <w:t xml:space="preserve">Partita IVA 00852040112 - REA SP  78970 – Cap. </w:t>
    </w:r>
    <w:proofErr w:type="spellStart"/>
    <w:r>
      <w:rPr>
        <w:rFonts w:ascii="Arial" w:hAnsi="Arial" w:cs="Arial"/>
        <w:b/>
        <w:bCs/>
        <w:sz w:val="14"/>
        <w:szCs w:val="14"/>
      </w:rPr>
      <w:t>Soc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Euro 300.000,00 </w:t>
    </w:r>
    <w:proofErr w:type="spellStart"/>
    <w:r>
      <w:rPr>
        <w:rFonts w:ascii="Arial" w:hAnsi="Arial" w:cs="Arial"/>
        <w:b/>
        <w:bCs/>
        <w:sz w:val="14"/>
        <w:szCs w:val="14"/>
      </w:rPr>
      <w:t>i.v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</w:t>
    </w:r>
  </w:p>
  <w:tbl>
    <w:tblPr>
      <w:tblW w:w="0" w:type="auto"/>
      <w:tblInd w:w="-28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472"/>
      <w:gridCol w:w="1648"/>
      <w:gridCol w:w="1417"/>
      <w:gridCol w:w="1583"/>
      <w:gridCol w:w="1593"/>
      <w:gridCol w:w="1306"/>
      <w:gridCol w:w="1302"/>
    </w:tblGrid>
    <w:tr w:rsidR="00C627EB">
      <w:trPr>
        <w:trHeight w:val="620"/>
      </w:trPr>
      <w:tc>
        <w:tcPr>
          <w:tcW w:w="147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LA SPEZIA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V.le S. Bartolomeo, 103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19126 La Spezia (SP)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+39 0187 5971</w:t>
          </w:r>
        </w:p>
      </w:tc>
      <w:tc>
        <w:tcPr>
          <w:tcW w:w="1648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GENOVA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Molo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N.Ronco</w:t>
          </w:r>
          <w:proofErr w:type="spellEnd"/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16149 Genova (GE)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+39 010 6058316</w:t>
          </w:r>
        </w:p>
      </w:tc>
      <w:tc>
        <w:tcPr>
          <w:tcW w:w="141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LIVORNO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Delle Cateratte, 90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57122 Livorno (LI)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+39 0586 090488 </w:t>
          </w:r>
        </w:p>
      </w:tc>
      <w:tc>
        <w:tcPr>
          <w:tcW w:w="158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NAPOLI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Reggia dei Portici, 69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80146 Napoli (NA)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+39 081 19370735</w:t>
          </w:r>
        </w:p>
      </w:tc>
      <w:tc>
        <w:tcPr>
          <w:tcW w:w="159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SAVONA – VADO LIGURE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G.Bertola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35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17047 Vado Ligure (SV)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+39 019 886837</w:t>
          </w:r>
        </w:p>
      </w:tc>
      <w:tc>
        <w:tcPr>
          <w:tcW w:w="130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VENEZIA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Dell’Azoto, 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30175 Marghera (VE)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+39 041 2670053</w:t>
          </w:r>
        </w:p>
      </w:tc>
      <w:tc>
        <w:tcPr>
          <w:tcW w:w="1302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ANCONA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Della loggia ,14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60121 Ancona (AN)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+39 071 9201400</w:t>
          </w:r>
          <w:r>
            <w:rPr>
              <w:rFonts w:ascii="Arial" w:hAnsi="Arial" w:cs="Arial"/>
              <w:b/>
              <w:bCs/>
              <w:sz w:val="12"/>
              <w:szCs w:val="12"/>
            </w:rPr>
            <w:t xml:space="preserve"> </w:t>
          </w:r>
        </w:p>
      </w:tc>
    </w:tr>
    <w:tr w:rsidR="00C627EB">
      <w:trPr>
        <w:trHeight w:val="447"/>
      </w:trPr>
      <w:tc>
        <w:tcPr>
          <w:tcW w:w="147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PIACENZA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C.Colombo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101/l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29122 Piacenza (PC)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+39 0523 1885973</w:t>
          </w:r>
        </w:p>
      </w:tc>
      <w:tc>
        <w:tcPr>
          <w:tcW w:w="1648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MODENA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 Passatore, 73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41011 Campogalliano (MO)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+39 059 528430 </w:t>
          </w:r>
        </w:p>
      </w:tc>
      <w:tc>
        <w:tcPr>
          <w:tcW w:w="14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MILANO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Primo Maggio, 1 20060 Melzo (MI)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+39 02 36640440 </w:t>
          </w:r>
        </w:p>
      </w:tc>
      <w:tc>
        <w:tcPr>
          <w:tcW w:w="158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BOLOGNA 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Interporto Bologna B. 3.2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40010 Bentivoglio (BO)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+39 051 6651821</w:t>
          </w:r>
        </w:p>
      </w:tc>
      <w:tc>
        <w:tcPr>
          <w:tcW w:w="159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Aeroporto 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20157 Milano (MI)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+39 02 40701901 </w:t>
          </w:r>
        </w:p>
      </w:tc>
      <w:tc>
        <w:tcPr>
          <w:tcW w:w="1306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</w:pPr>
          <w:r>
            <w:rPr>
              <w:rFonts w:ascii="Arial" w:hAnsi="Arial" w:cs="Arial"/>
              <w:sz w:val="12"/>
              <w:szCs w:val="12"/>
            </w:rPr>
            <w:t xml:space="preserve">SALERNO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Via Ligea, 112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 xml:space="preserve">84123 Salerno (SA)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+39 089 8423853</w:t>
          </w:r>
        </w:p>
      </w:tc>
      <w:tc>
        <w:tcPr>
          <w:tcW w:w="1302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</w:tr>
  </w:tbl>
  <w:p w:rsidR="00C627EB" w:rsidRDefault="00C627EB">
    <w:pPr>
      <w:pStyle w:val="Pidipagina"/>
      <w:jc w:val="center"/>
    </w:pPr>
    <w:r>
      <w:rPr>
        <w:rFonts w:ascii="Arial" w:hAnsi="Arial" w:cs="Arial"/>
        <w:sz w:val="14"/>
        <w:szCs w:val="14"/>
        <w:lang w:val="fr-FR"/>
      </w:rPr>
      <w:t>E-</w:t>
    </w:r>
    <w:proofErr w:type="gramStart"/>
    <w:r>
      <w:rPr>
        <w:rFonts w:ascii="Arial" w:hAnsi="Arial" w:cs="Arial"/>
        <w:sz w:val="14"/>
        <w:szCs w:val="14"/>
        <w:lang w:val="fr-FR"/>
      </w:rPr>
      <w:t>mail:</w:t>
    </w:r>
    <w:proofErr w:type="gramEnd"/>
    <w:r>
      <w:rPr>
        <w:rFonts w:ascii="Arial" w:hAnsi="Arial" w:cs="Arial"/>
        <w:sz w:val="14"/>
        <w:szCs w:val="14"/>
        <w:lang w:val="fr-FR"/>
      </w:rPr>
      <w:t xml:space="preserve"> </w:t>
    </w:r>
    <w:r>
      <w:rPr>
        <w:rFonts w:ascii="Arial" w:hAnsi="Arial" w:cs="Arial"/>
        <w:b/>
        <w:sz w:val="14"/>
        <w:szCs w:val="14"/>
        <w:lang w:val="fr-FR"/>
      </w:rPr>
      <w:t>info@gruppolaghezza.it</w:t>
    </w:r>
    <w:r>
      <w:rPr>
        <w:rFonts w:ascii="Arial" w:hAnsi="Arial" w:cs="Arial"/>
        <w:sz w:val="14"/>
        <w:szCs w:val="14"/>
        <w:lang w:val="fr-FR"/>
      </w:rPr>
      <w:t xml:space="preserve"> – Internet: </w:t>
    </w:r>
    <w:r>
      <w:rPr>
        <w:rFonts w:ascii="Arial" w:hAnsi="Arial" w:cs="Arial"/>
        <w:b/>
        <w:sz w:val="14"/>
        <w:szCs w:val="14"/>
        <w:lang w:val="fr-FR"/>
      </w:rPr>
      <w:t>www.gruppolaghezza.net</w:t>
    </w:r>
  </w:p>
  <w:p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-36802</wp:posOffset>
          </wp:positionH>
          <wp:positionV relativeFrom="paragraph">
            <wp:posOffset>88983</wp:posOffset>
          </wp:positionV>
          <wp:extent cx="628650" cy="431800"/>
          <wp:effectExtent l="0" t="0" r="0" b="635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34" r="-23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31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91370D">
      <w:rPr>
        <w:noProof/>
        <w:lang w:eastAsia="it-IT"/>
      </w:rPr>
      <mc:AlternateContent>
        <mc:Choice Requires="wps">
          <w:drawing>
            <wp:anchor distT="0" distB="0" distL="114935" distR="114935" simplePos="0" relativeHeight="251658752" behindDoc="1" locked="0" layoutInCell="1" allowOverlap="1">
              <wp:simplePos x="0" y="0"/>
              <wp:positionH relativeFrom="column">
                <wp:posOffset>720090</wp:posOffset>
              </wp:positionH>
              <wp:positionV relativeFrom="paragraph">
                <wp:posOffset>154940</wp:posOffset>
              </wp:positionV>
              <wp:extent cx="869950" cy="2908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°  ITAEOF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110469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7pt;margin-top:12.2pt;width:68.5pt;height:22.9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</w:t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°  ITAEOF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110469</w:t>
                    </w:r>
                  </w:p>
                </w:txbxContent>
              </v:textbox>
            </v:shape>
          </w:pict>
        </mc:Fallback>
      </mc:AlternateContent>
    </w:r>
    <w:r w:rsidR="00C627EB">
      <w:t xml:space="preserve">                                          </w:t>
    </w:r>
    <w:r w:rsidR="00C627EB">
      <w:tab/>
      <w:t xml:space="preserve">   </w:t>
    </w:r>
    <w:r w:rsidR="00C627EB">
      <w:rPr>
        <w:sz w:val="16"/>
        <w:szCs w:val="16"/>
        <w:lang w:val="it-CH" w:eastAsia="it-CH"/>
      </w:rPr>
      <w:t xml:space="preserve">                              </w:t>
    </w:r>
    <w:r w:rsidR="00C627EB">
      <w:rPr>
        <w:sz w:val="16"/>
        <w:szCs w:val="16"/>
        <w:lang w:val="fr-FR"/>
      </w:rPr>
      <w:tab/>
    </w:r>
  </w:p>
  <w:p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position w:val="-17"/>
        <w:sz w:val="16"/>
        <w:szCs w:val="16"/>
        <w:lang w:eastAsia="it-IT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104140</wp:posOffset>
          </wp:positionV>
          <wp:extent cx="1930400" cy="3238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2" r="-5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it-IT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1855608</wp:posOffset>
          </wp:positionH>
          <wp:positionV relativeFrom="paragraph">
            <wp:posOffset>5909</wp:posOffset>
          </wp:positionV>
          <wp:extent cx="1098550" cy="476250"/>
          <wp:effectExtent l="0" t="0" r="635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-6" r="-3" b="-6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sz w:val="16"/>
        <w:szCs w:val="16"/>
        <w:lang w:eastAsia="it-IT"/>
      </w:rPr>
      <mc:AlternateContent>
        <mc:Choice Requires="wps">
          <w:drawing>
            <wp:anchor distT="0" distB="0" distL="114935" distR="114935" simplePos="0" relativeHeight="251656704" behindDoc="1" locked="0" layoutInCell="1" allowOverlap="1">
              <wp:simplePos x="0" y="0"/>
              <wp:positionH relativeFrom="column">
                <wp:posOffset>2984694</wp:posOffset>
              </wp:positionH>
              <wp:positionV relativeFrom="paragraph">
                <wp:posOffset>10740</wp:posOffset>
              </wp:positionV>
              <wp:extent cx="857250" cy="260985"/>
              <wp:effectExtent l="0" t="0" r="0" b="5715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N°   240907/A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35pt;margin-top:.85pt;width:67.5pt;height:20.5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N°   240907/A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C627EB" w:rsidRDefault="00C627EB">
    <w:pPr>
      <w:pStyle w:val="Pidipagina"/>
    </w:pPr>
    <w:r>
      <w:rPr>
        <w:sz w:val="16"/>
        <w:szCs w:val="16"/>
        <w:lang w:val="fr-F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D3E" w:rsidRDefault="00BC0D3E">
      <w:r>
        <w:separator/>
      </w:r>
    </w:p>
  </w:footnote>
  <w:footnote w:type="continuationSeparator" w:id="0">
    <w:p w:rsidR="00BC0D3E" w:rsidRDefault="00BC0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Intestazione"/>
      <w:jc w:val="center"/>
    </w:pPr>
    <w:r>
      <w:rPr>
        <w:noProof/>
        <w:sz w:val="16"/>
        <w:szCs w:val="16"/>
        <w:lang w:eastAsia="it-IT"/>
      </w:rPr>
      <w:drawing>
        <wp:inline distT="0" distB="0" distL="0" distR="0">
          <wp:extent cx="3956050" cy="71755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46" r="-8" b="-46"/>
                  <a:stretch>
                    <a:fillRect/>
                  </a:stretch>
                </pic:blipFill>
                <pic:spPr bwMode="auto">
                  <a:xfrm>
                    <a:off x="0" y="0"/>
                    <a:ext cx="3956050" cy="717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627EB" w:rsidRDefault="00C627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3B"/>
    <w:rsid w:val="00006EB8"/>
    <w:rsid w:val="00015F70"/>
    <w:rsid w:val="000F29AF"/>
    <w:rsid w:val="00160E2C"/>
    <w:rsid w:val="0017094E"/>
    <w:rsid w:val="001740DC"/>
    <w:rsid w:val="00181EA0"/>
    <w:rsid w:val="001D3D6E"/>
    <w:rsid w:val="00272689"/>
    <w:rsid w:val="002B163F"/>
    <w:rsid w:val="002D3F7E"/>
    <w:rsid w:val="00323F6F"/>
    <w:rsid w:val="003311AE"/>
    <w:rsid w:val="00390B55"/>
    <w:rsid w:val="00420F6E"/>
    <w:rsid w:val="0047114F"/>
    <w:rsid w:val="00487564"/>
    <w:rsid w:val="004B19CC"/>
    <w:rsid w:val="00544017"/>
    <w:rsid w:val="00545247"/>
    <w:rsid w:val="00551B29"/>
    <w:rsid w:val="00554C54"/>
    <w:rsid w:val="005945A6"/>
    <w:rsid w:val="005B0F7D"/>
    <w:rsid w:val="005C7FB9"/>
    <w:rsid w:val="005E0D4F"/>
    <w:rsid w:val="006050CF"/>
    <w:rsid w:val="006B29E2"/>
    <w:rsid w:val="006C493E"/>
    <w:rsid w:val="006D44D9"/>
    <w:rsid w:val="006F2CF7"/>
    <w:rsid w:val="007F00B6"/>
    <w:rsid w:val="00860E17"/>
    <w:rsid w:val="0086307F"/>
    <w:rsid w:val="008849B3"/>
    <w:rsid w:val="00906855"/>
    <w:rsid w:val="0091370D"/>
    <w:rsid w:val="00932C1A"/>
    <w:rsid w:val="0097142A"/>
    <w:rsid w:val="00984902"/>
    <w:rsid w:val="00990BBC"/>
    <w:rsid w:val="009B69DB"/>
    <w:rsid w:val="009D034E"/>
    <w:rsid w:val="009E653D"/>
    <w:rsid w:val="00AA6BF5"/>
    <w:rsid w:val="00B44609"/>
    <w:rsid w:val="00B50F98"/>
    <w:rsid w:val="00B754E8"/>
    <w:rsid w:val="00B96455"/>
    <w:rsid w:val="00BB23D5"/>
    <w:rsid w:val="00BC0D3E"/>
    <w:rsid w:val="00BD7629"/>
    <w:rsid w:val="00C51C7B"/>
    <w:rsid w:val="00C627EB"/>
    <w:rsid w:val="00C76102"/>
    <w:rsid w:val="00CE440F"/>
    <w:rsid w:val="00DC63C3"/>
    <w:rsid w:val="00DD710C"/>
    <w:rsid w:val="00DF6E20"/>
    <w:rsid w:val="00E42331"/>
    <w:rsid w:val="00EE4A50"/>
    <w:rsid w:val="00F35526"/>
    <w:rsid w:val="00F42913"/>
    <w:rsid w:val="00F45402"/>
    <w:rsid w:val="00F50287"/>
    <w:rsid w:val="00F5393B"/>
    <w:rsid w:val="00F6476B"/>
    <w:rsid w:val="00F917BE"/>
    <w:rsid w:val="00FE2F31"/>
    <w:rsid w:val="00FF4766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A82D1F8-0EF6-48AA-9B4C-C766ED51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val="it-IT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5103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103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5103"/>
      <w:outlineLvl w:val="2"/>
    </w:pPr>
    <w:rPr>
      <w:rFonts w:ascii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Enfasigrassetto">
    <w:name w:val="Strong"/>
    <w:qFormat/>
    <w:rPr>
      <w:b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30">
    <w:name w:val="Titolo3"/>
    <w:basedOn w:val="Titolo20"/>
    <w:next w:val="Corpotesto"/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5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pPr>
      <w:widowControl w:val="0"/>
      <w:suppressAutoHyphens/>
    </w:pPr>
    <w:rPr>
      <w:rFonts w:eastAsia="SimSun" w:cs="Arial Unicode MS"/>
      <w:color w:val="000000"/>
      <w:sz w:val="24"/>
      <w:szCs w:val="24"/>
      <w:lang w:val="it-IT" w:eastAsia="zh-CN" w:bidi="hi-IN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  <w:pPr>
      <w:suppressLineNumbers/>
      <w:jc w:val="center"/>
    </w:pPr>
    <w:rPr>
      <w:b/>
      <w:bCs/>
    </w:rPr>
  </w:style>
  <w:style w:type="paragraph" w:customStyle="1" w:styleId="paragraph">
    <w:name w:val="paragraph"/>
    <w:basedOn w:val="Normale"/>
    <w:rsid w:val="0091370D"/>
    <w:pPr>
      <w:suppressAutoHyphens w:val="0"/>
      <w:spacing w:before="100" w:beforeAutospacing="1" w:after="100" w:afterAutospacing="1"/>
    </w:pPr>
    <w:rPr>
      <w:sz w:val="24"/>
      <w:szCs w:val="24"/>
      <w:lang w:val="it-CH" w:eastAsia="it-CH"/>
    </w:rPr>
  </w:style>
  <w:style w:type="character" w:customStyle="1" w:styleId="eop">
    <w:name w:val="eop"/>
    <w:rsid w:val="0091370D"/>
  </w:style>
  <w:style w:type="character" w:customStyle="1" w:styleId="normaltextrun">
    <w:name w:val="normaltextrun"/>
    <w:rsid w:val="0091370D"/>
  </w:style>
  <w:style w:type="paragraph" w:styleId="Nessunaspaziatura">
    <w:name w:val="No Spacing"/>
    <w:uiPriority w:val="1"/>
    <w:qFormat/>
    <w:rsid w:val="0091370D"/>
    <w:rPr>
      <w:rFonts w:ascii="Calibri" w:hAnsi="Calibri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...</dc:creator>
  <cp:keywords>Ethan</cp:keywords>
  <cp:lastModifiedBy>admin</cp:lastModifiedBy>
  <cp:revision>4</cp:revision>
  <cp:lastPrinted>2018-10-05T13:46:00Z</cp:lastPrinted>
  <dcterms:created xsi:type="dcterms:W3CDTF">2020-04-09T12:07:00Z</dcterms:created>
  <dcterms:modified xsi:type="dcterms:W3CDTF">2020-04-09T12:33:00Z</dcterms:modified>
</cp:coreProperties>
</file>