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F8511" w14:textId="77777777" w:rsidR="00B37E41" w:rsidRDefault="00B37E41" w:rsidP="00CE30C8">
      <w:pPr>
        <w:autoSpaceDE w:val="0"/>
        <w:autoSpaceDN w:val="0"/>
        <w:adjustRightInd w:val="0"/>
        <w:rPr>
          <w:rFonts w:asciiTheme="minorHAnsi" w:hAnsiTheme="minorHAnsi"/>
          <w:b/>
          <w:sz w:val="28"/>
          <w:szCs w:val="28"/>
        </w:rPr>
      </w:pPr>
    </w:p>
    <w:p w14:paraId="44CBE158" w14:textId="50AC6E2A" w:rsidR="000107C9" w:rsidRDefault="000107C9" w:rsidP="000107C9">
      <w:pPr>
        <w:autoSpaceDE w:val="0"/>
        <w:autoSpaceDN w:val="0"/>
        <w:adjustRightInd w:val="0"/>
        <w:ind w:left="709" w:right="707"/>
        <w:jc w:val="center"/>
        <w:rPr>
          <w:rFonts w:asciiTheme="minorHAnsi" w:hAnsiTheme="minorHAnsi"/>
          <w:b/>
          <w:sz w:val="28"/>
          <w:szCs w:val="28"/>
        </w:rPr>
      </w:pPr>
      <w:r w:rsidRPr="000107C9">
        <w:rPr>
          <w:rFonts w:asciiTheme="minorHAnsi" w:hAnsiTheme="minorHAnsi"/>
          <w:b/>
          <w:sz w:val="28"/>
          <w:szCs w:val="28"/>
        </w:rPr>
        <w:t xml:space="preserve">MOBY E TIRRENIA </w:t>
      </w:r>
      <w:r w:rsidR="0032764E">
        <w:rPr>
          <w:rFonts w:asciiTheme="minorHAnsi" w:hAnsiTheme="minorHAnsi"/>
          <w:b/>
          <w:sz w:val="28"/>
          <w:szCs w:val="28"/>
        </w:rPr>
        <w:t>ACCOMPAGNANO</w:t>
      </w:r>
      <w:r w:rsidR="00487263">
        <w:rPr>
          <w:rFonts w:asciiTheme="minorHAnsi" w:hAnsiTheme="minorHAnsi"/>
          <w:b/>
          <w:sz w:val="28"/>
          <w:szCs w:val="28"/>
        </w:rPr>
        <w:t xml:space="preserve"> I </w:t>
      </w:r>
      <w:r w:rsidR="0099134F">
        <w:rPr>
          <w:rFonts w:asciiTheme="minorHAnsi" w:hAnsiTheme="minorHAnsi"/>
          <w:b/>
          <w:sz w:val="28"/>
          <w:szCs w:val="28"/>
        </w:rPr>
        <w:t>CESTISTI</w:t>
      </w:r>
      <w:r w:rsidRPr="000107C9">
        <w:rPr>
          <w:rFonts w:asciiTheme="minorHAnsi" w:hAnsiTheme="minorHAnsi"/>
          <w:b/>
          <w:sz w:val="28"/>
          <w:szCs w:val="28"/>
        </w:rPr>
        <w:t xml:space="preserve"> </w:t>
      </w:r>
      <w:r w:rsidR="00487263">
        <w:rPr>
          <w:rFonts w:asciiTheme="minorHAnsi" w:hAnsiTheme="minorHAnsi"/>
          <w:b/>
          <w:sz w:val="28"/>
          <w:szCs w:val="28"/>
        </w:rPr>
        <w:t>DI DOMANI</w:t>
      </w:r>
    </w:p>
    <w:p w14:paraId="221DCD74" w14:textId="77777777" w:rsidR="00487263" w:rsidRDefault="00487263" w:rsidP="000107C9">
      <w:pPr>
        <w:autoSpaceDE w:val="0"/>
        <w:autoSpaceDN w:val="0"/>
        <w:adjustRightInd w:val="0"/>
        <w:ind w:left="709" w:right="707"/>
        <w:jc w:val="center"/>
        <w:rPr>
          <w:rFonts w:asciiTheme="minorHAnsi" w:hAnsiTheme="minorHAnsi"/>
          <w:b/>
          <w:sz w:val="28"/>
          <w:szCs w:val="28"/>
        </w:rPr>
      </w:pPr>
    </w:p>
    <w:p w14:paraId="40AFBA52" w14:textId="77777777" w:rsidR="00383934" w:rsidRDefault="0032764E" w:rsidP="000107C9">
      <w:pPr>
        <w:autoSpaceDE w:val="0"/>
        <w:autoSpaceDN w:val="0"/>
        <w:adjustRightInd w:val="0"/>
        <w:ind w:left="709" w:right="707"/>
        <w:jc w:val="center"/>
        <w:rPr>
          <w:rFonts w:asciiTheme="minorHAnsi" w:hAnsiTheme="minorHAnsi"/>
          <w:b/>
          <w:sz w:val="24"/>
          <w:szCs w:val="24"/>
        </w:rPr>
      </w:pPr>
      <w:r w:rsidRPr="0032764E">
        <w:rPr>
          <w:rFonts w:asciiTheme="minorHAnsi" w:hAnsiTheme="minorHAnsi"/>
          <w:b/>
          <w:sz w:val="24"/>
          <w:szCs w:val="24"/>
        </w:rPr>
        <w:t xml:space="preserve">LE COMPAGNIE DEL GRUPPO ONORATO PARTNER </w:t>
      </w:r>
    </w:p>
    <w:p w14:paraId="4B8F29BC" w14:textId="77777777" w:rsidR="00383934" w:rsidRDefault="0032764E" w:rsidP="000107C9">
      <w:pPr>
        <w:autoSpaceDE w:val="0"/>
        <w:autoSpaceDN w:val="0"/>
        <w:adjustRightInd w:val="0"/>
        <w:ind w:left="709" w:right="707"/>
        <w:jc w:val="center"/>
        <w:rPr>
          <w:rFonts w:asciiTheme="minorHAnsi" w:hAnsiTheme="minorHAnsi"/>
          <w:b/>
          <w:sz w:val="24"/>
          <w:szCs w:val="24"/>
        </w:rPr>
      </w:pPr>
      <w:r w:rsidRPr="0032764E">
        <w:rPr>
          <w:rFonts w:asciiTheme="minorHAnsi" w:hAnsiTheme="minorHAnsi"/>
          <w:b/>
          <w:sz w:val="24"/>
          <w:szCs w:val="24"/>
        </w:rPr>
        <w:t>DELLE FINALI NAZIONALI</w:t>
      </w:r>
      <w:r w:rsidR="00383934">
        <w:rPr>
          <w:rFonts w:asciiTheme="minorHAnsi" w:hAnsiTheme="minorHAnsi"/>
          <w:b/>
          <w:sz w:val="24"/>
          <w:szCs w:val="24"/>
        </w:rPr>
        <w:t xml:space="preserve"> UNDER 14 DI BASKET A CAGLIARI</w:t>
      </w:r>
    </w:p>
    <w:p w14:paraId="4E99385C" w14:textId="12C5DDEE" w:rsidR="00487263" w:rsidRPr="0032764E" w:rsidRDefault="00123113" w:rsidP="000107C9">
      <w:pPr>
        <w:autoSpaceDE w:val="0"/>
        <w:autoSpaceDN w:val="0"/>
        <w:adjustRightInd w:val="0"/>
        <w:ind w:left="709" w:right="707"/>
        <w:jc w:val="center"/>
        <w:rPr>
          <w:rFonts w:asciiTheme="minorHAnsi" w:hAnsiTheme="minorHAnsi"/>
          <w:b/>
          <w:sz w:val="24"/>
          <w:szCs w:val="24"/>
        </w:rPr>
      </w:pPr>
      <w:r>
        <w:rPr>
          <w:rFonts w:asciiTheme="minorHAnsi" w:hAnsiTheme="minorHAnsi"/>
          <w:b/>
          <w:sz w:val="24"/>
          <w:szCs w:val="24"/>
        </w:rPr>
        <w:t>SCONTI PER GLI ATLETI ISCRITTI ALLA COMPETIZIONE</w:t>
      </w:r>
    </w:p>
    <w:p w14:paraId="071EEE0C" w14:textId="77777777" w:rsidR="00487263" w:rsidRDefault="00487263" w:rsidP="00E737F0">
      <w:pPr>
        <w:autoSpaceDE w:val="0"/>
        <w:autoSpaceDN w:val="0"/>
        <w:adjustRightInd w:val="0"/>
        <w:ind w:left="709" w:right="707"/>
        <w:jc w:val="both"/>
        <w:rPr>
          <w:rFonts w:asciiTheme="minorHAnsi" w:hAnsiTheme="minorHAnsi"/>
          <w:i/>
          <w:sz w:val="24"/>
          <w:szCs w:val="24"/>
        </w:rPr>
      </w:pPr>
    </w:p>
    <w:p w14:paraId="6DD625E7" w14:textId="133AE1CF" w:rsidR="00487263" w:rsidRDefault="00241014" w:rsidP="00487263">
      <w:pPr>
        <w:autoSpaceDE w:val="0"/>
        <w:autoSpaceDN w:val="0"/>
        <w:adjustRightInd w:val="0"/>
        <w:ind w:left="709" w:right="707"/>
        <w:jc w:val="both"/>
        <w:rPr>
          <w:rFonts w:asciiTheme="minorHAnsi" w:hAnsiTheme="minorHAnsi"/>
          <w:sz w:val="24"/>
          <w:szCs w:val="24"/>
        </w:rPr>
      </w:pPr>
      <w:r>
        <w:rPr>
          <w:rFonts w:asciiTheme="minorHAnsi" w:hAnsiTheme="minorHAnsi"/>
          <w:i/>
          <w:sz w:val="24"/>
          <w:szCs w:val="24"/>
        </w:rPr>
        <w:t>Milano, 8</w:t>
      </w:r>
      <w:r w:rsidR="000107C9" w:rsidRPr="000107C9">
        <w:rPr>
          <w:rFonts w:asciiTheme="minorHAnsi" w:hAnsiTheme="minorHAnsi"/>
          <w:i/>
          <w:sz w:val="24"/>
          <w:szCs w:val="24"/>
        </w:rPr>
        <w:t xml:space="preserve"> giugno 2018 –</w:t>
      </w:r>
      <w:r w:rsidR="000107C9" w:rsidRPr="000107C9">
        <w:rPr>
          <w:rFonts w:asciiTheme="minorHAnsi" w:hAnsiTheme="minorHAnsi"/>
          <w:sz w:val="24"/>
          <w:szCs w:val="24"/>
        </w:rPr>
        <w:t xml:space="preserve"> </w:t>
      </w:r>
      <w:r w:rsidR="00487263">
        <w:rPr>
          <w:rFonts w:asciiTheme="minorHAnsi" w:hAnsiTheme="minorHAnsi"/>
          <w:sz w:val="24"/>
          <w:szCs w:val="24"/>
        </w:rPr>
        <w:t xml:space="preserve">Moby e Tirrenia spalla a spalla con i campioni di basket di domani. </w:t>
      </w:r>
      <w:r w:rsidR="000107C9">
        <w:rPr>
          <w:rFonts w:asciiTheme="minorHAnsi" w:hAnsiTheme="minorHAnsi"/>
          <w:sz w:val="24"/>
          <w:szCs w:val="24"/>
        </w:rPr>
        <w:t xml:space="preserve">Le due Compagnie del Gruppo Onorato Armatori sono </w:t>
      </w:r>
      <w:r w:rsidR="00487263">
        <w:rPr>
          <w:rFonts w:asciiTheme="minorHAnsi" w:hAnsiTheme="minorHAnsi"/>
          <w:sz w:val="24"/>
          <w:szCs w:val="24"/>
        </w:rPr>
        <w:t xml:space="preserve">infatti </w:t>
      </w:r>
      <w:r w:rsidR="000107C9">
        <w:rPr>
          <w:rFonts w:asciiTheme="minorHAnsi" w:hAnsiTheme="minorHAnsi"/>
          <w:sz w:val="24"/>
          <w:szCs w:val="24"/>
        </w:rPr>
        <w:t>partner delle</w:t>
      </w:r>
      <w:r w:rsidR="000107C9" w:rsidRPr="000107C9">
        <w:rPr>
          <w:rFonts w:asciiTheme="minorHAnsi" w:hAnsiTheme="minorHAnsi"/>
          <w:sz w:val="24"/>
          <w:szCs w:val="24"/>
        </w:rPr>
        <w:t> f</w:t>
      </w:r>
      <w:r w:rsidR="00280C3A">
        <w:rPr>
          <w:rFonts w:asciiTheme="minorHAnsi" w:hAnsiTheme="minorHAnsi"/>
          <w:sz w:val="24"/>
          <w:szCs w:val="24"/>
        </w:rPr>
        <w:t>inali nazionali dei campionati u</w:t>
      </w:r>
      <w:r w:rsidR="000107C9" w:rsidRPr="000107C9">
        <w:rPr>
          <w:rFonts w:asciiTheme="minorHAnsi" w:hAnsiTheme="minorHAnsi"/>
          <w:sz w:val="24"/>
          <w:szCs w:val="24"/>
        </w:rPr>
        <w:t>nder 14 di basket, in programma quest'anno a Cagliari dal 24 giugno al 1 luglio.</w:t>
      </w:r>
    </w:p>
    <w:p w14:paraId="3C7A8E7B" w14:textId="612C7867" w:rsidR="00292503" w:rsidRDefault="00487263" w:rsidP="00487263">
      <w:pPr>
        <w:autoSpaceDE w:val="0"/>
        <w:autoSpaceDN w:val="0"/>
        <w:adjustRightInd w:val="0"/>
        <w:ind w:left="709" w:right="707"/>
        <w:jc w:val="both"/>
        <w:rPr>
          <w:rFonts w:asciiTheme="minorHAnsi" w:hAnsiTheme="minorHAnsi"/>
          <w:sz w:val="24"/>
          <w:szCs w:val="24"/>
        </w:rPr>
      </w:pPr>
      <w:r w:rsidRPr="0032764E">
        <w:rPr>
          <w:rFonts w:asciiTheme="minorHAnsi" w:hAnsiTheme="minorHAnsi"/>
          <w:sz w:val="24"/>
          <w:szCs w:val="24"/>
        </w:rPr>
        <w:t xml:space="preserve">Mare, vela e </w:t>
      </w:r>
      <w:r w:rsidR="0032764E">
        <w:rPr>
          <w:rFonts w:asciiTheme="minorHAnsi" w:hAnsiTheme="minorHAnsi"/>
          <w:sz w:val="24"/>
          <w:szCs w:val="24"/>
        </w:rPr>
        <w:t xml:space="preserve">lo </w:t>
      </w:r>
      <w:r w:rsidRPr="0032764E">
        <w:rPr>
          <w:rFonts w:asciiTheme="minorHAnsi" w:hAnsiTheme="minorHAnsi"/>
          <w:sz w:val="24"/>
          <w:szCs w:val="24"/>
        </w:rPr>
        <w:t>sport</w:t>
      </w:r>
      <w:r w:rsidR="0032764E">
        <w:rPr>
          <w:rFonts w:asciiTheme="minorHAnsi" w:hAnsiTheme="minorHAnsi"/>
          <w:sz w:val="24"/>
          <w:szCs w:val="24"/>
        </w:rPr>
        <w:t xml:space="preserve"> </w:t>
      </w:r>
      <w:r w:rsidR="00451199">
        <w:rPr>
          <w:rFonts w:asciiTheme="minorHAnsi" w:hAnsiTheme="minorHAnsi"/>
          <w:sz w:val="24"/>
          <w:szCs w:val="24"/>
        </w:rPr>
        <w:t xml:space="preserve">in generale </w:t>
      </w:r>
      <w:r w:rsidRPr="0032764E">
        <w:rPr>
          <w:rFonts w:asciiTheme="minorHAnsi" w:hAnsiTheme="minorHAnsi"/>
          <w:sz w:val="24"/>
          <w:szCs w:val="24"/>
        </w:rPr>
        <w:t>sono nel patrimonio genetico del gruppo Onorato Armatori, che ha deciso di contribuire</w:t>
      </w:r>
      <w:r>
        <w:rPr>
          <w:rFonts w:asciiTheme="minorHAnsi" w:hAnsiTheme="minorHAnsi"/>
          <w:i/>
          <w:sz w:val="24"/>
          <w:szCs w:val="24"/>
        </w:rPr>
        <w:t xml:space="preserve"> </w:t>
      </w:r>
      <w:r>
        <w:rPr>
          <w:rFonts w:asciiTheme="minorHAnsi" w:hAnsiTheme="minorHAnsi"/>
          <w:sz w:val="24"/>
          <w:szCs w:val="24"/>
        </w:rPr>
        <w:t>alla</w:t>
      </w:r>
      <w:r w:rsidR="00292503">
        <w:rPr>
          <w:rFonts w:asciiTheme="minorHAnsi" w:hAnsiTheme="minorHAnsi"/>
          <w:sz w:val="24"/>
          <w:szCs w:val="24"/>
        </w:rPr>
        <w:t xml:space="preserve"> buona riuscita della manifestazio</w:t>
      </w:r>
      <w:r w:rsidR="0032764E">
        <w:rPr>
          <w:rFonts w:asciiTheme="minorHAnsi" w:hAnsiTheme="minorHAnsi"/>
          <w:sz w:val="24"/>
          <w:szCs w:val="24"/>
        </w:rPr>
        <w:t>ne, che vedrà scendere in campo</w:t>
      </w:r>
      <w:r w:rsidR="00292503">
        <w:rPr>
          <w:rFonts w:asciiTheme="minorHAnsi" w:hAnsiTheme="minorHAnsi"/>
          <w:sz w:val="24"/>
          <w:szCs w:val="24"/>
        </w:rPr>
        <w:t xml:space="preserve"> 36 squadre </w:t>
      </w:r>
      <w:r w:rsidR="00292503" w:rsidRPr="00292503">
        <w:rPr>
          <w:rFonts w:asciiTheme="minorHAnsi" w:hAnsiTheme="minorHAnsi"/>
          <w:sz w:val="24"/>
          <w:szCs w:val="24"/>
        </w:rPr>
        <w:t xml:space="preserve">(20 maschili e 16 femminili), </w:t>
      </w:r>
      <w:r>
        <w:rPr>
          <w:rFonts w:asciiTheme="minorHAnsi" w:hAnsiTheme="minorHAnsi"/>
          <w:sz w:val="24"/>
          <w:szCs w:val="24"/>
        </w:rPr>
        <w:t>fra le quali</w:t>
      </w:r>
      <w:r w:rsidR="00292503" w:rsidRPr="00292503">
        <w:rPr>
          <w:rFonts w:asciiTheme="minorHAnsi" w:hAnsiTheme="minorHAnsi"/>
          <w:sz w:val="24"/>
          <w:szCs w:val="24"/>
        </w:rPr>
        <w:t xml:space="preserve"> 3 compagini sarde</w:t>
      </w:r>
      <w:r w:rsidR="0032764E">
        <w:rPr>
          <w:rFonts w:asciiTheme="minorHAnsi" w:hAnsiTheme="minorHAnsi"/>
          <w:sz w:val="24"/>
          <w:szCs w:val="24"/>
        </w:rPr>
        <w:t>; l’I</w:t>
      </w:r>
      <w:r>
        <w:rPr>
          <w:rFonts w:asciiTheme="minorHAnsi" w:hAnsiTheme="minorHAnsi"/>
          <w:sz w:val="24"/>
          <w:szCs w:val="24"/>
        </w:rPr>
        <w:t xml:space="preserve">sola </w:t>
      </w:r>
      <w:r w:rsidR="006623C2">
        <w:rPr>
          <w:rFonts w:asciiTheme="minorHAnsi" w:hAnsiTheme="minorHAnsi"/>
          <w:sz w:val="24"/>
          <w:szCs w:val="24"/>
        </w:rPr>
        <w:t xml:space="preserve">sarà </w:t>
      </w:r>
      <w:r w:rsidR="00292503" w:rsidRPr="00292503">
        <w:rPr>
          <w:rFonts w:asciiTheme="minorHAnsi" w:hAnsiTheme="minorHAnsi"/>
          <w:sz w:val="24"/>
          <w:szCs w:val="24"/>
        </w:rPr>
        <w:t>la regione più rappresentata e l'unica</w:t>
      </w:r>
      <w:r w:rsidR="00451199">
        <w:rPr>
          <w:rFonts w:asciiTheme="minorHAnsi" w:hAnsiTheme="minorHAnsi"/>
          <w:sz w:val="24"/>
          <w:szCs w:val="24"/>
        </w:rPr>
        <w:t xml:space="preserve"> a schierare due team maschili.</w:t>
      </w:r>
    </w:p>
    <w:p w14:paraId="2DA46F68" w14:textId="77777777" w:rsidR="00E737F0" w:rsidRDefault="00E737F0" w:rsidP="00E737F0">
      <w:pPr>
        <w:autoSpaceDE w:val="0"/>
        <w:autoSpaceDN w:val="0"/>
        <w:adjustRightInd w:val="0"/>
        <w:ind w:left="709" w:right="707"/>
        <w:jc w:val="both"/>
        <w:rPr>
          <w:rFonts w:asciiTheme="minorHAnsi" w:hAnsiTheme="minorHAnsi"/>
          <w:sz w:val="24"/>
          <w:szCs w:val="24"/>
        </w:rPr>
      </w:pPr>
    </w:p>
    <w:p w14:paraId="0A2FF032" w14:textId="44469094" w:rsidR="00E737F0" w:rsidRPr="00E737F0" w:rsidRDefault="00E737F0" w:rsidP="00451199">
      <w:pPr>
        <w:pStyle w:val="Default"/>
        <w:ind w:left="709" w:right="707"/>
        <w:jc w:val="both"/>
        <w:rPr>
          <w:rFonts w:asciiTheme="minorHAnsi" w:eastAsia="Calibri" w:hAnsiTheme="minorHAnsi" w:cs="Times New Roman"/>
          <w:color w:val="auto"/>
          <w:lang w:eastAsia="en-US"/>
        </w:rPr>
      </w:pPr>
      <w:r w:rsidRPr="00E737F0">
        <w:rPr>
          <w:rFonts w:asciiTheme="minorHAnsi" w:eastAsia="Calibri" w:hAnsiTheme="minorHAnsi" w:cs="Times New Roman"/>
          <w:color w:val="auto"/>
          <w:lang w:eastAsia="en-US"/>
        </w:rPr>
        <w:t>Grazie a Moby e Tirrenia</w:t>
      </w:r>
      <w:r w:rsidRPr="00E737F0">
        <w:rPr>
          <w:rFonts w:asciiTheme="minorHAnsi" w:eastAsia="Calibri" w:hAnsiTheme="minorHAnsi" w:cs="Times New Roman"/>
          <w:b/>
          <w:color w:val="auto"/>
          <w:lang w:eastAsia="en-US"/>
        </w:rPr>
        <w:t>,</w:t>
      </w:r>
      <w:r w:rsidRPr="00451199">
        <w:rPr>
          <w:rFonts w:asciiTheme="minorHAnsi" w:eastAsia="Calibri" w:hAnsiTheme="minorHAnsi" w:cs="Times New Roman"/>
          <w:color w:val="auto"/>
          <w:lang w:eastAsia="en-US"/>
        </w:rPr>
        <w:t xml:space="preserve"> i </w:t>
      </w:r>
      <w:r w:rsidRPr="00487263">
        <w:rPr>
          <w:rFonts w:asciiTheme="minorHAnsi" w:eastAsia="Calibri" w:hAnsiTheme="minorHAnsi" w:cs="Times New Roman"/>
          <w:color w:val="auto"/>
          <w:lang w:eastAsia="en-US"/>
        </w:rPr>
        <w:t>partecipanti usufruiranno dello sconto del 10% sulla tariffa ordinaria disponibile al momento della prenotazione,</w:t>
      </w:r>
      <w:r w:rsidRPr="00E737F0">
        <w:rPr>
          <w:rFonts w:asciiTheme="minorHAnsi" w:eastAsia="Calibri" w:hAnsiTheme="minorHAnsi" w:cs="Times New Roman"/>
          <w:color w:val="auto"/>
          <w:lang w:eastAsia="en-US"/>
        </w:rPr>
        <w:t xml:space="preserve"> applicabile ai passegg</w:t>
      </w:r>
      <w:r w:rsidR="002625F2">
        <w:rPr>
          <w:rFonts w:asciiTheme="minorHAnsi" w:eastAsia="Calibri" w:hAnsiTheme="minorHAnsi" w:cs="Times New Roman"/>
          <w:color w:val="auto"/>
          <w:lang w:eastAsia="en-US"/>
        </w:rPr>
        <w:t xml:space="preserve">eri iscritti alla competizione </w:t>
      </w:r>
      <w:r w:rsidRPr="00E737F0">
        <w:rPr>
          <w:rFonts w:asciiTheme="minorHAnsi" w:eastAsia="Calibri" w:hAnsiTheme="minorHAnsi" w:cs="Times New Roman"/>
          <w:color w:val="auto"/>
          <w:lang w:eastAsia="en-US"/>
        </w:rPr>
        <w:t xml:space="preserve">e al relativo veicolo (auto o furgone fino a 6 mt.). </w:t>
      </w:r>
      <w:r w:rsidRPr="00E737F0">
        <w:rPr>
          <w:rFonts w:asciiTheme="minorHAnsi" w:hAnsiTheme="minorHAnsi" w:cs="Times New Roman"/>
          <w:color w:val="auto"/>
          <w:lang w:eastAsia="en-US"/>
        </w:rPr>
        <w:t>L’agevolazione, valida su richiesta e fino ad esaurimento dei posti a essa destinata, non è cumulabile con buoni o voucher e</w:t>
      </w:r>
      <w:r w:rsidR="002625F2">
        <w:rPr>
          <w:rFonts w:asciiTheme="minorHAnsi" w:hAnsiTheme="minorHAnsi" w:cs="Times New Roman"/>
          <w:color w:val="auto"/>
          <w:lang w:eastAsia="en-US"/>
        </w:rPr>
        <w:t>messi per altre iniziative.</w:t>
      </w:r>
    </w:p>
    <w:p w14:paraId="4AE2A7DB" w14:textId="77777777" w:rsidR="00E737F0" w:rsidRPr="00E737F0" w:rsidRDefault="00E737F0" w:rsidP="00E737F0">
      <w:pPr>
        <w:autoSpaceDE w:val="0"/>
        <w:autoSpaceDN w:val="0"/>
        <w:adjustRightInd w:val="0"/>
        <w:ind w:left="709" w:right="707"/>
        <w:jc w:val="both"/>
        <w:rPr>
          <w:rFonts w:asciiTheme="minorHAnsi" w:hAnsiTheme="minorHAnsi"/>
          <w:sz w:val="24"/>
          <w:szCs w:val="24"/>
        </w:rPr>
      </w:pPr>
    </w:p>
    <w:p w14:paraId="45332A0A" w14:textId="77777777" w:rsidR="00E737F0" w:rsidRDefault="00E737F0" w:rsidP="00E737F0">
      <w:pPr>
        <w:autoSpaceDE w:val="0"/>
        <w:autoSpaceDN w:val="0"/>
        <w:adjustRightInd w:val="0"/>
        <w:ind w:left="709" w:right="707"/>
        <w:jc w:val="both"/>
        <w:rPr>
          <w:rFonts w:asciiTheme="minorHAnsi" w:hAnsiTheme="minorHAnsi"/>
          <w:sz w:val="24"/>
          <w:szCs w:val="24"/>
        </w:rPr>
      </w:pPr>
      <w:r w:rsidRPr="00E737F0">
        <w:rPr>
          <w:rFonts w:asciiTheme="minorHAnsi" w:hAnsiTheme="minorHAnsi"/>
          <w:sz w:val="24"/>
          <w:szCs w:val="24"/>
        </w:rPr>
        <w:t xml:space="preserve">Ecco le date e le tratte valide per poter usufruire degli sconti: </w:t>
      </w:r>
    </w:p>
    <w:p w14:paraId="7F8E7B96" w14:textId="77777777" w:rsidR="00E737F0" w:rsidRDefault="00E737F0" w:rsidP="00E737F0">
      <w:pPr>
        <w:autoSpaceDE w:val="0"/>
        <w:autoSpaceDN w:val="0"/>
        <w:adjustRightInd w:val="0"/>
        <w:ind w:left="709" w:right="707"/>
        <w:jc w:val="both"/>
        <w:rPr>
          <w:rFonts w:asciiTheme="minorHAnsi" w:hAnsiTheme="minorHAnsi"/>
          <w:sz w:val="24"/>
          <w:szCs w:val="24"/>
        </w:rPr>
      </w:pPr>
    </w:p>
    <w:p w14:paraId="47170B44" w14:textId="0DE305E0" w:rsidR="00E737F0" w:rsidRPr="00E737F0" w:rsidRDefault="00E737F0" w:rsidP="00E737F0">
      <w:pPr>
        <w:autoSpaceDE w:val="0"/>
        <w:autoSpaceDN w:val="0"/>
        <w:adjustRightInd w:val="0"/>
        <w:ind w:left="709" w:right="707"/>
        <w:jc w:val="both"/>
        <w:rPr>
          <w:rFonts w:asciiTheme="minorHAnsi" w:hAnsiTheme="minorHAnsi"/>
          <w:sz w:val="24"/>
          <w:szCs w:val="24"/>
        </w:rPr>
      </w:pPr>
      <w:r>
        <w:rPr>
          <w:rFonts w:cs="Calibri"/>
          <w:b/>
          <w:bCs/>
          <w:color w:val="000000"/>
          <w:lang w:eastAsia="it-IT"/>
        </w:rPr>
        <w:t xml:space="preserve">- </w:t>
      </w:r>
      <w:r w:rsidRPr="00E737F0">
        <w:rPr>
          <w:rFonts w:cs="Calibri"/>
          <w:b/>
          <w:bCs/>
          <w:color w:val="000000"/>
          <w:lang w:eastAsia="it-IT"/>
        </w:rPr>
        <w:t>da LIVORNO, PIOMBINO, CIVITAVECCHIA e GENOVA per OLBIA e PORTO TORRES</w:t>
      </w:r>
      <w:r w:rsidR="00DF566E">
        <w:rPr>
          <w:rFonts w:cs="Calibri"/>
          <w:b/>
          <w:bCs/>
          <w:color w:val="000000"/>
          <w:lang w:eastAsia="it-IT"/>
        </w:rPr>
        <w:t>; da CIVITAVECCHIA per CAGLIARI. C</w:t>
      </w:r>
      <w:r w:rsidRPr="00E737F0">
        <w:rPr>
          <w:rFonts w:cs="Calibri"/>
          <w:b/>
          <w:bCs/>
          <w:color w:val="000000"/>
          <w:lang w:eastAsia="it-IT"/>
        </w:rPr>
        <w:t xml:space="preserve">orse notturne: il 21 e il 23 Giugno; corse diurne: il 22 Giugno </w:t>
      </w:r>
    </w:p>
    <w:p w14:paraId="709E8D44" w14:textId="77777777" w:rsidR="00E737F0" w:rsidRDefault="00E737F0" w:rsidP="00E737F0">
      <w:pPr>
        <w:autoSpaceDE w:val="0"/>
        <w:autoSpaceDN w:val="0"/>
        <w:adjustRightInd w:val="0"/>
        <w:ind w:left="709" w:right="707"/>
        <w:jc w:val="both"/>
        <w:rPr>
          <w:rFonts w:cs="Calibri"/>
          <w:b/>
          <w:bCs/>
          <w:color w:val="000000"/>
          <w:lang w:eastAsia="it-IT"/>
        </w:rPr>
      </w:pPr>
    </w:p>
    <w:p w14:paraId="2E812DD8" w14:textId="6C19BA02" w:rsidR="00E737F0" w:rsidRPr="00E737F0" w:rsidRDefault="00E737F0" w:rsidP="00E737F0">
      <w:pPr>
        <w:autoSpaceDE w:val="0"/>
        <w:autoSpaceDN w:val="0"/>
        <w:adjustRightInd w:val="0"/>
        <w:ind w:left="709" w:right="707"/>
        <w:jc w:val="both"/>
        <w:rPr>
          <w:rFonts w:asciiTheme="minorHAnsi" w:hAnsiTheme="minorHAnsi"/>
          <w:sz w:val="24"/>
          <w:szCs w:val="24"/>
        </w:rPr>
      </w:pPr>
      <w:r>
        <w:rPr>
          <w:rFonts w:cs="Calibri"/>
          <w:b/>
          <w:bCs/>
          <w:color w:val="000000"/>
          <w:lang w:eastAsia="it-IT"/>
        </w:rPr>
        <w:t xml:space="preserve">- </w:t>
      </w:r>
      <w:r w:rsidRPr="00E737F0">
        <w:rPr>
          <w:rFonts w:cs="Calibri"/>
          <w:b/>
          <w:bCs/>
          <w:color w:val="000000"/>
          <w:lang w:eastAsia="it-IT"/>
        </w:rPr>
        <w:t>da OLBIA per LIVORNO,</w:t>
      </w:r>
      <w:r w:rsidR="00D6723F">
        <w:rPr>
          <w:rFonts w:cs="Calibri"/>
          <w:b/>
          <w:bCs/>
          <w:color w:val="000000"/>
          <w:lang w:eastAsia="it-IT"/>
        </w:rPr>
        <w:t xml:space="preserve"> CIVITAVECCHIA e GENOVA</w:t>
      </w:r>
      <w:r w:rsidRPr="00E737F0">
        <w:rPr>
          <w:rFonts w:cs="Calibri"/>
          <w:b/>
          <w:bCs/>
          <w:color w:val="000000"/>
          <w:lang w:eastAsia="it-IT"/>
        </w:rPr>
        <w:t>; da PORTO TORRES a GENOVA; da CAGLIARI a CIVITAVEC</w:t>
      </w:r>
      <w:r>
        <w:rPr>
          <w:rFonts w:cs="Calibri"/>
          <w:b/>
          <w:bCs/>
          <w:color w:val="000000"/>
          <w:lang w:eastAsia="it-IT"/>
        </w:rPr>
        <w:t xml:space="preserve">CHIA: dal 2 al </w:t>
      </w:r>
      <w:r w:rsidRPr="00E737F0">
        <w:rPr>
          <w:rFonts w:cs="Calibri"/>
          <w:b/>
          <w:bCs/>
          <w:color w:val="000000"/>
          <w:lang w:eastAsia="it-IT"/>
        </w:rPr>
        <w:t>3 Luglio.</w:t>
      </w:r>
    </w:p>
    <w:p w14:paraId="64B489CD" w14:textId="77777777" w:rsidR="00E737F0" w:rsidRPr="00E737F0" w:rsidRDefault="00E737F0" w:rsidP="00E737F0">
      <w:pPr>
        <w:pStyle w:val="Default"/>
        <w:ind w:right="707"/>
        <w:jc w:val="both"/>
        <w:rPr>
          <w:rFonts w:asciiTheme="minorHAnsi" w:eastAsia="Calibri" w:hAnsiTheme="minorHAnsi" w:cs="Times New Roman"/>
          <w:color w:val="auto"/>
          <w:lang w:eastAsia="en-US"/>
        </w:rPr>
      </w:pPr>
    </w:p>
    <w:p w14:paraId="002991F9" w14:textId="304B7C2F" w:rsidR="00E737F0" w:rsidRPr="00E737F0" w:rsidRDefault="00E737F0" w:rsidP="00E737F0">
      <w:pPr>
        <w:pStyle w:val="Default"/>
        <w:ind w:left="709" w:right="707"/>
        <w:jc w:val="both"/>
        <w:rPr>
          <w:rFonts w:asciiTheme="minorHAnsi" w:eastAsia="Calibri" w:hAnsiTheme="minorHAnsi" w:cs="Times New Roman"/>
          <w:color w:val="auto"/>
          <w:lang w:eastAsia="en-US"/>
        </w:rPr>
      </w:pPr>
      <w:r w:rsidRPr="00E737F0">
        <w:rPr>
          <w:rFonts w:asciiTheme="minorHAnsi" w:eastAsia="Calibri" w:hAnsiTheme="minorHAnsi" w:cs="Times New Roman"/>
          <w:color w:val="auto"/>
          <w:lang w:eastAsia="en-US"/>
        </w:rPr>
        <w:t>Gli sconti saranno applicati su presentazione della copia della credenziale, completa del n</w:t>
      </w:r>
      <w:r w:rsidR="0032764E">
        <w:rPr>
          <w:rFonts w:asciiTheme="minorHAnsi" w:eastAsia="Calibri" w:hAnsiTheme="minorHAnsi" w:cs="Times New Roman"/>
          <w:color w:val="auto"/>
          <w:lang w:eastAsia="en-US"/>
        </w:rPr>
        <w:t>umero</w:t>
      </w:r>
      <w:r w:rsidRPr="00E737F0">
        <w:rPr>
          <w:rFonts w:asciiTheme="minorHAnsi" w:eastAsia="Calibri" w:hAnsiTheme="minorHAnsi" w:cs="Times New Roman"/>
          <w:color w:val="auto"/>
          <w:lang w:eastAsia="en-US"/>
        </w:rPr>
        <w:t xml:space="preserve"> progressivo rilasciato dalla segreteria Comitato Regionale Sardegna della Federazione Italiana Pallacanestro, unitamente alla copia dell’iscrizione alla manifestazione. Le prenotazioni e i biglietti potranno essere richiesti inviando il materiale agli indirizzi e-mail indicati nella credenziale.</w:t>
      </w:r>
    </w:p>
    <w:p w14:paraId="1852BB0E" w14:textId="38DECC7F" w:rsidR="00E737F0" w:rsidRPr="000107C9" w:rsidRDefault="00E737F0" w:rsidP="00E737F0">
      <w:pPr>
        <w:autoSpaceDE w:val="0"/>
        <w:autoSpaceDN w:val="0"/>
        <w:adjustRightInd w:val="0"/>
        <w:ind w:left="709" w:right="707"/>
        <w:jc w:val="both"/>
        <w:rPr>
          <w:rFonts w:asciiTheme="minorHAnsi" w:hAnsiTheme="minorHAnsi"/>
          <w:sz w:val="24"/>
          <w:szCs w:val="24"/>
        </w:rPr>
      </w:pPr>
    </w:p>
    <w:p w14:paraId="4A6C4502" w14:textId="77777777" w:rsidR="00B37E41" w:rsidRDefault="00B37E41" w:rsidP="00CE30C8">
      <w:pPr>
        <w:autoSpaceDE w:val="0"/>
        <w:autoSpaceDN w:val="0"/>
        <w:adjustRightInd w:val="0"/>
        <w:rPr>
          <w:rFonts w:eastAsiaTheme="minorHAnsi" w:cs="Calibri"/>
          <w:color w:val="000000"/>
        </w:rPr>
      </w:pPr>
    </w:p>
    <w:p w14:paraId="11ED76A3" w14:textId="77777777" w:rsidR="000D38B6" w:rsidRDefault="000D38B6" w:rsidP="000D38B6">
      <w:pPr>
        <w:autoSpaceDE w:val="0"/>
        <w:autoSpaceDN w:val="0"/>
        <w:ind w:left="709" w:right="707"/>
        <w:jc w:val="both"/>
        <w:rPr>
          <w:i/>
          <w:iCs/>
          <w:sz w:val="18"/>
          <w:szCs w:val="18"/>
          <w:lang w:eastAsia="it-IT"/>
        </w:rPr>
      </w:pPr>
    </w:p>
    <w:p w14:paraId="5DED1205" w14:textId="77777777" w:rsidR="000D38B6" w:rsidRDefault="000D38B6" w:rsidP="000D38B6">
      <w:pPr>
        <w:autoSpaceDE w:val="0"/>
        <w:autoSpaceDN w:val="0"/>
        <w:ind w:left="709" w:right="707"/>
        <w:jc w:val="both"/>
        <w:rPr>
          <w:i/>
          <w:iCs/>
          <w:sz w:val="18"/>
          <w:szCs w:val="18"/>
        </w:rPr>
      </w:pPr>
    </w:p>
    <w:p w14:paraId="6AD93C9B" w14:textId="77777777" w:rsidR="000D38B6" w:rsidRDefault="000D38B6" w:rsidP="000D38B6">
      <w:pPr>
        <w:autoSpaceDE w:val="0"/>
        <w:autoSpaceDN w:val="0"/>
        <w:adjustRightInd w:val="0"/>
        <w:rPr>
          <w:rFonts w:ascii="Times New Roman" w:hAnsi="Times New Roman" w:cs="Calibri"/>
          <w:color w:val="000000"/>
        </w:rPr>
      </w:pPr>
    </w:p>
    <w:p w14:paraId="2AF6EAA4" w14:textId="77777777" w:rsidR="000D38B6" w:rsidRDefault="000D38B6" w:rsidP="000D38B6">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0E0A672A" w14:textId="3A0D319D" w:rsidR="00293E58" w:rsidRDefault="00293E58" w:rsidP="00D246BD">
      <w:pPr>
        <w:autoSpaceDE w:val="0"/>
        <w:autoSpaceDN w:val="0"/>
        <w:ind w:left="709" w:right="707"/>
        <w:jc w:val="both"/>
        <w:rPr>
          <w:rFonts w:cs="Calibri"/>
          <w:color w:val="000000"/>
          <w:sz w:val="16"/>
          <w:szCs w:val="16"/>
        </w:rPr>
      </w:pPr>
    </w:p>
    <w:p w14:paraId="4BF3442D" w14:textId="77777777" w:rsidR="002E710A" w:rsidRPr="0086463B" w:rsidRDefault="002E710A" w:rsidP="002E710A">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4E8B551A" w14:textId="77777777" w:rsidR="002E710A" w:rsidRPr="0086463B" w:rsidRDefault="002E710A" w:rsidP="002E710A">
      <w:pPr>
        <w:autoSpaceDE w:val="0"/>
        <w:autoSpaceDN w:val="0"/>
        <w:adjustRightInd w:val="0"/>
        <w:ind w:left="709"/>
        <w:rPr>
          <w:rFonts w:cs="Calibri"/>
          <w:color w:val="000000"/>
          <w:sz w:val="20"/>
          <w:szCs w:val="20"/>
        </w:rPr>
      </w:pPr>
    </w:p>
    <w:p w14:paraId="524CAFB8" w14:textId="77777777" w:rsidR="002E710A" w:rsidRPr="0086463B" w:rsidRDefault="002E710A" w:rsidP="002E710A">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62FE078C" w14:textId="07CBBC6F" w:rsidR="002E710A" w:rsidRPr="0086463B" w:rsidRDefault="003F4D2C" w:rsidP="002E710A">
      <w:pPr>
        <w:ind w:left="709" w:right="905"/>
        <w:jc w:val="both"/>
        <w:rPr>
          <w:rFonts w:cs="Calibri"/>
          <w:color w:val="000000"/>
          <w:sz w:val="20"/>
          <w:szCs w:val="20"/>
        </w:rPr>
      </w:pPr>
      <w:r>
        <w:rPr>
          <w:rFonts w:cs="Calibri"/>
          <w:color w:val="000000"/>
          <w:sz w:val="20"/>
          <w:szCs w:val="20"/>
        </w:rPr>
        <w:t>Piercarlo Cicero: +39-</w:t>
      </w:r>
      <w:bookmarkStart w:id="0" w:name="_GoBack"/>
      <w:bookmarkEnd w:id="0"/>
      <w:r w:rsidR="002E710A" w:rsidRPr="0086463B">
        <w:rPr>
          <w:rFonts w:cs="Calibri"/>
          <w:color w:val="000000"/>
          <w:sz w:val="20"/>
          <w:szCs w:val="20"/>
        </w:rPr>
        <w:t>342 8657935</w:t>
      </w:r>
    </w:p>
    <w:p w14:paraId="467480AB" w14:textId="77777777" w:rsidR="002E710A" w:rsidRPr="0086463B" w:rsidRDefault="002E710A" w:rsidP="002E710A">
      <w:pPr>
        <w:ind w:left="709" w:right="905"/>
        <w:jc w:val="both"/>
        <w:rPr>
          <w:rFonts w:cs="Calibri"/>
          <w:color w:val="000000"/>
          <w:sz w:val="20"/>
          <w:szCs w:val="20"/>
        </w:rPr>
      </w:pPr>
    </w:p>
    <w:p w14:paraId="7E78EECB" w14:textId="77777777" w:rsidR="002E710A" w:rsidRPr="0086463B" w:rsidRDefault="002E710A" w:rsidP="002E710A">
      <w:pPr>
        <w:ind w:left="709"/>
        <w:rPr>
          <w:rFonts w:cs="Arial"/>
          <w:sz w:val="20"/>
          <w:szCs w:val="20"/>
        </w:rPr>
      </w:pPr>
      <w:r w:rsidRPr="0086463B">
        <w:rPr>
          <w:rFonts w:cs="Arial"/>
          <w:sz w:val="20"/>
          <w:szCs w:val="20"/>
        </w:rPr>
        <w:t>Star comunicazione in movimento</w:t>
      </w:r>
    </w:p>
    <w:p w14:paraId="5F409725" w14:textId="10E9CB64" w:rsidR="002E710A" w:rsidRPr="002E710A" w:rsidRDefault="002E710A" w:rsidP="002E710A">
      <w:pPr>
        <w:pStyle w:val="Nessunaspaziatura"/>
        <w:ind w:left="709"/>
        <w:rPr>
          <w:rFonts w:cs="Arial"/>
          <w:sz w:val="20"/>
          <w:szCs w:val="20"/>
          <w:lang w:val="it-IT"/>
        </w:rPr>
      </w:pPr>
      <w:r w:rsidRPr="0086463B">
        <w:rPr>
          <w:rFonts w:cs="Arial"/>
          <w:sz w:val="20"/>
          <w:szCs w:val="20"/>
          <w:lang w:val="it-IT"/>
        </w:rPr>
        <w:t>Barbara Gazzale +39-3484144780</w:t>
      </w:r>
    </w:p>
    <w:sectPr w:rsidR="002E710A" w:rsidRPr="002E710A"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0137E" w14:textId="77777777" w:rsidR="007E4528" w:rsidRDefault="007E4528" w:rsidP="004D687C">
      <w:r>
        <w:separator/>
      </w:r>
    </w:p>
  </w:endnote>
  <w:endnote w:type="continuationSeparator" w:id="0">
    <w:p w14:paraId="065E3A24" w14:textId="77777777" w:rsidR="007E4528" w:rsidRDefault="007E4528"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43932FD3" w14:textId="2F217A86" w:rsidR="00312E22" w:rsidRDefault="00312E22" w:rsidP="001D2946">
    <w:pPr>
      <w:tabs>
        <w:tab w:val="left" w:pos="426"/>
      </w:tabs>
      <w:ind w:right="-285"/>
      <w:rPr>
        <w:rFonts w:ascii="Arial" w:hAnsi="Arial"/>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77777777"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e P. Iva 06784021211  –  REA:  CA – 281338</w:t>
    </w:r>
    <w:r w:rsidR="00283C37">
      <w:rPr>
        <w:rFonts w:ascii="Arial" w:hAnsi="Arial" w:cs="Arial"/>
        <w:i/>
        <w:color w:val="4F81BD"/>
        <w:sz w:val="16"/>
        <w:szCs w:val="16"/>
      </w:rPr>
      <w:t xml:space="preserve">  </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16F26" w14:textId="77777777" w:rsidR="007E4528" w:rsidRDefault="007E4528" w:rsidP="004D687C">
      <w:r>
        <w:separator/>
      </w:r>
    </w:p>
  </w:footnote>
  <w:footnote w:type="continuationSeparator" w:id="0">
    <w:p w14:paraId="2342F790" w14:textId="77777777" w:rsidR="007E4528" w:rsidRDefault="007E4528"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8996322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07C9"/>
    <w:rsid w:val="000145EF"/>
    <w:rsid w:val="00014C7D"/>
    <w:rsid w:val="00014C8C"/>
    <w:rsid w:val="0001514E"/>
    <w:rsid w:val="00023ECF"/>
    <w:rsid w:val="0002685C"/>
    <w:rsid w:val="00026D57"/>
    <w:rsid w:val="0005206F"/>
    <w:rsid w:val="00054A26"/>
    <w:rsid w:val="00063325"/>
    <w:rsid w:val="000643E0"/>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3113"/>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1014"/>
    <w:rsid w:val="002429D2"/>
    <w:rsid w:val="002529D2"/>
    <w:rsid w:val="002625F2"/>
    <w:rsid w:val="00276014"/>
    <w:rsid w:val="0028084D"/>
    <w:rsid w:val="00280C3A"/>
    <w:rsid w:val="00283C37"/>
    <w:rsid w:val="00286DD7"/>
    <w:rsid w:val="00290894"/>
    <w:rsid w:val="00291D43"/>
    <w:rsid w:val="00292503"/>
    <w:rsid w:val="00293E58"/>
    <w:rsid w:val="002A04FB"/>
    <w:rsid w:val="002A36F2"/>
    <w:rsid w:val="002A36F9"/>
    <w:rsid w:val="002A63B3"/>
    <w:rsid w:val="002B49A3"/>
    <w:rsid w:val="002B5825"/>
    <w:rsid w:val="002C4853"/>
    <w:rsid w:val="002C5F5D"/>
    <w:rsid w:val="002D066E"/>
    <w:rsid w:val="002D6B02"/>
    <w:rsid w:val="002E67B0"/>
    <w:rsid w:val="002E710A"/>
    <w:rsid w:val="002F4EE2"/>
    <w:rsid w:val="002F5D90"/>
    <w:rsid w:val="00312E22"/>
    <w:rsid w:val="00320EC8"/>
    <w:rsid w:val="0032764E"/>
    <w:rsid w:val="00331122"/>
    <w:rsid w:val="003433C9"/>
    <w:rsid w:val="00345D7A"/>
    <w:rsid w:val="003525B2"/>
    <w:rsid w:val="0036780A"/>
    <w:rsid w:val="00372DC0"/>
    <w:rsid w:val="00373AE3"/>
    <w:rsid w:val="0037443B"/>
    <w:rsid w:val="00383934"/>
    <w:rsid w:val="003847D4"/>
    <w:rsid w:val="0038513B"/>
    <w:rsid w:val="00385FEA"/>
    <w:rsid w:val="00386009"/>
    <w:rsid w:val="00391EAE"/>
    <w:rsid w:val="0039668A"/>
    <w:rsid w:val="003A42FE"/>
    <w:rsid w:val="003B35FD"/>
    <w:rsid w:val="003B42D7"/>
    <w:rsid w:val="003D1412"/>
    <w:rsid w:val="003D6497"/>
    <w:rsid w:val="003E0490"/>
    <w:rsid w:val="003E0AF7"/>
    <w:rsid w:val="003F4D2C"/>
    <w:rsid w:val="00400DEE"/>
    <w:rsid w:val="00403074"/>
    <w:rsid w:val="00411665"/>
    <w:rsid w:val="00414050"/>
    <w:rsid w:val="00423A19"/>
    <w:rsid w:val="004251C2"/>
    <w:rsid w:val="004274AF"/>
    <w:rsid w:val="00451199"/>
    <w:rsid w:val="00454722"/>
    <w:rsid w:val="004623DA"/>
    <w:rsid w:val="004628AA"/>
    <w:rsid w:val="00471587"/>
    <w:rsid w:val="00487263"/>
    <w:rsid w:val="00496941"/>
    <w:rsid w:val="004A0F28"/>
    <w:rsid w:val="004A2B17"/>
    <w:rsid w:val="004A41EF"/>
    <w:rsid w:val="004A6ADC"/>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4AC1"/>
    <w:rsid w:val="005D4EE8"/>
    <w:rsid w:val="005D591C"/>
    <w:rsid w:val="005F0563"/>
    <w:rsid w:val="005F749B"/>
    <w:rsid w:val="00602724"/>
    <w:rsid w:val="00605902"/>
    <w:rsid w:val="0060630C"/>
    <w:rsid w:val="006252BE"/>
    <w:rsid w:val="00626D7B"/>
    <w:rsid w:val="006316C7"/>
    <w:rsid w:val="006330E6"/>
    <w:rsid w:val="00633311"/>
    <w:rsid w:val="006623C2"/>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E01B7"/>
    <w:rsid w:val="007E4528"/>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1A74"/>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321E6"/>
    <w:rsid w:val="00937974"/>
    <w:rsid w:val="009429BD"/>
    <w:rsid w:val="0094688B"/>
    <w:rsid w:val="00955C9C"/>
    <w:rsid w:val="00962625"/>
    <w:rsid w:val="00966112"/>
    <w:rsid w:val="00971E25"/>
    <w:rsid w:val="00977F91"/>
    <w:rsid w:val="00981507"/>
    <w:rsid w:val="00982D7F"/>
    <w:rsid w:val="0099134F"/>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3EAC"/>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CF76C0"/>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6723F"/>
    <w:rsid w:val="00D76873"/>
    <w:rsid w:val="00D77242"/>
    <w:rsid w:val="00D8651F"/>
    <w:rsid w:val="00D866EB"/>
    <w:rsid w:val="00D91B59"/>
    <w:rsid w:val="00D93428"/>
    <w:rsid w:val="00DA3798"/>
    <w:rsid w:val="00DA6BA3"/>
    <w:rsid w:val="00DB21D5"/>
    <w:rsid w:val="00DB3CEC"/>
    <w:rsid w:val="00DC0309"/>
    <w:rsid w:val="00DC3F98"/>
    <w:rsid w:val="00DD5691"/>
    <w:rsid w:val="00DE203C"/>
    <w:rsid w:val="00DE4F5F"/>
    <w:rsid w:val="00DF566E"/>
    <w:rsid w:val="00E05FBB"/>
    <w:rsid w:val="00E1510A"/>
    <w:rsid w:val="00E15BA2"/>
    <w:rsid w:val="00E25E00"/>
    <w:rsid w:val="00E372F0"/>
    <w:rsid w:val="00E37A96"/>
    <w:rsid w:val="00E50FB2"/>
    <w:rsid w:val="00E51224"/>
    <w:rsid w:val="00E536BA"/>
    <w:rsid w:val="00E54FBD"/>
    <w:rsid w:val="00E64B8D"/>
    <w:rsid w:val="00E659DE"/>
    <w:rsid w:val="00E737F0"/>
    <w:rsid w:val="00E74A64"/>
    <w:rsid w:val="00E84CC3"/>
    <w:rsid w:val="00E90268"/>
    <w:rsid w:val="00EC1E40"/>
    <w:rsid w:val="00EE4221"/>
    <w:rsid w:val="00EE42A6"/>
    <w:rsid w:val="00EF0F92"/>
    <w:rsid w:val="00EF17BE"/>
    <w:rsid w:val="00F04B1E"/>
    <w:rsid w:val="00F146F3"/>
    <w:rsid w:val="00F27E54"/>
    <w:rsid w:val="00F326D1"/>
    <w:rsid w:val="00F4745F"/>
    <w:rsid w:val="00F47CF8"/>
    <w:rsid w:val="00F92C6C"/>
    <w:rsid w:val="00F93C65"/>
    <w:rsid w:val="00FB3A6B"/>
    <w:rsid w:val="00FB53E8"/>
    <w:rsid w:val="00FB61D1"/>
    <w:rsid w:val="00FB65E1"/>
    <w:rsid w:val="00FC3B54"/>
    <w:rsid w:val="00FD5FDA"/>
    <w:rsid w:val="00FE4A8C"/>
    <w:rsid w:val="00FE4AC1"/>
    <w:rsid w:val="00FE7FFD"/>
    <w:rsid w:val="00FF54CA"/>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2E710A"/>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2E710A"/>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7DAE-A5DE-4D96-8B92-221FBF2B3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3299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3</cp:revision>
  <cp:lastPrinted>2016-02-10T10:02:00Z</cp:lastPrinted>
  <dcterms:created xsi:type="dcterms:W3CDTF">2018-06-08T09:37:00Z</dcterms:created>
  <dcterms:modified xsi:type="dcterms:W3CDTF">2018-06-08T09:41:00Z</dcterms:modified>
</cp:coreProperties>
</file>