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F058E">
        <w:rPr>
          <w:rFonts w:ascii="Calibri" w:hAnsi="Calibri" w:cs="Calibri"/>
          <w:b/>
          <w:sz w:val="28"/>
          <w:szCs w:val="28"/>
          <w:lang w:val="it-IT"/>
        </w:rPr>
        <w:t>7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F3CAD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FF058E" w:rsidRPr="00772679" w:rsidRDefault="00FF058E" w:rsidP="00FF058E">
      <w:pPr>
        <w:rPr>
          <w:rFonts w:ascii="Arial" w:hAnsi="Arial" w:cs="Arial"/>
          <w:lang w:val="it-IT"/>
        </w:rPr>
      </w:pPr>
    </w:p>
    <w:p w:rsidR="00FF058E" w:rsidRPr="00772679" w:rsidRDefault="00FF058E" w:rsidP="00FF058E">
      <w:pPr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center"/>
        <w:rPr>
          <w:rFonts w:ascii="Arial" w:hAnsi="Arial" w:cs="Arial"/>
          <w:b/>
          <w:sz w:val="32"/>
          <w:szCs w:val="32"/>
          <w:lang w:val="it-IT"/>
        </w:rPr>
      </w:pPr>
      <w:r w:rsidRPr="00772679">
        <w:rPr>
          <w:rFonts w:ascii="Arial" w:hAnsi="Arial" w:cs="Arial"/>
          <w:b/>
          <w:sz w:val="32"/>
          <w:szCs w:val="32"/>
          <w:lang w:val="it-IT"/>
        </w:rPr>
        <w:t xml:space="preserve">Bureau Veritas </w:t>
      </w:r>
      <w:r w:rsidRPr="004C4EE0">
        <w:rPr>
          <w:rFonts w:ascii="Arial" w:hAnsi="Arial" w:cs="Arial"/>
          <w:b/>
          <w:sz w:val="32"/>
          <w:szCs w:val="32"/>
          <w:lang w:val="it-IT"/>
        </w:rPr>
        <w:t xml:space="preserve">Italia traccia </w:t>
      </w:r>
    </w:p>
    <w:p w:rsidR="00FF058E" w:rsidRPr="004C4EE0" w:rsidRDefault="00FF058E" w:rsidP="00FF058E">
      <w:pPr>
        <w:jc w:val="center"/>
        <w:rPr>
          <w:rFonts w:ascii="Arial" w:hAnsi="Arial" w:cs="Arial"/>
          <w:b/>
          <w:sz w:val="32"/>
          <w:szCs w:val="32"/>
          <w:lang w:val="it-IT"/>
        </w:rPr>
      </w:pPr>
      <w:r w:rsidRPr="004C4EE0">
        <w:rPr>
          <w:rFonts w:ascii="Arial" w:hAnsi="Arial" w:cs="Arial"/>
          <w:b/>
          <w:sz w:val="32"/>
          <w:szCs w:val="32"/>
          <w:lang w:val="it-IT"/>
        </w:rPr>
        <w:t>la rotta fiscale sicura per gli yacht</w:t>
      </w:r>
    </w:p>
    <w:p w:rsidR="00FF058E" w:rsidRPr="004C4EE0" w:rsidRDefault="00FF058E" w:rsidP="00FF058E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FF058E" w:rsidRPr="004C4EE0" w:rsidRDefault="00FF058E" w:rsidP="00FF058E">
      <w:pPr>
        <w:jc w:val="center"/>
        <w:rPr>
          <w:rFonts w:ascii="Arial" w:hAnsi="Arial" w:cs="Arial"/>
          <w:sz w:val="28"/>
          <w:szCs w:val="28"/>
          <w:u w:val="single"/>
          <w:lang w:val="it-IT"/>
        </w:rPr>
      </w:pPr>
      <w:r w:rsidRPr="004C4EE0">
        <w:rPr>
          <w:rFonts w:ascii="Arial" w:hAnsi="Arial" w:cs="Arial"/>
          <w:sz w:val="28"/>
          <w:szCs w:val="28"/>
          <w:u w:val="single"/>
          <w:lang w:val="it-IT"/>
        </w:rPr>
        <w:t>A Viareggio, l’ 11 maggio il workshop tecnico</w:t>
      </w:r>
    </w:p>
    <w:p w:rsidR="00FF058E" w:rsidRDefault="00FF058E" w:rsidP="00FF058E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4C4EE0" w:rsidRPr="004C4EE0" w:rsidRDefault="004C4EE0" w:rsidP="00FF058E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FF058E" w:rsidRPr="004C4EE0" w:rsidRDefault="00FF058E" w:rsidP="00FF058E">
      <w:pPr>
        <w:jc w:val="center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>Grande nautica come occasione di sviluppo, ma le regole di ingaggio devono essere chiare, trasparenti e non oggetto di interpretazioni estemporanee che determinino un mutamento delle condizioni di mercato.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 xml:space="preserve">Questo uno dei principali messaggi che scaturiranno dall’appuntamento che Bureau Veritas Italia, in collaborazione con lo Studio Fiscale Piana </w:t>
      </w:r>
      <w:proofErr w:type="spellStart"/>
      <w:r w:rsidRPr="004C4EE0">
        <w:rPr>
          <w:rFonts w:ascii="Arial" w:hAnsi="Arial" w:cs="Arial"/>
          <w:lang w:val="it-IT"/>
        </w:rPr>
        <w:t>Illuzzi</w:t>
      </w:r>
      <w:proofErr w:type="spellEnd"/>
      <w:r w:rsidRPr="004C4EE0">
        <w:rPr>
          <w:rFonts w:ascii="Arial" w:hAnsi="Arial" w:cs="Arial"/>
          <w:lang w:val="it-IT"/>
        </w:rPr>
        <w:t xml:space="preserve"> Queirolo </w:t>
      </w:r>
      <w:proofErr w:type="spellStart"/>
      <w:r w:rsidRPr="004C4EE0">
        <w:rPr>
          <w:rFonts w:ascii="Arial" w:hAnsi="Arial" w:cs="Arial"/>
          <w:lang w:val="it-IT"/>
        </w:rPr>
        <w:t>Trabattoni</w:t>
      </w:r>
      <w:proofErr w:type="spellEnd"/>
      <w:r w:rsidRPr="004C4EE0">
        <w:rPr>
          <w:rFonts w:ascii="Arial" w:hAnsi="Arial" w:cs="Arial"/>
          <w:lang w:val="it-IT"/>
        </w:rPr>
        <w:t xml:space="preserve"> e lo Studio Tributario Santacroce &amp; Associati, ha organizzato per l’11 maggio prossimo,  nell’ambito della manifestazione Versilia Yachting Rendez-vous.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 xml:space="preserve">Si tratta di un workshop tecnico che ha tuttavia una finalizzazione precisa: quella di tracciare una rotta sicura che gli operatori della nautica da diporto possano percorrere con relativa sicurezza  nel complesso mondo della fiscalità. 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 xml:space="preserve">Il workshop affronterà le tematiche relative all’attestazione di navigazione in alto mare per gli yacht adibiti ad attività di noleggio per finalità turistiche, e le opportunità di efficienza fiscale per i cantieri di costruzione e di </w:t>
      </w:r>
      <w:proofErr w:type="spellStart"/>
      <w:r w:rsidRPr="004C4EE0">
        <w:rPr>
          <w:rFonts w:ascii="Arial" w:hAnsi="Arial" w:cs="Arial"/>
          <w:lang w:val="it-IT"/>
        </w:rPr>
        <w:t>refitting</w:t>
      </w:r>
      <w:proofErr w:type="spellEnd"/>
      <w:r w:rsidRPr="004C4EE0">
        <w:rPr>
          <w:rFonts w:ascii="Arial" w:hAnsi="Arial" w:cs="Arial"/>
          <w:lang w:val="it-IT"/>
        </w:rPr>
        <w:t xml:space="preserve"> nell’ambito del Piano Nazionale Industria 4.0.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 xml:space="preserve">Il meeting di Viareggio sarà anche il teatro di un inusuale confronto fra fratelli, entrambi ingegneri, entrambi con origini marine: Lorenzo </w:t>
      </w:r>
      <w:proofErr w:type="spellStart"/>
      <w:r w:rsidRPr="004C4EE0">
        <w:rPr>
          <w:rFonts w:ascii="Arial" w:hAnsi="Arial" w:cs="Arial"/>
          <w:lang w:val="it-IT"/>
        </w:rPr>
        <w:t>Pollicardo</w:t>
      </w:r>
      <w:bookmarkStart w:id="0" w:name="_GoBack"/>
      <w:bookmarkEnd w:id="0"/>
      <w:proofErr w:type="spellEnd"/>
      <w:r w:rsidRPr="004C4EE0">
        <w:rPr>
          <w:rFonts w:ascii="Arial" w:hAnsi="Arial" w:cs="Arial"/>
          <w:lang w:val="it-IT"/>
        </w:rPr>
        <w:t xml:space="preserve"> </w:t>
      </w:r>
      <w:r w:rsidR="00772679">
        <w:rPr>
          <w:rFonts w:ascii="Arial" w:hAnsi="Arial" w:cs="Arial"/>
          <w:lang w:val="it-IT"/>
        </w:rPr>
        <w:t xml:space="preserve">Segretario Generale </w:t>
      </w:r>
      <w:r w:rsidRPr="004C4EE0">
        <w:rPr>
          <w:rFonts w:ascii="Arial" w:hAnsi="Arial" w:cs="Arial"/>
          <w:lang w:val="it-IT"/>
        </w:rPr>
        <w:t xml:space="preserve">di Nautica Italiana e Ettore </w:t>
      </w:r>
      <w:proofErr w:type="spellStart"/>
      <w:r w:rsidRPr="004C4EE0">
        <w:rPr>
          <w:rFonts w:ascii="Arial" w:hAnsi="Arial" w:cs="Arial"/>
          <w:lang w:val="it-IT"/>
        </w:rPr>
        <w:t>Pollicardo</w:t>
      </w:r>
      <w:proofErr w:type="spellEnd"/>
      <w:r w:rsidRPr="004C4EE0">
        <w:rPr>
          <w:rFonts w:ascii="Arial" w:hAnsi="Arial" w:cs="Arial"/>
          <w:lang w:val="it-IT"/>
        </w:rPr>
        <w:t xml:space="preserve"> Presidente di Bureau Veritas Italia che apriranno i lavori del convegno.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>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  <w:r w:rsidRPr="004C4EE0">
        <w:rPr>
          <w:rFonts w:ascii="Arial" w:hAnsi="Arial" w:cs="Arial"/>
          <w:lang w:val="it-IT"/>
        </w:rPr>
        <w:t xml:space="preserve">E proprio Ettore </w:t>
      </w:r>
      <w:proofErr w:type="spellStart"/>
      <w:r w:rsidRPr="004C4EE0">
        <w:rPr>
          <w:rFonts w:ascii="Arial" w:hAnsi="Arial" w:cs="Arial"/>
          <w:lang w:val="it-IT"/>
        </w:rPr>
        <w:t>Pollicardo</w:t>
      </w:r>
      <w:proofErr w:type="spellEnd"/>
      <w:r w:rsidRPr="004C4EE0">
        <w:rPr>
          <w:rFonts w:ascii="Arial" w:hAnsi="Arial" w:cs="Arial"/>
          <w:lang w:val="it-IT"/>
        </w:rPr>
        <w:t xml:space="preserve"> lancerà anche il progetto nel quale si sta impegnando Bureau Veritas Italia per la costituzione, già in corso, di un Osservatorio che diventi lo strumento per monitorare e favorire il confronto su tematiche e fenomeni di trasformazione della società, favorendo l’interazione “in campo aperto” di istituzioni, aziende, professionisti.</w:t>
      </w:r>
    </w:p>
    <w:p w:rsidR="00FF058E" w:rsidRPr="004C4EE0" w:rsidRDefault="00FF058E" w:rsidP="00FF058E">
      <w:pPr>
        <w:jc w:val="both"/>
        <w:rPr>
          <w:rFonts w:ascii="Arial" w:hAnsi="Arial" w:cs="Arial"/>
          <w:lang w:val="it-IT"/>
        </w:rPr>
      </w:pPr>
    </w:p>
    <w:p w:rsidR="00FF058E" w:rsidRPr="004C4EE0" w:rsidRDefault="00FF058E" w:rsidP="00FF058E">
      <w:pPr>
        <w:jc w:val="both"/>
        <w:rPr>
          <w:rFonts w:ascii="Arial" w:hAnsi="Arial" w:cs="Arial"/>
          <w:bCs/>
          <w:color w:val="C00000"/>
          <w:lang w:val="it-IT"/>
        </w:rPr>
      </w:pPr>
      <w:r w:rsidRPr="004C4EE0">
        <w:rPr>
          <w:rFonts w:ascii="Arial" w:hAnsi="Arial" w:cs="Arial"/>
          <w:lang w:val="it-IT"/>
        </w:rPr>
        <w:lastRenderedPageBreak/>
        <w:t xml:space="preserve">Obiettivo ambizioso è quello di accendere i riflettori sui mega trend, ma anche di evidenziare elementi di </w:t>
      </w:r>
      <w:proofErr w:type="spellStart"/>
      <w:r w:rsidRPr="004C4EE0">
        <w:rPr>
          <w:rFonts w:ascii="Arial" w:hAnsi="Arial" w:cs="Arial"/>
          <w:lang w:val="it-IT"/>
        </w:rPr>
        <w:t>interconnesione</w:t>
      </w:r>
      <w:proofErr w:type="spellEnd"/>
      <w:r w:rsidRPr="004C4EE0">
        <w:rPr>
          <w:rFonts w:ascii="Arial" w:hAnsi="Arial" w:cs="Arial"/>
          <w:lang w:val="it-IT"/>
        </w:rPr>
        <w:t xml:space="preserve"> e di reazione indotta che possono trasformare fatti e innovazioni apparentemente circoscritti in mutamenti con potenziale impatto su una platea estesa di </w:t>
      </w:r>
      <w:proofErr w:type="spellStart"/>
      <w:r w:rsidRPr="004C4EE0">
        <w:rPr>
          <w:rFonts w:ascii="Arial" w:hAnsi="Arial" w:cs="Arial"/>
          <w:lang w:val="it-IT"/>
        </w:rPr>
        <w:t>stakeholders</w:t>
      </w:r>
      <w:proofErr w:type="spellEnd"/>
      <w:r w:rsidRPr="004C4EE0">
        <w:rPr>
          <w:rFonts w:ascii="Arial" w:hAnsi="Arial" w:cs="Arial"/>
          <w:lang w:val="it-IT"/>
        </w:rPr>
        <w:t xml:space="preserve">. Nel caso dei mega yacht e del business del lusso sul mare, le ricadute territoriali, quelle su comunità locali e su intere filiere produttive e di servizi. </w:t>
      </w:r>
    </w:p>
    <w:p w:rsidR="003F1D17" w:rsidRPr="004C4EE0" w:rsidRDefault="003F1D17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3F1D17" w:rsidRPr="004C4EE0" w:rsidRDefault="003F1D17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E049A5" w:rsidRPr="004C4EE0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2016 del gruppo Bureau Veritas Italia è di 650 unità.</w:t>
      </w: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euro. </w:t>
      </w: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2015: 88,8 milioni di euro. </w:t>
      </w:r>
    </w:p>
    <w:p w:rsidR="00AF55A5" w:rsidRPr="004C4EE0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C4EE0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2016: 94 milioni di euro. </w:t>
      </w:r>
    </w:p>
    <w:p w:rsidR="006E6011" w:rsidRPr="004C4EE0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CF3CAD" w:rsidRDefault="00CF3C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4C4EE0">
      <w:headerReference w:type="default" r:id="rId10"/>
      <w:footerReference w:type="even" r:id="rId11"/>
      <w:footerReference w:type="default" r:id="rId12"/>
      <w:pgSz w:w="11906" w:h="16838"/>
      <w:pgMar w:top="1417" w:right="1417" w:bottom="127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22" w:rsidRDefault="00DB1222">
      <w:r>
        <w:separator/>
      </w:r>
    </w:p>
  </w:endnote>
  <w:endnote w:type="continuationSeparator" w:id="0">
    <w:p w:rsidR="00DB1222" w:rsidRDefault="00DB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22" w:rsidRDefault="00DB1222">
      <w:r>
        <w:separator/>
      </w:r>
    </w:p>
  </w:footnote>
  <w:footnote w:type="continuationSeparator" w:id="0">
    <w:p w:rsidR="00DB1222" w:rsidRDefault="00DB1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291D243B" wp14:editId="5E03A667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5B61"/>
    <w:rsid w:val="004B46CA"/>
    <w:rsid w:val="004C3EC2"/>
    <w:rsid w:val="004C4EE0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6303F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267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1222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6215-F65A-43CA-BFE7-7E6D838F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2017-12-11T14:27:00Z</cp:lastPrinted>
  <dcterms:created xsi:type="dcterms:W3CDTF">2018-05-07T07:46:00Z</dcterms:created>
  <dcterms:modified xsi:type="dcterms:W3CDTF">2018-05-07T09:56:00Z</dcterms:modified>
</cp:coreProperties>
</file>