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3F16" w14:textId="77777777" w:rsidR="001C45C9" w:rsidRPr="003435FD" w:rsidRDefault="001C45C9" w:rsidP="001C45C9">
      <w:pPr>
        <w:tabs>
          <w:tab w:val="center" w:pos="4819"/>
          <w:tab w:val="left" w:pos="6360"/>
        </w:tabs>
        <w:spacing w:line="480" w:lineRule="auto"/>
        <w:jc w:val="center"/>
        <w:rPr>
          <w:sz w:val="22"/>
          <w:szCs w:val="22"/>
          <w:u w:val="single"/>
        </w:rPr>
      </w:pPr>
      <w:r w:rsidRPr="003435FD">
        <w:rPr>
          <w:sz w:val="22"/>
          <w:szCs w:val="22"/>
          <w:u w:val="single"/>
        </w:rPr>
        <w:t>COMUNICATO STAMPA</w:t>
      </w:r>
    </w:p>
    <w:p w14:paraId="20D80037" w14:textId="77777777" w:rsidR="001C45C9" w:rsidRPr="00DA626A" w:rsidRDefault="001C45C9" w:rsidP="001C45C9">
      <w:pPr>
        <w:tabs>
          <w:tab w:val="center" w:pos="4819"/>
          <w:tab w:val="left" w:pos="6360"/>
        </w:tabs>
        <w:jc w:val="center"/>
        <w:rPr>
          <w:rFonts w:ascii="Helvetica" w:hAnsi="Helvetica"/>
          <w:sz w:val="28"/>
          <w:szCs w:val="28"/>
        </w:rPr>
      </w:pPr>
    </w:p>
    <w:p w14:paraId="1BEB06CB" w14:textId="40F6DD8E" w:rsidR="00853805" w:rsidRDefault="00E77FBC" w:rsidP="00DA626A">
      <w:pPr>
        <w:jc w:val="center"/>
        <w:rPr>
          <w:rFonts w:ascii="Calibri" w:eastAsia="Calibri" w:hAnsi="Calibri" w:cs="Times New Roman"/>
          <w:b/>
          <w:bCs/>
          <w:spacing w:val="-8"/>
          <w:kern w:val="2"/>
          <w:sz w:val="26"/>
          <w:szCs w:val="26"/>
          <w:lang w:eastAsia="en-US"/>
          <w14:ligatures w14:val="standardContextual"/>
        </w:rPr>
      </w:pPr>
      <w:r w:rsidRPr="00E77FBC">
        <w:rPr>
          <w:rFonts w:ascii="Calibri" w:eastAsia="Calibri" w:hAnsi="Calibri" w:cs="Times New Roman"/>
          <w:b/>
          <w:bCs/>
          <w:spacing w:val="-8"/>
          <w:kern w:val="2"/>
          <w:sz w:val="26"/>
          <w:szCs w:val="26"/>
          <w:lang w:eastAsia="en-US"/>
          <w14:ligatures w14:val="standardContextual"/>
        </w:rPr>
        <w:t>Assarmatori a Bruxelles, Messina: “Serve una coraggiosa revisione dell’ETS”</w:t>
      </w:r>
    </w:p>
    <w:p w14:paraId="2E06A207" w14:textId="77777777" w:rsidR="00E77FBC" w:rsidRPr="003435FD" w:rsidRDefault="00E77FBC" w:rsidP="00DA626A">
      <w:pPr>
        <w:jc w:val="center"/>
        <w:rPr>
          <w:rFonts w:ascii="Arial" w:hAnsi="Arial" w:cs="Arial"/>
          <w:b/>
          <w:bCs/>
          <w:sz w:val="36"/>
          <w:szCs w:val="36"/>
        </w:rPr>
      </w:pPr>
    </w:p>
    <w:p w14:paraId="455C7EC2" w14:textId="77777777" w:rsidR="00763FE8" w:rsidRPr="003F7E62" w:rsidRDefault="00763FE8" w:rsidP="00763FE8"/>
    <w:p w14:paraId="3711461D" w14:textId="77777777" w:rsidR="00E77FBC" w:rsidRPr="00E77FBC" w:rsidRDefault="009A6A32" w:rsidP="00E77FBC">
      <w:pPr>
        <w:spacing w:line="276" w:lineRule="auto"/>
        <w:jc w:val="both"/>
        <w:rPr>
          <w:rFonts w:ascii="Arial" w:eastAsia="Calibri" w:hAnsi="Arial" w:cs="Arial"/>
          <w:kern w:val="2"/>
          <w:sz w:val="22"/>
          <w:szCs w:val="22"/>
          <w:lang w:eastAsia="en-US"/>
          <w14:ligatures w14:val="standardContextual"/>
        </w:rPr>
      </w:pPr>
      <w:r w:rsidRPr="009A6A32">
        <w:rPr>
          <w:rFonts w:ascii="Arial" w:eastAsia="Calibri" w:hAnsi="Arial" w:cs="Arial"/>
          <w:i/>
          <w:iCs/>
          <w:kern w:val="2"/>
          <w:sz w:val="22"/>
          <w:szCs w:val="22"/>
          <w:lang w:eastAsia="en-US"/>
          <w14:ligatures w14:val="standardContextual"/>
        </w:rPr>
        <w:t xml:space="preserve">Bruxelles, </w:t>
      </w:r>
      <w:r w:rsidR="00E77FBC">
        <w:rPr>
          <w:rFonts w:ascii="Arial" w:eastAsia="Calibri" w:hAnsi="Arial" w:cs="Arial"/>
          <w:i/>
          <w:iCs/>
          <w:kern w:val="2"/>
          <w:sz w:val="22"/>
          <w:szCs w:val="22"/>
          <w:lang w:eastAsia="en-US"/>
          <w14:ligatures w14:val="standardContextual"/>
        </w:rPr>
        <w:t>7</w:t>
      </w:r>
      <w:r w:rsidRPr="009A6A32">
        <w:rPr>
          <w:rFonts w:ascii="Arial" w:eastAsia="Calibri" w:hAnsi="Arial" w:cs="Arial"/>
          <w:i/>
          <w:iCs/>
          <w:kern w:val="2"/>
          <w:sz w:val="22"/>
          <w:szCs w:val="22"/>
          <w:lang w:eastAsia="en-US"/>
          <w14:ligatures w14:val="standardContextual"/>
        </w:rPr>
        <w:t xml:space="preserve"> </w:t>
      </w:r>
      <w:r w:rsidR="00E77FBC">
        <w:rPr>
          <w:rFonts w:ascii="Arial" w:eastAsia="Calibri" w:hAnsi="Arial" w:cs="Arial"/>
          <w:i/>
          <w:iCs/>
          <w:kern w:val="2"/>
          <w:sz w:val="22"/>
          <w:szCs w:val="22"/>
          <w:lang w:eastAsia="en-US"/>
          <w14:ligatures w14:val="standardContextual"/>
        </w:rPr>
        <w:t>maggio</w:t>
      </w:r>
      <w:r w:rsidRPr="009A6A32">
        <w:rPr>
          <w:rFonts w:ascii="Arial" w:eastAsia="Calibri" w:hAnsi="Arial" w:cs="Arial"/>
          <w:i/>
          <w:iCs/>
          <w:kern w:val="2"/>
          <w:sz w:val="22"/>
          <w:szCs w:val="22"/>
          <w:lang w:eastAsia="en-US"/>
          <w14:ligatures w14:val="standardContextual"/>
        </w:rPr>
        <w:t xml:space="preserve"> 2026 </w:t>
      </w:r>
      <w:r w:rsidRPr="009A6A32">
        <w:rPr>
          <w:rFonts w:ascii="Arial" w:eastAsia="Calibri" w:hAnsi="Arial" w:cs="Arial"/>
          <w:kern w:val="2"/>
          <w:sz w:val="22"/>
          <w:szCs w:val="22"/>
          <w:lang w:eastAsia="en-US"/>
          <w14:ligatures w14:val="standardContextual"/>
        </w:rPr>
        <w:t xml:space="preserve">- </w:t>
      </w:r>
      <w:r w:rsidR="00E77FBC" w:rsidRPr="00E77FBC">
        <w:rPr>
          <w:rFonts w:ascii="Arial" w:eastAsia="Calibri" w:hAnsi="Arial" w:cs="Arial"/>
          <w:kern w:val="2"/>
          <w:sz w:val="22"/>
          <w:szCs w:val="22"/>
          <w:lang w:eastAsia="en-US"/>
          <w14:ligatures w14:val="standardContextual"/>
        </w:rPr>
        <w:t xml:space="preserve">“Gli effetti della tassa sulle emissioni voluta dall’Unione europea stanno producendo conseguenze negative sui segmenti più esposti e strategici del trasporto marittimo paragonabili a quelle delle grandi crisi internazionali, come l’aumento dei prezzi dell’energia legato al blocco dello Stretto di Hormuz. La differenza è che Hormuz è uno shock congiunturale, mentre l’ETS è una tassazione strutturale, destinata a incidere in modo permanente sulla competitività e sostenibilità dei collegamenti con le isole, delle Autostrade del Mare e del transhipment di contenitori”. </w:t>
      </w:r>
    </w:p>
    <w:p w14:paraId="2CBB86FA" w14:textId="77777777" w:rsidR="00E77FBC" w:rsidRPr="00E77FBC" w:rsidRDefault="00E77FBC" w:rsidP="00E77FBC">
      <w:pPr>
        <w:spacing w:line="276" w:lineRule="auto"/>
        <w:jc w:val="both"/>
        <w:rPr>
          <w:rFonts w:ascii="Arial" w:eastAsia="Calibri" w:hAnsi="Arial" w:cs="Arial"/>
          <w:kern w:val="2"/>
          <w:sz w:val="22"/>
          <w:szCs w:val="22"/>
          <w:lang w:eastAsia="en-US"/>
          <w14:ligatures w14:val="standardContextual"/>
        </w:rPr>
      </w:pPr>
    </w:p>
    <w:p w14:paraId="3135E064" w14:textId="31A265D6" w:rsidR="00E77FBC" w:rsidRPr="00E77FBC" w:rsidRDefault="00E77FBC" w:rsidP="00E77FBC">
      <w:pPr>
        <w:spacing w:line="276" w:lineRule="auto"/>
        <w:jc w:val="both"/>
        <w:rPr>
          <w:rFonts w:ascii="Arial" w:eastAsia="Calibri" w:hAnsi="Arial" w:cs="Arial"/>
          <w:kern w:val="2"/>
          <w:sz w:val="22"/>
          <w:szCs w:val="22"/>
          <w:lang w:eastAsia="en-US"/>
          <w14:ligatures w14:val="standardContextual"/>
        </w:rPr>
      </w:pPr>
      <w:r w:rsidRPr="00E77FBC">
        <w:rPr>
          <w:rFonts w:ascii="Arial" w:eastAsia="Calibri" w:hAnsi="Arial" w:cs="Arial"/>
          <w:kern w:val="2"/>
          <w:sz w:val="22"/>
          <w:szCs w:val="22"/>
          <w:lang w:eastAsia="en-US"/>
          <w14:ligatures w14:val="standardContextual"/>
        </w:rPr>
        <w:t>Il Presidente di Assarmatori</w:t>
      </w:r>
      <w:r w:rsidR="005B5151">
        <w:rPr>
          <w:rFonts w:ascii="Arial" w:eastAsia="Calibri" w:hAnsi="Arial" w:cs="Arial"/>
          <w:kern w:val="2"/>
          <w:sz w:val="22"/>
          <w:szCs w:val="22"/>
          <w:lang w:eastAsia="en-US"/>
          <w14:ligatures w14:val="standardContextual"/>
        </w:rPr>
        <w:t>,</w:t>
      </w:r>
      <w:r w:rsidRPr="00E77FBC">
        <w:rPr>
          <w:rFonts w:ascii="Arial" w:eastAsia="Calibri" w:hAnsi="Arial" w:cs="Arial"/>
          <w:kern w:val="2"/>
          <w:sz w:val="22"/>
          <w:szCs w:val="22"/>
          <w:lang w:eastAsia="en-US"/>
          <w14:ligatures w14:val="standardContextual"/>
        </w:rPr>
        <w:t xml:space="preserve"> Stefano Messina</w:t>
      </w:r>
      <w:r w:rsidR="005B5151">
        <w:rPr>
          <w:rFonts w:ascii="Arial" w:eastAsia="Calibri" w:hAnsi="Arial" w:cs="Arial"/>
          <w:kern w:val="2"/>
          <w:sz w:val="22"/>
          <w:szCs w:val="22"/>
          <w:lang w:eastAsia="en-US"/>
          <w14:ligatures w14:val="standardContextual"/>
        </w:rPr>
        <w:t>,</w:t>
      </w:r>
      <w:r w:rsidRPr="00E77FBC">
        <w:rPr>
          <w:rFonts w:ascii="Arial" w:eastAsia="Calibri" w:hAnsi="Arial" w:cs="Arial"/>
          <w:kern w:val="2"/>
          <w:sz w:val="22"/>
          <w:szCs w:val="22"/>
          <w:lang w:eastAsia="en-US"/>
          <w14:ligatures w14:val="standardContextual"/>
        </w:rPr>
        <w:t xml:space="preserve"> non si nasconde dietro alla diplomazia al termine della missione annuale del Consiglio Direttivo dell’Associazione a Bruxelles, che ha visto un’agenda fitta di incontri di alto livello fra martedì e mercoledì. </w:t>
      </w:r>
    </w:p>
    <w:p w14:paraId="7AEE1F50" w14:textId="77777777" w:rsidR="00E77FBC" w:rsidRPr="00E77FBC" w:rsidRDefault="00E77FBC" w:rsidP="00E77FBC">
      <w:pPr>
        <w:spacing w:line="276" w:lineRule="auto"/>
        <w:jc w:val="both"/>
        <w:rPr>
          <w:rFonts w:ascii="Arial" w:eastAsia="Calibri" w:hAnsi="Arial" w:cs="Arial"/>
          <w:kern w:val="2"/>
          <w:sz w:val="22"/>
          <w:szCs w:val="22"/>
          <w:lang w:eastAsia="en-US"/>
          <w14:ligatures w14:val="standardContextual"/>
        </w:rPr>
      </w:pPr>
    </w:p>
    <w:p w14:paraId="1C3428BD" w14:textId="77777777" w:rsidR="00E77FBC" w:rsidRPr="00E77FBC" w:rsidRDefault="00E77FBC" w:rsidP="00E77FBC">
      <w:pPr>
        <w:spacing w:line="276" w:lineRule="auto"/>
        <w:jc w:val="both"/>
        <w:rPr>
          <w:rFonts w:ascii="Arial" w:eastAsia="Calibri" w:hAnsi="Arial" w:cs="Arial"/>
          <w:kern w:val="2"/>
          <w:sz w:val="22"/>
          <w:szCs w:val="22"/>
          <w:lang w:eastAsia="en-US"/>
          <w14:ligatures w14:val="standardContextual"/>
        </w:rPr>
      </w:pPr>
      <w:r w:rsidRPr="00E77FBC">
        <w:rPr>
          <w:rFonts w:ascii="Arial" w:eastAsia="Calibri" w:hAnsi="Arial" w:cs="Arial"/>
          <w:kern w:val="2"/>
          <w:sz w:val="22"/>
          <w:szCs w:val="22"/>
          <w:lang w:eastAsia="en-US"/>
          <w14:ligatures w14:val="standardContextual"/>
        </w:rPr>
        <w:t>“Nei mesi scorsi abbiamo accolto con favore l’inclusione di alcune priorità dell’armamento nazionale nelle strategie europee dedicate al settore marittimo – prosegue Messina – Tuttavia, il nodo decisivo era e resta la loro traduzione in misure concrete. Nel caso dell’ETS, tassazione ingiusta perché non selettiva in quanto applicata in maniera orizzontale, senza considerare le specificità dei singoli settori, è ormai conclamata la consapevolezza delle criticità dell’attuale assetto normativo, ma resta insufficiente la chiarezza sugli strumenti correttivi che saranno adottati. In questo quadro guardiamo con particolare attenzione alla futura ‘Strategia europea per le isole’, in corso di elaborazione sotto la guida del Vicepresidente Esecutivo Raffaele Fitto, al quale abbiamo rappresentato le nostre priorità sui collegamenti marittimi con le isole. L’imposizione su questi servizi di una tassazione climatica sproporzionata e che, per di più, non torna al comparto marittimo sotto forma di investimenti nell’ottica di una reale sostenibilità ambientale ne mette a rischio il fragile equilibrio”.</w:t>
      </w:r>
    </w:p>
    <w:p w14:paraId="180BAB10" w14:textId="77777777" w:rsidR="00E77FBC" w:rsidRPr="00E77FBC" w:rsidRDefault="00E77FBC" w:rsidP="00E77FBC">
      <w:pPr>
        <w:spacing w:line="276" w:lineRule="auto"/>
        <w:jc w:val="both"/>
        <w:rPr>
          <w:rFonts w:ascii="Arial" w:eastAsia="Calibri" w:hAnsi="Arial" w:cs="Arial"/>
          <w:kern w:val="2"/>
          <w:sz w:val="22"/>
          <w:szCs w:val="22"/>
          <w:lang w:eastAsia="en-US"/>
          <w14:ligatures w14:val="standardContextual"/>
        </w:rPr>
      </w:pPr>
    </w:p>
    <w:p w14:paraId="12AE3478" w14:textId="77777777" w:rsidR="00E77FBC" w:rsidRPr="00E77FBC" w:rsidRDefault="00E77FBC" w:rsidP="00E77FBC">
      <w:pPr>
        <w:spacing w:line="276" w:lineRule="auto"/>
        <w:jc w:val="both"/>
        <w:rPr>
          <w:rFonts w:ascii="Arial" w:eastAsia="Calibri" w:hAnsi="Arial" w:cs="Arial"/>
          <w:kern w:val="2"/>
          <w:sz w:val="22"/>
          <w:szCs w:val="22"/>
          <w:lang w:eastAsia="en-US"/>
          <w14:ligatures w14:val="standardContextual"/>
        </w:rPr>
      </w:pPr>
      <w:r w:rsidRPr="00E77FBC">
        <w:rPr>
          <w:rFonts w:ascii="Arial" w:eastAsia="Calibri" w:hAnsi="Arial" w:cs="Arial"/>
          <w:kern w:val="2"/>
          <w:sz w:val="22"/>
          <w:szCs w:val="22"/>
          <w:lang w:eastAsia="en-US"/>
          <w14:ligatures w14:val="standardContextual"/>
        </w:rPr>
        <w:t xml:space="preserve">“La sensazione è che la tecnocrazia europea rimanga inflessibile rispetto all’esigenza di un miglioramento significativo di queste politiche. Invece noi chiediamo che la revisione di luglio sia coraggiosa, per permettere al nostro comparto industriale di rimanere competitivo in uno scenario globale particolarmente difficile”, conclude Messina. </w:t>
      </w:r>
    </w:p>
    <w:p w14:paraId="401FA727" w14:textId="77777777" w:rsidR="00E77FBC" w:rsidRPr="00E77FBC" w:rsidRDefault="00E77FBC" w:rsidP="00E77FBC">
      <w:pPr>
        <w:spacing w:line="276" w:lineRule="auto"/>
        <w:jc w:val="both"/>
        <w:rPr>
          <w:rFonts w:ascii="Arial" w:eastAsia="Calibri" w:hAnsi="Arial" w:cs="Arial"/>
          <w:kern w:val="2"/>
          <w:sz w:val="22"/>
          <w:szCs w:val="22"/>
          <w:lang w:eastAsia="en-US"/>
          <w14:ligatures w14:val="standardContextual"/>
        </w:rPr>
      </w:pPr>
    </w:p>
    <w:p w14:paraId="1DA9838B" w14:textId="195C488E" w:rsidR="009A6A32" w:rsidRPr="009A6A32" w:rsidRDefault="00E77FBC" w:rsidP="00E77FBC">
      <w:pPr>
        <w:spacing w:line="276" w:lineRule="auto"/>
        <w:jc w:val="both"/>
        <w:rPr>
          <w:rFonts w:ascii="Arial" w:eastAsia="Calibri" w:hAnsi="Arial" w:cs="Arial"/>
          <w:kern w:val="2"/>
          <w:sz w:val="22"/>
          <w:szCs w:val="22"/>
          <w:lang w:eastAsia="en-US"/>
          <w14:ligatures w14:val="standardContextual"/>
        </w:rPr>
      </w:pPr>
      <w:r w:rsidRPr="00E77FBC">
        <w:rPr>
          <w:rFonts w:ascii="Arial" w:eastAsia="Calibri" w:hAnsi="Arial" w:cs="Arial"/>
          <w:kern w:val="2"/>
          <w:sz w:val="22"/>
          <w:szCs w:val="22"/>
          <w:lang w:eastAsia="en-US"/>
          <w14:ligatures w14:val="standardContextual"/>
        </w:rPr>
        <w:lastRenderedPageBreak/>
        <w:t xml:space="preserve">Fra gli appuntamenti della due giorni di Assarmatori a Bruxelles, l’incontro con il Vicepresidente Esecutivo della Commissione europea, Raffaele Fitto, presso Palazzo Berlaymont; un ricevimento dedicato ai rappresentanti delle Istituzioni europee e alla comunità internazionale di Bruxelles alla Residenza dell’Ambasciatore d’Italia presso il Regno del Belgio, con interventi dell’Ambasciatore Federica Favi, dell’Ambasciatore Marco Canaparo, Rappresentante Permanente Aggiunto d’Italia presso la UE, dell’Ammiraglio Giuseppe Cavo Dragone, Presidente del Comitato Militare della NATO e del Ministro plenipotenziario Catherine Flumiani, Inviato speciale del Ministero degli Affari Esteri e della Cooperazione Internazionale per la Dimensione internazionale del Mare. L’agenda ha visto anche un vertice con Giovanni Cremonini, Vice Capo Divisione per la Sicurezza Marittima del Servizio Europeo per l’Azione Esterna (SEAE/EEAS), con in collegamento i referenti delle missioni </w:t>
      </w:r>
      <w:proofErr w:type="spellStart"/>
      <w:r w:rsidRPr="00E77FBC">
        <w:rPr>
          <w:rFonts w:ascii="Arial" w:eastAsia="Calibri" w:hAnsi="Arial" w:cs="Arial"/>
          <w:kern w:val="2"/>
          <w:sz w:val="22"/>
          <w:szCs w:val="22"/>
          <w:lang w:eastAsia="en-US"/>
          <w14:ligatures w14:val="standardContextual"/>
        </w:rPr>
        <w:t>Aspides</w:t>
      </w:r>
      <w:proofErr w:type="spellEnd"/>
      <w:r w:rsidRPr="00E77FBC">
        <w:rPr>
          <w:rFonts w:ascii="Arial" w:eastAsia="Calibri" w:hAnsi="Arial" w:cs="Arial"/>
          <w:kern w:val="2"/>
          <w:sz w:val="22"/>
          <w:szCs w:val="22"/>
          <w:lang w:eastAsia="en-US"/>
          <w14:ligatures w14:val="standardContextual"/>
        </w:rPr>
        <w:t xml:space="preserve"> e Atalanta, e un incontro con una rappresentanza degli Europarlamentari italiani. Nell’occasione c’è stata anche una lunga e approfondita riunione con i funzionari della DG MOVE e della DG CLIMA, durante i quali sono stati trattati i vari temi legati all’applicazione del regime ETS.</w:t>
      </w:r>
    </w:p>
    <w:p w14:paraId="0B281F0D" w14:textId="77777777" w:rsidR="009A6A32" w:rsidRPr="009A6A32" w:rsidRDefault="009A6A32" w:rsidP="009A6A32">
      <w:pPr>
        <w:spacing w:line="276" w:lineRule="auto"/>
        <w:jc w:val="both"/>
        <w:rPr>
          <w:rFonts w:ascii="Arial" w:eastAsia="Calibri" w:hAnsi="Arial" w:cs="Arial"/>
          <w:i/>
          <w:iCs/>
          <w:kern w:val="2"/>
          <w:sz w:val="22"/>
          <w:szCs w:val="22"/>
          <w:lang w:eastAsia="en-US"/>
          <w14:ligatures w14:val="standardContextual"/>
        </w:rPr>
      </w:pPr>
    </w:p>
    <w:p w14:paraId="6BF8E0FF" w14:textId="70666700" w:rsidR="003435FD" w:rsidRPr="001C45C9" w:rsidRDefault="00E77FBC" w:rsidP="00853805">
      <w:pPr>
        <w:spacing w:line="276" w:lineRule="auto"/>
        <w:jc w:val="both"/>
        <w:rPr>
          <w:rFonts w:ascii="Arial" w:eastAsia="Calibri" w:hAnsi="Arial" w:cs="Arial"/>
          <w:kern w:val="2"/>
          <w:sz w:val="20"/>
          <w:szCs w:val="20"/>
          <w:lang w:eastAsia="en-US"/>
          <w14:ligatures w14:val="standardContextual"/>
        </w:rPr>
      </w:pPr>
      <w:r>
        <w:rPr>
          <w:rFonts w:ascii="Arial" w:eastAsia="Calibri" w:hAnsi="Arial" w:cs="Arial"/>
          <w:kern w:val="2"/>
          <w:sz w:val="20"/>
          <w:szCs w:val="20"/>
          <w:lang w:eastAsia="en-US"/>
          <w14:ligatures w14:val="standardContextual"/>
        </w:rPr>
        <w:t>***</w:t>
      </w:r>
    </w:p>
    <w:p w14:paraId="5702B8D8" w14:textId="77777777" w:rsidR="00E77FBC" w:rsidRPr="00E77FBC" w:rsidRDefault="00E77FBC" w:rsidP="00E77FBC">
      <w:pPr>
        <w:pStyle w:val="NormaleWeb"/>
        <w:spacing w:before="0" w:beforeAutospacing="0" w:after="0" w:afterAutospacing="0"/>
        <w:jc w:val="both"/>
        <w:rPr>
          <w:sz w:val="18"/>
          <w:szCs w:val="18"/>
        </w:rPr>
      </w:pPr>
      <w:r w:rsidRPr="00E77FBC">
        <w:rPr>
          <w:rFonts w:ascii="Calibri" w:hAnsi="Calibri" w:cs="Calibri"/>
          <w:i/>
          <w:iCs/>
          <w:sz w:val="20"/>
          <w:szCs w:val="20"/>
        </w:rPr>
        <w:t>Nelle foto: un momento del ricevimento alla Residenza dell’Ambasciatore d’Italia presso il Regno del Belgio e l’incontro con il Vicepresidente Esecutivo della Commissione europea Raffaele Fitto</w:t>
      </w:r>
    </w:p>
    <w:p w14:paraId="26129CD6" w14:textId="77777777" w:rsidR="00EA7704" w:rsidRDefault="00EA7704" w:rsidP="00EA7704">
      <w:pPr>
        <w:spacing w:line="276" w:lineRule="auto"/>
        <w:jc w:val="both"/>
        <w:rPr>
          <w:rFonts w:ascii="Arial" w:hAnsi="Arial" w:cs="Arial"/>
          <w:sz w:val="22"/>
          <w:szCs w:val="22"/>
        </w:rPr>
      </w:pPr>
    </w:p>
    <w:p w14:paraId="4F25EA6B" w14:textId="77777777" w:rsidR="00E77FBC" w:rsidRPr="00C675F9" w:rsidRDefault="00E77FBC" w:rsidP="00E77FBC">
      <w:pPr>
        <w:pStyle w:val="NormaleWeb"/>
        <w:spacing w:before="0" w:beforeAutospacing="0" w:after="0" w:afterAutospacing="0"/>
        <w:jc w:val="both"/>
        <w:rPr>
          <w:rFonts w:ascii="Calibri" w:hAnsi="Calibri" w:cs="Calibri"/>
          <w:b/>
          <w:bCs/>
          <w:i/>
          <w:iCs/>
          <w:color w:val="000000"/>
        </w:rPr>
      </w:pPr>
      <w:r w:rsidRPr="00C675F9">
        <w:rPr>
          <w:rFonts w:ascii="Calibri" w:hAnsi="Calibri" w:cs="Calibri"/>
          <w:b/>
          <w:bCs/>
          <w:i/>
          <w:iCs/>
          <w:color w:val="000000"/>
        </w:rPr>
        <w:t>ASSARMATORI</w:t>
      </w:r>
    </w:p>
    <w:p w14:paraId="7C9EEE4C" w14:textId="77777777" w:rsidR="00E77FBC" w:rsidRPr="00C675F9" w:rsidRDefault="00E77FBC" w:rsidP="00E77FBC">
      <w:pPr>
        <w:pStyle w:val="NormaleWeb"/>
        <w:spacing w:before="0" w:beforeAutospacing="0" w:after="0" w:afterAutospacing="0"/>
        <w:jc w:val="both"/>
        <w:rPr>
          <w:rFonts w:ascii="Calibri" w:hAnsi="Calibri" w:cs="Calibri"/>
          <w:i/>
          <w:iCs/>
          <w:color w:val="000000"/>
        </w:rPr>
      </w:pPr>
      <w:r w:rsidRPr="00C675F9">
        <w:rPr>
          <w:rFonts w:ascii="Calibri" w:hAnsi="Calibri" w:cs="Calibri"/>
          <w:i/>
          <w:iCs/>
          <w:color w:val="000000"/>
        </w:rPr>
        <w:t>Assarmatori è l’associazione armatoriale aderente a Conftrasporto-Confcommercio che rappresenta gli armatori italiani, dell’Unione Europea e dei Paesi terzi che operano in Italia servizi marittimi regolari di linea. Aderiscono all’associazione, che ha sedi a Roma, Genova e Bruxelles, come soci aggregati anche altre imprese non armatoriali ed enti che si muovono comunque nel perimetro del sistema marittimo.</w:t>
      </w:r>
    </w:p>
    <w:p w14:paraId="145E14CB" w14:textId="77777777" w:rsidR="00DA626A" w:rsidRDefault="00DA626A" w:rsidP="00DA626A">
      <w:pPr>
        <w:spacing w:line="276" w:lineRule="auto"/>
        <w:jc w:val="both"/>
        <w:rPr>
          <w:rFonts w:ascii="Arial" w:hAnsi="Arial" w:cs="Arial"/>
          <w:sz w:val="22"/>
          <w:szCs w:val="22"/>
        </w:rPr>
      </w:pPr>
    </w:p>
    <w:p w14:paraId="0DC4384C" w14:textId="77777777" w:rsidR="00E77FBC" w:rsidRDefault="00E77FBC" w:rsidP="00DA626A">
      <w:pPr>
        <w:spacing w:line="276" w:lineRule="auto"/>
        <w:jc w:val="both"/>
        <w:rPr>
          <w:rFonts w:ascii="Arial" w:hAnsi="Arial" w:cs="Arial"/>
          <w:sz w:val="22"/>
          <w:szCs w:val="22"/>
        </w:rPr>
      </w:pPr>
    </w:p>
    <w:p w14:paraId="7B298A95" w14:textId="77777777" w:rsidR="00E77FBC" w:rsidRDefault="00E77FBC" w:rsidP="00DA626A">
      <w:pPr>
        <w:spacing w:line="276" w:lineRule="auto"/>
        <w:jc w:val="both"/>
        <w:rPr>
          <w:rFonts w:ascii="Arial" w:hAnsi="Arial" w:cs="Arial"/>
          <w:sz w:val="22"/>
          <w:szCs w:val="22"/>
        </w:rPr>
      </w:pPr>
    </w:p>
    <w:p w14:paraId="1277604C" w14:textId="77777777" w:rsidR="00E77FBC" w:rsidRPr="00DA626A" w:rsidRDefault="00E77FBC" w:rsidP="00DA626A">
      <w:pPr>
        <w:spacing w:line="276" w:lineRule="auto"/>
        <w:jc w:val="both"/>
        <w:rPr>
          <w:rFonts w:ascii="Arial" w:hAnsi="Arial" w:cs="Arial"/>
          <w:sz w:val="22"/>
          <w:szCs w:val="22"/>
        </w:rPr>
      </w:pPr>
    </w:p>
    <w:p w14:paraId="7850682A" w14:textId="77777777" w:rsidR="00BC308C" w:rsidRPr="00BC24D6" w:rsidRDefault="00BC24D6" w:rsidP="002F7244">
      <w:pPr>
        <w:pStyle w:val="Nessunaspaziatura"/>
        <w:rPr>
          <w:b/>
          <w:bCs/>
        </w:rPr>
      </w:pPr>
      <w:r w:rsidRPr="00BC24D6">
        <w:rPr>
          <w:b/>
          <w:bCs/>
          <w:noProof/>
          <w:lang w:eastAsia="it-CH"/>
        </w:rPr>
        <mc:AlternateContent>
          <mc:Choice Requires="wps">
            <w:drawing>
              <wp:anchor distT="0" distB="0" distL="114300" distR="114300" simplePos="0" relativeHeight="251661312" behindDoc="0" locked="0" layoutInCell="1" allowOverlap="1" wp14:anchorId="3FB90AD8" wp14:editId="032C3224">
                <wp:simplePos x="0" y="0"/>
                <wp:positionH relativeFrom="page">
                  <wp:posOffset>4067810</wp:posOffset>
                </wp:positionH>
                <wp:positionV relativeFrom="paragraph">
                  <wp:posOffset>309880</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0FEA2D74" w14:textId="77777777" w:rsidR="00BB2BF5" w:rsidRDefault="00F0087F" w:rsidP="00F0087F">
                            <w:pPr>
                              <w:pStyle w:val="Nessunaspaziatura"/>
                              <w:spacing w:line="276" w:lineRule="auto"/>
                            </w:pPr>
                            <w:r>
                              <w:rPr>
                                <w:i/>
                                <w:iCs/>
                              </w:rPr>
                              <w:t xml:space="preserve">Assarmatori - </w:t>
                            </w:r>
                            <w:r w:rsidR="00570DF5" w:rsidRPr="00F0087F">
                              <w:rPr>
                                <w:i/>
                                <w:iCs/>
                              </w:rPr>
                              <w:t>Responsabile Relazioni esterne</w:t>
                            </w:r>
                            <w:r>
                              <w:t xml:space="preserve"> </w:t>
                            </w:r>
                            <w:r w:rsidR="00570DF5">
                              <w:br/>
                            </w:r>
                            <w:r w:rsidR="00BB2BF5">
                              <w:t>Pietro Roth</w:t>
                            </w:r>
                          </w:p>
                          <w:p w14:paraId="25DE7849" w14:textId="77777777" w:rsidR="00BB2BF5" w:rsidRPr="00BB2BF5" w:rsidRDefault="00BB2BF5" w:rsidP="001C45C9">
                            <w:pPr>
                              <w:pStyle w:val="Nessunaspaziatura"/>
                              <w:spacing w:line="360" w:lineRule="auto"/>
                            </w:pPr>
                            <w:hyperlink r:id="rId8" w:history="1">
                              <w:r w:rsidRPr="00BB2BF5">
                                <w:rPr>
                                  <w:rStyle w:val="Collegamentoipertestuale"/>
                                  <w:color w:val="auto"/>
                                  <w:u w:val="none"/>
                                </w:rPr>
                                <w:t>p.roth@assarmatori.eu</w:t>
                              </w:r>
                            </w:hyperlink>
                          </w:p>
                          <w:p w14:paraId="62B94463" w14:textId="77777777" w:rsidR="00BB2BF5" w:rsidRDefault="00BB2BF5" w:rsidP="00570DF5">
                            <w:pPr>
                              <w:pStyle w:val="Nessunaspaziatura"/>
                            </w:pPr>
                            <w:r>
                              <w:t>+</w:t>
                            </w:r>
                            <w:r w:rsidRPr="00BB2BF5">
                              <w:t>39</w:t>
                            </w:r>
                            <w:r>
                              <w:t xml:space="preserve"> </w:t>
                            </w:r>
                            <w:r w:rsidRPr="00BB2BF5">
                              <w:t>3290805697</w:t>
                            </w:r>
                          </w:p>
                          <w:p w14:paraId="788168D2" w14:textId="77777777" w:rsidR="00570DF5" w:rsidRDefault="00570DF5" w:rsidP="00570DF5">
                            <w:pPr>
                              <w:pStyle w:val="Nessunaspaziatura"/>
                            </w:pPr>
                          </w:p>
                          <w:p w14:paraId="179F3ED9"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FB90AD8" id="_x0000_t202" coordsize="21600,21600" o:spt="202" path="m,l,21600r21600,l21600,xe">
                <v:stroke joinstyle="miter"/>
                <v:path gradientshapeok="t" o:connecttype="rect"/>
              </v:shapetype>
              <v:shape id="Casella di testo 3" o:spid="_x0000_s1026" type="#_x0000_t202" style="position:absolute;margin-left:320.3pt;margin-top:24.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" filled="f" stroked="f" strokeweight=".5pt">
                <v:textbox style="mso-fit-shape-to-text:t">
                  <w:txbxContent>
                    <w:p w14:paraId="0FEA2D74" w14:textId="77777777" w:rsidR="00BB2BF5" w:rsidRDefault="00F0087F" w:rsidP="00F0087F">
                      <w:pPr>
                        <w:pStyle w:val="Nessunaspaziatura"/>
                        <w:spacing w:line="276" w:lineRule="auto"/>
                      </w:pPr>
                      <w:r>
                        <w:rPr>
                          <w:i/>
                          <w:iCs/>
                        </w:rPr>
                        <w:t xml:space="preserve">Assarmatori - </w:t>
                      </w:r>
                      <w:r w:rsidR="00570DF5" w:rsidRPr="00F0087F">
                        <w:rPr>
                          <w:i/>
                          <w:iCs/>
                        </w:rPr>
                        <w:t>Responsabile Relazioni esterne</w:t>
                      </w:r>
                      <w:r>
                        <w:t xml:space="preserve"> </w:t>
                      </w:r>
                      <w:r w:rsidR="00570DF5">
                        <w:br/>
                      </w:r>
                      <w:r w:rsidR="00BB2BF5">
                        <w:t>Pietro Roth</w:t>
                      </w:r>
                    </w:p>
                    <w:p w14:paraId="25DE7849" w14:textId="77777777" w:rsidR="00BB2BF5" w:rsidRPr="00BB2BF5" w:rsidRDefault="00BB2BF5" w:rsidP="001C45C9">
                      <w:pPr>
                        <w:pStyle w:val="Nessunaspaziatura"/>
                        <w:spacing w:line="360" w:lineRule="auto"/>
                      </w:pPr>
                      <w:hyperlink r:id="rId9" w:history="1">
                        <w:r w:rsidRPr="00BB2BF5">
                          <w:rPr>
                            <w:rStyle w:val="Collegamentoipertestuale"/>
                            <w:color w:val="auto"/>
                            <w:u w:val="none"/>
                          </w:rPr>
                          <w:t>p.roth@assarmatori.eu</w:t>
                        </w:r>
                      </w:hyperlink>
                    </w:p>
                    <w:p w14:paraId="62B94463" w14:textId="77777777" w:rsidR="00BB2BF5" w:rsidRDefault="00BB2BF5" w:rsidP="00570DF5">
                      <w:pPr>
                        <w:pStyle w:val="Nessunaspaziatura"/>
                      </w:pPr>
                      <w:r>
                        <w:t>+</w:t>
                      </w:r>
                      <w:r w:rsidRPr="00BB2BF5">
                        <w:t>39</w:t>
                      </w:r>
                      <w:r>
                        <w:t xml:space="preserve"> </w:t>
                      </w:r>
                      <w:r w:rsidRPr="00BB2BF5">
                        <w:t>3290805697</w:t>
                      </w:r>
                    </w:p>
                    <w:p w14:paraId="788168D2" w14:textId="77777777" w:rsidR="00570DF5" w:rsidRDefault="00570DF5" w:rsidP="00570DF5">
                      <w:pPr>
                        <w:pStyle w:val="Nessunaspaziatura"/>
                      </w:pPr>
                    </w:p>
                    <w:p w14:paraId="179F3ED9" w14:textId="77777777" w:rsidR="00570DF5" w:rsidRPr="00C81056" w:rsidRDefault="00570DF5" w:rsidP="00570DF5">
                      <w:pPr>
                        <w:pStyle w:val="Nessunaspaziatura"/>
                      </w:pPr>
                    </w:p>
                  </w:txbxContent>
                </v:textbox>
                <w10:wrap type="square" anchorx="page"/>
              </v:shape>
            </w:pict>
          </mc:Fallback>
        </mc:AlternateContent>
      </w:r>
      <w:r w:rsidRPr="00BC24D6">
        <w:rPr>
          <w:b/>
          <w:bCs/>
          <w:noProof/>
          <w:lang w:eastAsia="it-CH"/>
        </w:rPr>
        <mc:AlternateContent>
          <mc:Choice Requires="wps">
            <w:drawing>
              <wp:anchor distT="0" distB="0" distL="114300" distR="114300" simplePos="0" relativeHeight="251659264" behindDoc="0" locked="0" layoutInCell="1" allowOverlap="1" wp14:anchorId="4AEB6118" wp14:editId="42F8C596">
                <wp:simplePos x="0" y="0"/>
                <wp:positionH relativeFrom="margin">
                  <wp:posOffset>-71120</wp:posOffset>
                </wp:positionH>
                <wp:positionV relativeFrom="paragraph">
                  <wp:posOffset>306705</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0E72FC15" w14:textId="77777777" w:rsidR="0083629F" w:rsidRDefault="00570DF5" w:rsidP="00F0087F">
                            <w:pPr>
                              <w:pStyle w:val="Nessunaspaziatura"/>
                              <w:spacing w:line="276" w:lineRule="auto"/>
                            </w:pPr>
                            <w:r w:rsidRPr="00F0087F">
                              <w:rPr>
                                <w:i/>
                                <w:iCs/>
                              </w:rPr>
                              <w:t>Star comunicazione in movimento</w:t>
                            </w:r>
                            <w:r>
                              <w:br/>
                              <w:t>Barbara Gazzale</w:t>
                            </w:r>
                          </w:p>
                          <w:p w14:paraId="6C3D737D" w14:textId="77777777" w:rsidR="00570DF5" w:rsidRDefault="0083629F" w:rsidP="001C45C9">
                            <w:pPr>
                              <w:pStyle w:val="Nessunaspaziatura"/>
                              <w:spacing w:line="360" w:lineRule="auto"/>
                            </w:pPr>
                            <w:r>
                              <w:t>b.gazzale@gmail.com</w:t>
                            </w:r>
                            <w:r w:rsidR="00570DF5">
                              <w:br/>
                              <w:t>+</w:t>
                            </w:r>
                            <w:r w:rsidR="00570DF5" w:rsidRPr="00570DF5">
                              <w:t>39 3484144780</w:t>
                            </w:r>
                            <w:r w:rsidR="00F0087F">
                              <w:t xml:space="preserve"> / </w:t>
                            </w:r>
                            <w:r w:rsidR="00570DF5">
                              <w:t>+</w:t>
                            </w:r>
                            <w:r w:rsidR="00570DF5" w:rsidRPr="00570DF5">
                              <w:t>41 786433361</w:t>
                            </w:r>
                          </w:p>
                          <w:p w14:paraId="0C8475A7"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AEB6118" id="Casella di testo 1" o:spid="_x0000_s1027" type="#_x0000_t202" style="position:absolute;margin-left:-5.6pt;margin-top:24.15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" filled="f" stroked="f" strokeweight=".5pt">
                <v:textbox style="mso-fit-shape-to-text:t">
                  <w:txbxContent>
                    <w:p w14:paraId="0E72FC15" w14:textId="77777777" w:rsidR="0083629F" w:rsidRDefault="00570DF5" w:rsidP="00F0087F">
                      <w:pPr>
                        <w:pStyle w:val="Nessunaspaziatura"/>
                        <w:spacing w:line="276" w:lineRule="auto"/>
                      </w:pPr>
                      <w:r w:rsidRPr="00F0087F">
                        <w:rPr>
                          <w:i/>
                          <w:iCs/>
                        </w:rPr>
                        <w:t>Star comunicazione in movimento</w:t>
                      </w:r>
                      <w:r>
                        <w:br/>
                        <w:t>Barbara Gazzale</w:t>
                      </w:r>
                    </w:p>
                    <w:p w14:paraId="6C3D737D" w14:textId="77777777" w:rsidR="00570DF5" w:rsidRDefault="0083629F" w:rsidP="001C45C9">
                      <w:pPr>
                        <w:pStyle w:val="Nessunaspaziatura"/>
                        <w:spacing w:line="360" w:lineRule="auto"/>
                      </w:pPr>
                      <w:r>
                        <w:t>b.gazzale@gmail.com</w:t>
                      </w:r>
                      <w:r w:rsidR="00570DF5">
                        <w:br/>
                        <w:t>+</w:t>
                      </w:r>
                      <w:r w:rsidR="00570DF5" w:rsidRPr="00570DF5">
                        <w:t>39 3484144780</w:t>
                      </w:r>
                      <w:r w:rsidR="00F0087F">
                        <w:t xml:space="preserve"> / </w:t>
                      </w:r>
                      <w:r w:rsidR="00570DF5">
                        <w:t>+</w:t>
                      </w:r>
                      <w:r w:rsidR="00570DF5" w:rsidRPr="00570DF5">
                        <w:t>41 786433361</w:t>
                      </w:r>
                    </w:p>
                    <w:p w14:paraId="0C8475A7" w14:textId="77777777" w:rsidR="00570DF5" w:rsidRPr="00C81056" w:rsidRDefault="00570DF5" w:rsidP="00C81056">
                      <w:pPr>
                        <w:pStyle w:val="Nessunaspaziatura"/>
                      </w:pPr>
                    </w:p>
                  </w:txbxContent>
                </v:textbox>
                <w10:wrap type="square" anchorx="margin"/>
              </v:shape>
            </w:pict>
          </mc:Fallback>
        </mc:AlternateContent>
      </w:r>
      <w:r w:rsidR="001A349C" w:rsidRPr="00BC24D6">
        <w:rPr>
          <w:b/>
          <w:bCs/>
        </w:rPr>
        <w:t>Per ulteriori informazioni</w:t>
      </w:r>
      <w:r w:rsidR="000E4A66" w:rsidRPr="00BC24D6">
        <w:rPr>
          <w:b/>
          <w:bCs/>
        </w:rPr>
        <w:t>:</w:t>
      </w:r>
    </w:p>
    <w:sectPr w:rsidR="00BC308C" w:rsidRPr="00BC24D6" w:rsidSect="009A6A32">
      <w:headerReference w:type="even" r:id="rId10"/>
      <w:headerReference w:type="default" r:id="rId11"/>
      <w:footerReference w:type="even" r:id="rId12"/>
      <w:footerReference w:type="default" r:id="rId13"/>
      <w:headerReference w:type="first" r:id="rId14"/>
      <w:footerReference w:type="first" r:id="rId15"/>
      <w:pgSz w:w="11900" w:h="16840"/>
      <w:pgMar w:top="3544" w:right="1134" w:bottom="269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E34E9" w14:textId="77777777" w:rsidR="00152195" w:rsidRDefault="00152195" w:rsidP="00450617">
      <w:r>
        <w:separator/>
      </w:r>
    </w:p>
  </w:endnote>
  <w:endnote w:type="continuationSeparator" w:id="0">
    <w:p w14:paraId="540C6891" w14:textId="77777777" w:rsidR="00152195" w:rsidRDefault="00152195"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66A1B" w14:textId="77777777" w:rsidR="00740D21" w:rsidRDefault="00740D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39846" w14:textId="77777777"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069F58A7" wp14:editId="2A18AE79">
          <wp:extent cx="4629150" cy="686779"/>
          <wp:effectExtent l="0" t="0" r="0" b="0"/>
          <wp:docPr id="1174862584" name="Immagine 117486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24257E1D" w14:textId="77777777" w:rsidR="00A03868" w:rsidRDefault="00A0386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9558" w14:textId="77777777" w:rsidR="00740D21" w:rsidRDefault="00740D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32192" w14:textId="77777777" w:rsidR="00152195" w:rsidRDefault="00152195" w:rsidP="00450617">
      <w:r>
        <w:separator/>
      </w:r>
    </w:p>
  </w:footnote>
  <w:footnote w:type="continuationSeparator" w:id="0">
    <w:p w14:paraId="70877127" w14:textId="77777777" w:rsidR="00152195" w:rsidRDefault="00152195"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FC46E" w14:textId="77777777" w:rsidR="00740D21" w:rsidRDefault="00740D2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4A179" w14:textId="5E02D93B" w:rsidR="00A03868" w:rsidRDefault="00A03868" w:rsidP="00253EEA">
    <w:pPr>
      <w:pStyle w:val="Intestazione"/>
      <w:jc w:val="center"/>
    </w:pPr>
  </w:p>
  <w:p w14:paraId="4DC38708" w14:textId="2E54A632" w:rsidR="003213EE" w:rsidRDefault="00740D21" w:rsidP="00B1749C">
    <w:pPr>
      <w:pStyle w:val="Intestazione"/>
      <w:jc w:val="center"/>
    </w:pPr>
    <w:r>
      <w:rPr>
        <w:noProof/>
        <w:lang w:val="it-CH" w:eastAsia="it-CH"/>
      </w:rPr>
      <w:drawing>
        <wp:anchor distT="0" distB="0" distL="114300" distR="114300" simplePos="0" relativeHeight="251662336" behindDoc="0" locked="0" layoutInCell="1" allowOverlap="1" wp14:anchorId="5FAC6A90" wp14:editId="77D2F00C">
          <wp:simplePos x="0" y="0"/>
          <wp:positionH relativeFrom="column">
            <wp:posOffset>32385</wp:posOffset>
          </wp:positionH>
          <wp:positionV relativeFrom="paragraph">
            <wp:posOffset>117475</wp:posOffset>
          </wp:positionV>
          <wp:extent cx="971550" cy="313055"/>
          <wp:effectExtent l="0" t="0" r="0" b="0"/>
          <wp:wrapSquare wrapText="bothSides"/>
          <wp:docPr id="118958828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88281" name="Immagine 1189588281"/>
                  <pic:cNvPicPr/>
                </pic:nvPicPr>
                <pic:blipFill>
                  <a:blip r:embed="rId1"/>
                  <a:stretch>
                    <a:fillRect/>
                  </a:stretch>
                </pic:blipFill>
                <pic:spPr>
                  <a:xfrm>
                    <a:off x="0" y="0"/>
                    <a:ext cx="971550" cy="313055"/>
                  </a:xfrm>
                  <a:prstGeom prst="rect">
                    <a:avLst/>
                  </a:prstGeom>
                </pic:spPr>
              </pic:pic>
            </a:graphicData>
          </a:graphic>
          <wp14:sizeRelH relativeFrom="margin">
            <wp14:pctWidth>0</wp14:pctWidth>
          </wp14:sizeRelH>
          <wp14:sizeRelV relativeFrom="margin">
            <wp14:pctHeight>0</wp14:pctHeight>
          </wp14:sizeRelV>
        </wp:anchor>
      </w:drawing>
    </w:r>
    <w:r w:rsidR="000C5469">
      <w:rPr>
        <w:noProof/>
        <w:lang w:val="it-CH" w:eastAsia="it-CH"/>
      </w:rPr>
      <w:drawing>
        <wp:anchor distT="0" distB="0" distL="114300" distR="114300" simplePos="0" relativeHeight="251660288" behindDoc="0" locked="0" layoutInCell="1" allowOverlap="1" wp14:anchorId="72B589AC" wp14:editId="73FC18DE">
          <wp:simplePos x="0" y="0"/>
          <wp:positionH relativeFrom="column">
            <wp:posOffset>1337310</wp:posOffset>
          </wp:positionH>
          <wp:positionV relativeFrom="paragraph">
            <wp:posOffset>916305</wp:posOffset>
          </wp:positionV>
          <wp:extent cx="3467735" cy="552450"/>
          <wp:effectExtent l="0" t="0" r="0" b="0"/>
          <wp:wrapSquare wrapText="bothSides"/>
          <wp:docPr id="1289133457" name="Immagine 128913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3467735" cy="552450"/>
                  </a:xfrm>
                  <a:prstGeom prst="rect">
                    <a:avLst/>
                  </a:prstGeom>
                </pic:spPr>
              </pic:pic>
            </a:graphicData>
          </a:graphic>
          <wp14:sizeRelH relativeFrom="margin">
            <wp14:pctWidth>0</wp14:pctWidth>
          </wp14:sizeRelH>
          <wp14:sizeRelV relativeFrom="margin">
            <wp14:pctHeight>0</wp14:pctHeight>
          </wp14:sizeRelV>
        </wp:anchor>
      </w:drawing>
    </w:r>
    <w:r w:rsidR="000257F7">
      <w:rPr>
        <w:noProof/>
      </w:rPr>
      <w:drawing>
        <wp:anchor distT="0" distB="0" distL="114300" distR="114300" simplePos="0" relativeHeight="251661312" behindDoc="1" locked="0" layoutInCell="1" allowOverlap="1" wp14:anchorId="52D8F61B" wp14:editId="46A9E4BB">
          <wp:simplePos x="0" y="0"/>
          <wp:positionH relativeFrom="column">
            <wp:posOffset>4242435</wp:posOffset>
          </wp:positionH>
          <wp:positionV relativeFrom="paragraph">
            <wp:posOffset>144145</wp:posOffset>
          </wp:positionV>
          <wp:extent cx="1903095" cy="284480"/>
          <wp:effectExtent l="0" t="0" r="0" b="1270"/>
          <wp:wrapNone/>
          <wp:docPr id="195742275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3095" cy="2844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2C62" w14:textId="77777777" w:rsidR="00740D21" w:rsidRDefault="00740D2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1628926346">
    <w:abstractNumId w:val="7"/>
  </w:num>
  <w:num w:numId="2" w16cid:durableId="1023938109">
    <w:abstractNumId w:val="1"/>
  </w:num>
  <w:num w:numId="3" w16cid:durableId="259413148">
    <w:abstractNumId w:val="6"/>
  </w:num>
  <w:num w:numId="4" w16cid:durableId="826022203">
    <w:abstractNumId w:val="3"/>
  </w:num>
  <w:num w:numId="5" w16cid:durableId="1012999164">
    <w:abstractNumId w:val="0"/>
  </w:num>
  <w:num w:numId="6" w16cid:durableId="737479297">
    <w:abstractNumId w:val="4"/>
  </w:num>
  <w:num w:numId="7" w16cid:durableId="1014503074">
    <w:abstractNumId w:val="5"/>
  </w:num>
  <w:num w:numId="8" w16cid:durableId="258754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0C42"/>
    <w:rsid w:val="0000256E"/>
    <w:rsid w:val="00002933"/>
    <w:rsid w:val="00003DA2"/>
    <w:rsid w:val="00013B56"/>
    <w:rsid w:val="00015B9F"/>
    <w:rsid w:val="000168E2"/>
    <w:rsid w:val="00022411"/>
    <w:rsid w:val="0002575A"/>
    <w:rsid w:val="000257F7"/>
    <w:rsid w:val="0003316F"/>
    <w:rsid w:val="00035979"/>
    <w:rsid w:val="00043B00"/>
    <w:rsid w:val="000444A9"/>
    <w:rsid w:val="00046A80"/>
    <w:rsid w:val="00047050"/>
    <w:rsid w:val="00051036"/>
    <w:rsid w:val="000521E8"/>
    <w:rsid w:val="00063A97"/>
    <w:rsid w:val="00065E2D"/>
    <w:rsid w:val="00070C13"/>
    <w:rsid w:val="000728C2"/>
    <w:rsid w:val="00074218"/>
    <w:rsid w:val="00080F70"/>
    <w:rsid w:val="00081C6F"/>
    <w:rsid w:val="00082D4F"/>
    <w:rsid w:val="00083CA8"/>
    <w:rsid w:val="000872A2"/>
    <w:rsid w:val="00090E83"/>
    <w:rsid w:val="00095C47"/>
    <w:rsid w:val="000A1B17"/>
    <w:rsid w:val="000A74BC"/>
    <w:rsid w:val="000A7740"/>
    <w:rsid w:val="000B0B05"/>
    <w:rsid w:val="000B0F2E"/>
    <w:rsid w:val="000B2B18"/>
    <w:rsid w:val="000B5F37"/>
    <w:rsid w:val="000B7CC5"/>
    <w:rsid w:val="000C43F3"/>
    <w:rsid w:val="000C5469"/>
    <w:rsid w:val="000C56A0"/>
    <w:rsid w:val="000D23A6"/>
    <w:rsid w:val="000D374A"/>
    <w:rsid w:val="000D459A"/>
    <w:rsid w:val="000D54E0"/>
    <w:rsid w:val="000D609B"/>
    <w:rsid w:val="000D684D"/>
    <w:rsid w:val="000E1D3A"/>
    <w:rsid w:val="000E396B"/>
    <w:rsid w:val="000E4225"/>
    <w:rsid w:val="000E4A66"/>
    <w:rsid w:val="000E5BD1"/>
    <w:rsid w:val="000E6D52"/>
    <w:rsid w:val="00107A8C"/>
    <w:rsid w:val="001176AE"/>
    <w:rsid w:val="00123BA0"/>
    <w:rsid w:val="00127C5D"/>
    <w:rsid w:val="0013143B"/>
    <w:rsid w:val="00133439"/>
    <w:rsid w:val="00142E34"/>
    <w:rsid w:val="001452E5"/>
    <w:rsid w:val="00152175"/>
    <w:rsid w:val="00152195"/>
    <w:rsid w:val="00152549"/>
    <w:rsid w:val="00154F8D"/>
    <w:rsid w:val="001553E7"/>
    <w:rsid w:val="00155E69"/>
    <w:rsid w:val="00156EF4"/>
    <w:rsid w:val="00163D2A"/>
    <w:rsid w:val="00164B02"/>
    <w:rsid w:val="00170EE3"/>
    <w:rsid w:val="001740CB"/>
    <w:rsid w:val="0018158B"/>
    <w:rsid w:val="00195863"/>
    <w:rsid w:val="00195961"/>
    <w:rsid w:val="001A0F90"/>
    <w:rsid w:val="001A30C7"/>
    <w:rsid w:val="001A349C"/>
    <w:rsid w:val="001A7A31"/>
    <w:rsid w:val="001B3403"/>
    <w:rsid w:val="001B5410"/>
    <w:rsid w:val="001C0DC2"/>
    <w:rsid w:val="001C164A"/>
    <w:rsid w:val="001C164B"/>
    <w:rsid w:val="001C45C9"/>
    <w:rsid w:val="001C4903"/>
    <w:rsid w:val="001C499B"/>
    <w:rsid w:val="001D1264"/>
    <w:rsid w:val="001D3E68"/>
    <w:rsid w:val="001D5D29"/>
    <w:rsid w:val="001E0587"/>
    <w:rsid w:val="001E5AFC"/>
    <w:rsid w:val="001E6955"/>
    <w:rsid w:val="001F43BE"/>
    <w:rsid w:val="002025E3"/>
    <w:rsid w:val="00202DC9"/>
    <w:rsid w:val="002151F8"/>
    <w:rsid w:val="00216DC4"/>
    <w:rsid w:val="002175ED"/>
    <w:rsid w:val="00224428"/>
    <w:rsid w:val="00224FA1"/>
    <w:rsid w:val="00230AF8"/>
    <w:rsid w:val="00233D38"/>
    <w:rsid w:val="00234DDE"/>
    <w:rsid w:val="0023656E"/>
    <w:rsid w:val="0023745C"/>
    <w:rsid w:val="002439D3"/>
    <w:rsid w:val="00253EEA"/>
    <w:rsid w:val="00254CCC"/>
    <w:rsid w:val="0026327B"/>
    <w:rsid w:val="00265303"/>
    <w:rsid w:val="0026565B"/>
    <w:rsid w:val="002667B1"/>
    <w:rsid w:val="002716E6"/>
    <w:rsid w:val="00275C08"/>
    <w:rsid w:val="00280EB6"/>
    <w:rsid w:val="00282AE7"/>
    <w:rsid w:val="00283F9F"/>
    <w:rsid w:val="00286D74"/>
    <w:rsid w:val="002966B8"/>
    <w:rsid w:val="002A283F"/>
    <w:rsid w:val="002A5072"/>
    <w:rsid w:val="002A50D3"/>
    <w:rsid w:val="002A5484"/>
    <w:rsid w:val="002A608A"/>
    <w:rsid w:val="002A6CD3"/>
    <w:rsid w:val="002A7276"/>
    <w:rsid w:val="002B0FFD"/>
    <w:rsid w:val="002B15DE"/>
    <w:rsid w:val="002B16FF"/>
    <w:rsid w:val="002B4F09"/>
    <w:rsid w:val="002B65D8"/>
    <w:rsid w:val="002B70E2"/>
    <w:rsid w:val="002C0828"/>
    <w:rsid w:val="002C237D"/>
    <w:rsid w:val="002C7512"/>
    <w:rsid w:val="002D10F2"/>
    <w:rsid w:val="002D7B29"/>
    <w:rsid w:val="002E6201"/>
    <w:rsid w:val="002E6FC4"/>
    <w:rsid w:val="002E7A9E"/>
    <w:rsid w:val="002F3B47"/>
    <w:rsid w:val="002F7244"/>
    <w:rsid w:val="0030035D"/>
    <w:rsid w:val="003023AC"/>
    <w:rsid w:val="0030287D"/>
    <w:rsid w:val="00314FB2"/>
    <w:rsid w:val="00316689"/>
    <w:rsid w:val="00317C3F"/>
    <w:rsid w:val="003213EE"/>
    <w:rsid w:val="003316AF"/>
    <w:rsid w:val="00340A78"/>
    <w:rsid w:val="003435FD"/>
    <w:rsid w:val="00347581"/>
    <w:rsid w:val="00347680"/>
    <w:rsid w:val="00356512"/>
    <w:rsid w:val="00360014"/>
    <w:rsid w:val="003615B9"/>
    <w:rsid w:val="00361683"/>
    <w:rsid w:val="003623D9"/>
    <w:rsid w:val="00363526"/>
    <w:rsid w:val="00374A92"/>
    <w:rsid w:val="00376380"/>
    <w:rsid w:val="00376D00"/>
    <w:rsid w:val="00382259"/>
    <w:rsid w:val="003837F5"/>
    <w:rsid w:val="00384ADA"/>
    <w:rsid w:val="0039312B"/>
    <w:rsid w:val="00395FAF"/>
    <w:rsid w:val="0039732A"/>
    <w:rsid w:val="003A0533"/>
    <w:rsid w:val="003A6474"/>
    <w:rsid w:val="003B121B"/>
    <w:rsid w:val="003B3D08"/>
    <w:rsid w:val="003B4743"/>
    <w:rsid w:val="003C183D"/>
    <w:rsid w:val="003C206F"/>
    <w:rsid w:val="003C3BB9"/>
    <w:rsid w:val="003C4625"/>
    <w:rsid w:val="003C7ABC"/>
    <w:rsid w:val="003D4A62"/>
    <w:rsid w:val="003D6329"/>
    <w:rsid w:val="003E23A9"/>
    <w:rsid w:val="003E3753"/>
    <w:rsid w:val="003E39B3"/>
    <w:rsid w:val="003E4DCE"/>
    <w:rsid w:val="003E51D5"/>
    <w:rsid w:val="003F028F"/>
    <w:rsid w:val="003F186C"/>
    <w:rsid w:val="003F2C9C"/>
    <w:rsid w:val="003F5A4B"/>
    <w:rsid w:val="003F7E62"/>
    <w:rsid w:val="0040290E"/>
    <w:rsid w:val="0040392A"/>
    <w:rsid w:val="004039EC"/>
    <w:rsid w:val="00410942"/>
    <w:rsid w:val="00410D2C"/>
    <w:rsid w:val="0041154C"/>
    <w:rsid w:val="00413256"/>
    <w:rsid w:val="0041555D"/>
    <w:rsid w:val="00421B8D"/>
    <w:rsid w:val="00421C55"/>
    <w:rsid w:val="00421E1A"/>
    <w:rsid w:val="00427E6B"/>
    <w:rsid w:val="00430BAC"/>
    <w:rsid w:val="00431EC6"/>
    <w:rsid w:val="00432F38"/>
    <w:rsid w:val="00433409"/>
    <w:rsid w:val="00436921"/>
    <w:rsid w:val="00440994"/>
    <w:rsid w:val="00443A8D"/>
    <w:rsid w:val="00445CF2"/>
    <w:rsid w:val="00445FF9"/>
    <w:rsid w:val="004467A7"/>
    <w:rsid w:val="00450617"/>
    <w:rsid w:val="00457C7E"/>
    <w:rsid w:val="00460366"/>
    <w:rsid w:val="00462B22"/>
    <w:rsid w:val="004640D3"/>
    <w:rsid w:val="00464CC7"/>
    <w:rsid w:val="00466956"/>
    <w:rsid w:val="00467204"/>
    <w:rsid w:val="004709BB"/>
    <w:rsid w:val="00472365"/>
    <w:rsid w:val="00476827"/>
    <w:rsid w:val="00483482"/>
    <w:rsid w:val="00483977"/>
    <w:rsid w:val="004907E0"/>
    <w:rsid w:val="004908DE"/>
    <w:rsid w:val="00491150"/>
    <w:rsid w:val="00493AB2"/>
    <w:rsid w:val="00493EB9"/>
    <w:rsid w:val="00495319"/>
    <w:rsid w:val="00497DDE"/>
    <w:rsid w:val="004A341D"/>
    <w:rsid w:val="004A4396"/>
    <w:rsid w:val="004A4EFB"/>
    <w:rsid w:val="004A517E"/>
    <w:rsid w:val="004B3225"/>
    <w:rsid w:val="004C1A64"/>
    <w:rsid w:val="004C252A"/>
    <w:rsid w:val="004C75E0"/>
    <w:rsid w:val="004D0198"/>
    <w:rsid w:val="004D0978"/>
    <w:rsid w:val="004D0E68"/>
    <w:rsid w:val="004D2A14"/>
    <w:rsid w:val="004D4908"/>
    <w:rsid w:val="004D50B6"/>
    <w:rsid w:val="004D6080"/>
    <w:rsid w:val="004D67A8"/>
    <w:rsid w:val="004E15F1"/>
    <w:rsid w:val="004E4001"/>
    <w:rsid w:val="004E5043"/>
    <w:rsid w:val="004F2101"/>
    <w:rsid w:val="004F2F95"/>
    <w:rsid w:val="004F6C8A"/>
    <w:rsid w:val="005022B9"/>
    <w:rsid w:val="005028A0"/>
    <w:rsid w:val="00503AB0"/>
    <w:rsid w:val="0051386F"/>
    <w:rsid w:val="00513BCF"/>
    <w:rsid w:val="00515B7A"/>
    <w:rsid w:val="00516461"/>
    <w:rsid w:val="00520183"/>
    <w:rsid w:val="00520234"/>
    <w:rsid w:val="00523825"/>
    <w:rsid w:val="0052391E"/>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4487"/>
    <w:rsid w:val="005A7189"/>
    <w:rsid w:val="005B2284"/>
    <w:rsid w:val="005B5151"/>
    <w:rsid w:val="005B59D6"/>
    <w:rsid w:val="005C0CE5"/>
    <w:rsid w:val="005C4C6F"/>
    <w:rsid w:val="005C5B4B"/>
    <w:rsid w:val="005D01BD"/>
    <w:rsid w:val="005D53C5"/>
    <w:rsid w:val="005E301F"/>
    <w:rsid w:val="005E453B"/>
    <w:rsid w:val="005F2E2C"/>
    <w:rsid w:val="005F5399"/>
    <w:rsid w:val="006041A7"/>
    <w:rsid w:val="006078BF"/>
    <w:rsid w:val="0061373C"/>
    <w:rsid w:val="00616B4E"/>
    <w:rsid w:val="006174A6"/>
    <w:rsid w:val="0061769B"/>
    <w:rsid w:val="0061776B"/>
    <w:rsid w:val="00620057"/>
    <w:rsid w:val="00620710"/>
    <w:rsid w:val="006211A3"/>
    <w:rsid w:val="006222F7"/>
    <w:rsid w:val="006243F7"/>
    <w:rsid w:val="00624959"/>
    <w:rsid w:val="006272E4"/>
    <w:rsid w:val="006300C2"/>
    <w:rsid w:val="006379E6"/>
    <w:rsid w:val="0064017B"/>
    <w:rsid w:val="006408B2"/>
    <w:rsid w:val="00640A64"/>
    <w:rsid w:val="0064294B"/>
    <w:rsid w:val="00643567"/>
    <w:rsid w:val="00655BA0"/>
    <w:rsid w:val="00657311"/>
    <w:rsid w:val="00664F73"/>
    <w:rsid w:val="00666569"/>
    <w:rsid w:val="006714DE"/>
    <w:rsid w:val="006753B6"/>
    <w:rsid w:val="00682A82"/>
    <w:rsid w:val="0068562D"/>
    <w:rsid w:val="00691613"/>
    <w:rsid w:val="006917EF"/>
    <w:rsid w:val="0069208C"/>
    <w:rsid w:val="006950C5"/>
    <w:rsid w:val="00697515"/>
    <w:rsid w:val="006A03AE"/>
    <w:rsid w:val="006A12E1"/>
    <w:rsid w:val="006A1346"/>
    <w:rsid w:val="006A5BCF"/>
    <w:rsid w:val="006B0C43"/>
    <w:rsid w:val="006B1C07"/>
    <w:rsid w:val="006B2808"/>
    <w:rsid w:val="006B4792"/>
    <w:rsid w:val="006C2715"/>
    <w:rsid w:val="006C4B14"/>
    <w:rsid w:val="006C4BC7"/>
    <w:rsid w:val="006D0771"/>
    <w:rsid w:val="006E1AF6"/>
    <w:rsid w:val="006F2F27"/>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0D21"/>
    <w:rsid w:val="0074342E"/>
    <w:rsid w:val="00744706"/>
    <w:rsid w:val="00744BA3"/>
    <w:rsid w:val="00755389"/>
    <w:rsid w:val="00760AF4"/>
    <w:rsid w:val="00763FE8"/>
    <w:rsid w:val="00771DD0"/>
    <w:rsid w:val="0077321A"/>
    <w:rsid w:val="007754DB"/>
    <w:rsid w:val="00775C58"/>
    <w:rsid w:val="007802F8"/>
    <w:rsid w:val="00780982"/>
    <w:rsid w:val="0078474D"/>
    <w:rsid w:val="0078798F"/>
    <w:rsid w:val="007948FE"/>
    <w:rsid w:val="00797479"/>
    <w:rsid w:val="007A24E5"/>
    <w:rsid w:val="007A51A8"/>
    <w:rsid w:val="007B1790"/>
    <w:rsid w:val="007B53A6"/>
    <w:rsid w:val="007C15A0"/>
    <w:rsid w:val="007C6967"/>
    <w:rsid w:val="007D32A7"/>
    <w:rsid w:val="007D6269"/>
    <w:rsid w:val="007D7336"/>
    <w:rsid w:val="007E07C6"/>
    <w:rsid w:val="007E1413"/>
    <w:rsid w:val="007E1703"/>
    <w:rsid w:val="007E1FBC"/>
    <w:rsid w:val="007E2BA3"/>
    <w:rsid w:val="007F02C1"/>
    <w:rsid w:val="007F0703"/>
    <w:rsid w:val="007F3B45"/>
    <w:rsid w:val="007F460F"/>
    <w:rsid w:val="0080046B"/>
    <w:rsid w:val="0082554A"/>
    <w:rsid w:val="00830542"/>
    <w:rsid w:val="00834575"/>
    <w:rsid w:val="00835A14"/>
    <w:rsid w:val="0083629F"/>
    <w:rsid w:val="00842AFF"/>
    <w:rsid w:val="00844C18"/>
    <w:rsid w:val="00845D76"/>
    <w:rsid w:val="008468E4"/>
    <w:rsid w:val="008476A5"/>
    <w:rsid w:val="00852505"/>
    <w:rsid w:val="00853805"/>
    <w:rsid w:val="00853DFC"/>
    <w:rsid w:val="00854A4D"/>
    <w:rsid w:val="00860394"/>
    <w:rsid w:val="008605B9"/>
    <w:rsid w:val="0086137C"/>
    <w:rsid w:val="008614C6"/>
    <w:rsid w:val="008614D2"/>
    <w:rsid w:val="0086181C"/>
    <w:rsid w:val="0086439E"/>
    <w:rsid w:val="00870DED"/>
    <w:rsid w:val="008727CC"/>
    <w:rsid w:val="008750C5"/>
    <w:rsid w:val="008765AC"/>
    <w:rsid w:val="008765CB"/>
    <w:rsid w:val="00876DA7"/>
    <w:rsid w:val="00882660"/>
    <w:rsid w:val="00882F14"/>
    <w:rsid w:val="0088464D"/>
    <w:rsid w:val="00885F2A"/>
    <w:rsid w:val="00886C63"/>
    <w:rsid w:val="00886FAC"/>
    <w:rsid w:val="008908B5"/>
    <w:rsid w:val="008920B8"/>
    <w:rsid w:val="0089444D"/>
    <w:rsid w:val="00896ADD"/>
    <w:rsid w:val="008A0FD5"/>
    <w:rsid w:val="008A4A3F"/>
    <w:rsid w:val="008A59F2"/>
    <w:rsid w:val="008A6C0C"/>
    <w:rsid w:val="008B307F"/>
    <w:rsid w:val="008C6353"/>
    <w:rsid w:val="008D3AC8"/>
    <w:rsid w:val="008D3F35"/>
    <w:rsid w:val="008D4A02"/>
    <w:rsid w:val="008E0D16"/>
    <w:rsid w:val="008E6A1C"/>
    <w:rsid w:val="008F75C2"/>
    <w:rsid w:val="008F75EE"/>
    <w:rsid w:val="00903CC3"/>
    <w:rsid w:val="009050BD"/>
    <w:rsid w:val="00905AF2"/>
    <w:rsid w:val="009178CB"/>
    <w:rsid w:val="00922548"/>
    <w:rsid w:val="0092515B"/>
    <w:rsid w:val="00944098"/>
    <w:rsid w:val="0094449D"/>
    <w:rsid w:val="009651C2"/>
    <w:rsid w:val="00967F43"/>
    <w:rsid w:val="009723D2"/>
    <w:rsid w:val="00974F1B"/>
    <w:rsid w:val="0098188D"/>
    <w:rsid w:val="00984EA6"/>
    <w:rsid w:val="00984FDB"/>
    <w:rsid w:val="009871ED"/>
    <w:rsid w:val="0099008A"/>
    <w:rsid w:val="00991870"/>
    <w:rsid w:val="00994019"/>
    <w:rsid w:val="009A11F4"/>
    <w:rsid w:val="009A1378"/>
    <w:rsid w:val="009A29CF"/>
    <w:rsid w:val="009A4283"/>
    <w:rsid w:val="009A4B5F"/>
    <w:rsid w:val="009A6A32"/>
    <w:rsid w:val="009B26A6"/>
    <w:rsid w:val="009B3804"/>
    <w:rsid w:val="009B6411"/>
    <w:rsid w:val="009B74AB"/>
    <w:rsid w:val="009C1E38"/>
    <w:rsid w:val="009C71F1"/>
    <w:rsid w:val="009D3E02"/>
    <w:rsid w:val="009D718E"/>
    <w:rsid w:val="009D77C1"/>
    <w:rsid w:val="009F08FA"/>
    <w:rsid w:val="009F0A33"/>
    <w:rsid w:val="009F2BE4"/>
    <w:rsid w:val="009F54B4"/>
    <w:rsid w:val="00A01BBB"/>
    <w:rsid w:val="00A03868"/>
    <w:rsid w:val="00A05353"/>
    <w:rsid w:val="00A05BAD"/>
    <w:rsid w:val="00A05BD3"/>
    <w:rsid w:val="00A14831"/>
    <w:rsid w:val="00A1747E"/>
    <w:rsid w:val="00A2242A"/>
    <w:rsid w:val="00A266AC"/>
    <w:rsid w:val="00A27D0D"/>
    <w:rsid w:val="00A30661"/>
    <w:rsid w:val="00A30FCE"/>
    <w:rsid w:val="00A34A2A"/>
    <w:rsid w:val="00A351B8"/>
    <w:rsid w:val="00A35354"/>
    <w:rsid w:val="00A40217"/>
    <w:rsid w:val="00A43240"/>
    <w:rsid w:val="00A45F65"/>
    <w:rsid w:val="00A47B41"/>
    <w:rsid w:val="00A5210C"/>
    <w:rsid w:val="00A539AC"/>
    <w:rsid w:val="00A54220"/>
    <w:rsid w:val="00A57EA5"/>
    <w:rsid w:val="00A61275"/>
    <w:rsid w:val="00A63729"/>
    <w:rsid w:val="00A63AB5"/>
    <w:rsid w:val="00A6544F"/>
    <w:rsid w:val="00A80108"/>
    <w:rsid w:val="00A82E4D"/>
    <w:rsid w:val="00A830B7"/>
    <w:rsid w:val="00A86D4F"/>
    <w:rsid w:val="00A90FAC"/>
    <w:rsid w:val="00A92716"/>
    <w:rsid w:val="00A97303"/>
    <w:rsid w:val="00AA0161"/>
    <w:rsid w:val="00AA286B"/>
    <w:rsid w:val="00AA2917"/>
    <w:rsid w:val="00AA3CF6"/>
    <w:rsid w:val="00AA583C"/>
    <w:rsid w:val="00AB02FE"/>
    <w:rsid w:val="00AB2F7A"/>
    <w:rsid w:val="00AB40AA"/>
    <w:rsid w:val="00AB4109"/>
    <w:rsid w:val="00AB51B7"/>
    <w:rsid w:val="00AB76DC"/>
    <w:rsid w:val="00AC5296"/>
    <w:rsid w:val="00AD28DB"/>
    <w:rsid w:val="00AD489F"/>
    <w:rsid w:val="00AD517F"/>
    <w:rsid w:val="00AD6BE5"/>
    <w:rsid w:val="00AE213C"/>
    <w:rsid w:val="00AE7D65"/>
    <w:rsid w:val="00AF36DF"/>
    <w:rsid w:val="00AF62D5"/>
    <w:rsid w:val="00AF704E"/>
    <w:rsid w:val="00B025AA"/>
    <w:rsid w:val="00B03803"/>
    <w:rsid w:val="00B10A24"/>
    <w:rsid w:val="00B1267A"/>
    <w:rsid w:val="00B12E70"/>
    <w:rsid w:val="00B13A60"/>
    <w:rsid w:val="00B155CB"/>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91617"/>
    <w:rsid w:val="00B93674"/>
    <w:rsid w:val="00B954BE"/>
    <w:rsid w:val="00B97F43"/>
    <w:rsid w:val="00BA4BD7"/>
    <w:rsid w:val="00BA713C"/>
    <w:rsid w:val="00BA7D20"/>
    <w:rsid w:val="00BB0A78"/>
    <w:rsid w:val="00BB2BF5"/>
    <w:rsid w:val="00BB3413"/>
    <w:rsid w:val="00BC004C"/>
    <w:rsid w:val="00BC0D57"/>
    <w:rsid w:val="00BC24D6"/>
    <w:rsid w:val="00BC2611"/>
    <w:rsid w:val="00BC308C"/>
    <w:rsid w:val="00BC49DB"/>
    <w:rsid w:val="00BC6296"/>
    <w:rsid w:val="00BC6DD3"/>
    <w:rsid w:val="00BC7B86"/>
    <w:rsid w:val="00BD7B62"/>
    <w:rsid w:val="00BE25F5"/>
    <w:rsid w:val="00BE2A57"/>
    <w:rsid w:val="00BE3130"/>
    <w:rsid w:val="00BF0AF7"/>
    <w:rsid w:val="00C00C29"/>
    <w:rsid w:val="00C07430"/>
    <w:rsid w:val="00C10CA3"/>
    <w:rsid w:val="00C15BF1"/>
    <w:rsid w:val="00C178A7"/>
    <w:rsid w:val="00C23D3A"/>
    <w:rsid w:val="00C35762"/>
    <w:rsid w:val="00C42C99"/>
    <w:rsid w:val="00C42D5F"/>
    <w:rsid w:val="00C5398A"/>
    <w:rsid w:val="00C54316"/>
    <w:rsid w:val="00C54E90"/>
    <w:rsid w:val="00C567D9"/>
    <w:rsid w:val="00C60311"/>
    <w:rsid w:val="00C61B32"/>
    <w:rsid w:val="00C621D8"/>
    <w:rsid w:val="00C6722A"/>
    <w:rsid w:val="00C826C1"/>
    <w:rsid w:val="00C863A7"/>
    <w:rsid w:val="00C90C02"/>
    <w:rsid w:val="00C928EC"/>
    <w:rsid w:val="00C94B09"/>
    <w:rsid w:val="00CB0314"/>
    <w:rsid w:val="00CC6CE5"/>
    <w:rsid w:val="00CD065C"/>
    <w:rsid w:val="00CD2945"/>
    <w:rsid w:val="00CD4AD1"/>
    <w:rsid w:val="00CD64C8"/>
    <w:rsid w:val="00CE20FE"/>
    <w:rsid w:val="00CE2630"/>
    <w:rsid w:val="00CE2F7E"/>
    <w:rsid w:val="00CE383C"/>
    <w:rsid w:val="00CE7B5C"/>
    <w:rsid w:val="00CF264E"/>
    <w:rsid w:val="00CF3E9E"/>
    <w:rsid w:val="00CF55D1"/>
    <w:rsid w:val="00D0565D"/>
    <w:rsid w:val="00D060C3"/>
    <w:rsid w:val="00D1217E"/>
    <w:rsid w:val="00D13F6D"/>
    <w:rsid w:val="00D1534B"/>
    <w:rsid w:val="00D16763"/>
    <w:rsid w:val="00D22776"/>
    <w:rsid w:val="00D23AAC"/>
    <w:rsid w:val="00D25D72"/>
    <w:rsid w:val="00D260BE"/>
    <w:rsid w:val="00D32C95"/>
    <w:rsid w:val="00D3723E"/>
    <w:rsid w:val="00D43349"/>
    <w:rsid w:val="00D4504C"/>
    <w:rsid w:val="00D45437"/>
    <w:rsid w:val="00D45DF6"/>
    <w:rsid w:val="00D541B5"/>
    <w:rsid w:val="00D565B8"/>
    <w:rsid w:val="00D61E72"/>
    <w:rsid w:val="00D65CFB"/>
    <w:rsid w:val="00D71C8B"/>
    <w:rsid w:val="00D74692"/>
    <w:rsid w:val="00D82B9A"/>
    <w:rsid w:val="00D92AA0"/>
    <w:rsid w:val="00D9662E"/>
    <w:rsid w:val="00DA626A"/>
    <w:rsid w:val="00DA7462"/>
    <w:rsid w:val="00DA7FB4"/>
    <w:rsid w:val="00DB3018"/>
    <w:rsid w:val="00DB3EEB"/>
    <w:rsid w:val="00DB5079"/>
    <w:rsid w:val="00DB6978"/>
    <w:rsid w:val="00DC1569"/>
    <w:rsid w:val="00DC19A5"/>
    <w:rsid w:val="00DC30C9"/>
    <w:rsid w:val="00DC5CE9"/>
    <w:rsid w:val="00DC6103"/>
    <w:rsid w:val="00DC6FEB"/>
    <w:rsid w:val="00DD1EA1"/>
    <w:rsid w:val="00DD45FE"/>
    <w:rsid w:val="00DD6CB5"/>
    <w:rsid w:val="00DD759E"/>
    <w:rsid w:val="00DD7FF0"/>
    <w:rsid w:val="00DE0445"/>
    <w:rsid w:val="00DE0B87"/>
    <w:rsid w:val="00DE2714"/>
    <w:rsid w:val="00DE61A1"/>
    <w:rsid w:val="00DE75AC"/>
    <w:rsid w:val="00DF2B4F"/>
    <w:rsid w:val="00DF60B2"/>
    <w:rsid w:val="00DF6A87"/>
    <w:rsid w:val="00E07A4B"/>
    <w:rsid w:val="00E11F2D"/>
    <w:rsid w:val="00E12690"/>
    <w:rsid w:val="00E1456D"/>
    <w:rsid w:val="00E157CE"/>
    <w:rsid w:val="00E23160"/>
    <w:rsid w:val="00E27D87"/>
    <w:rsid w:val="00E305BD"/>
    <w:rsid w:val="00E3147A"/>
    <w:rsid w:val="00E362BF"/>
    <w:rsid w:val="00E36B12"/>
    <w:rsid w:val="00E40220"/>
    <w:rsid w:val="00E46E90"/>
    <w:rsid w:val="00E52D5A"/>
    <w:rsid w:val="00E5425D"/>
    <w:rsid w:val="00E5558D"/>
    <w:rsid w:val="00E621EF"/>
    <w:rsid w:val="00E62286"/>
    <w:rsid w:val="00E6263E"/>
    <w:rsid w:val="00E73775"/>
    <w:rsid w:val="00E73E8D"/>
    <w:rsid w:val="00E757D4"/>
    <w:rsid w:val="00E77A20"/>
    <w:rsid w:val="00E77FBC"/>
    <w:rsid w:val="00E8570A"/>
    <w:rsid w:val="00E85A15"/>
    <w:rsid w:val="00E87EFE"/>
    <w:rsid w:val="00E92258"/>
    <w:rsid w:val="00E925B1"/>
    <w:rsid w:val="00E954CC"/>
    <w:rsid w:val="00E95A38"/>
    <w:rsid w:val="00E95BDD"/>
    <w:rsid w:val="00E96E44"/>
    <w:rsid w:val="00E9796F"/>
    <w:rsid w:val="00EA7704"/>
    <w:rsid w:val="00EB2D27"/>
    <w:rsid w:val="00EC43FF"/>
    <w:rsid w:val="00EC4846"/>
    <w:rsid w:val="00EC6352"/>
    <w:rsid w:val="00EC78F2"/>
    <w:rsid w:val="00EC7FE9"/>
    <w:rsid w:val="00ED317A"/>
    <w:rsid w:val="00ED5425"/>
    <w:rsid w:val="00ED7264"/>
    <w:rsid w:val="00ED7F15"/>
    <w:rsid w:val="00EE03B2"/>
    <w:rsid w:val="00EE49A9"/>
    <w:rsid w:val="00EE616E"/>
    <w:rsid w:val="00EE7996"/>
    <w:rsid w:val="00EF0708"/>
    <w:rsid w:val="00EF2664"/>
    <w:rsid w:val="00EF77FE"/>
    <w:rsid w:val="00F0087F"/>
    <w:rsid w:val="00F00C85"/>
    <w:rsid w:val="00F02CDB"/>
    <w:rsid w:val="00F04019"/>
    <w:rsid w:val="00F0603D"/>
    <w:rsid w:val="00F1015D"/>
    <w:rsid w:val="00F15607"/>
    <w:rsid w:val="00F1682D"/>
    <w:rsid w:val="00F24C33"/>
    <w:rsid w:val="00F256AA"/>
    <w:rsid w:val="00F2640F"/>
    <w:rsid w:val="00F27592"/>
    <w:rsid w:val="00F40486"/>
    <w:rsid w:val="00F40954"/>
    <w:rsid w:val="00F4136A"/>
    <w:rsid w:val="00F43B6C"/>
    <w:rsid w:val="00F44034"/>
    <w:rsid w:val="00F503C8"/>
    <w:rsid w:val="00F52567"/>
    <w:rsid w:val="00F5278C"/>
    <w:rsid w:val="00F533CA"/>
    <w:rsid w:val="00F57405"/>
    <w:rsid w:val="00F63766"/>
    <w:rsid w:val="00F63E11"/>
    <w:rsid w:val="00F662FA"/>
    <w:rsid w:val="00F66FC9"/>
    <w:rsid w:val="00F67FB4"/>
    <w:rsid w:val="00F70AB5"/>
    <w:rsid w:val="00F71ED9"/>
    <w:rsid w:val="00F72204"/>
    <w:rsid w:val="00F77F4E"/>
    <w:rsid w:val="00F80CB5"/>
    <w:rsid w:val="00F818A8"/>
    <w:rsid w:val="00F84082"/>
    <w:rsid w:val="00F9424B"/>
    <w:rsid w:val="00F947FD"/>
    <w:rsid w:val="00FA004F"/>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173185"/>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 w:type="character" w:styleId="Enfasicorsivo">
    <w:name w:val="Emphasis"/>
    <w:basedOn w:val="Carpredefinitoparagrafo"/>
    <w:uiPriority w:val="20"/>
    <w:qFormat/>
    <w:rsid w:val="007E1703"/>
    <w:rPr>
      <w:i/>
      <w:iCs/>
    </w:rPr>
  </w:style>
  <w:style w:type="character" w:styleId="Menzionenonrisolta">
    <w:name w:val="Unresolved Mention"/>
    <w:basedOn w:val="Carpredefinitoparagrafo"/>
    <w:uiPriority w:val="99"/>
    <w:semiHidden/>
    <w:unhideWhenUsed/>
    <w:rsid w:val="00462B22"/>
    <w:rPr>
      <w:color w:val="605E5C"/>
      <w:shd w:val="clear" w:color="auto" w:fill="E1DFDD"/>
    </w:rPr>
  </w:style>
  <w:style w:type="character" w:styleId="Collegamentovisitato">
    <w:name w:val="FollowedHyperlink"/>
    <w:basedOn w:val="Carpredefinitoparagrafo"/>
    <w:uiPriority w:val="99"/>
    <w:semiHidden/>
    <w:unhideWhenUsed/>
    <w:rsid w:val="0064294B"/>
    <w:rPr>
      <w:color w:val="800080" w:themeColor="followedHyperlink"/>
      <w:u w:val="single"/>
    </w:rPr>
  </w:style>
  <w:style w:type="paragraph" w:styleId="NormaleWeb">
    <w:name w:val="Normal (Web)"/>
    <w:basedOn w:val="Normale"/>
    <w:uiPriority w:val="99"/>
    <w:semiHidden/>
    <w:unhideWhenUsed/>
    <w:rsid w:val="00E77FBC"/>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78408411">
      <w:bodyDiv w:val="1"/>
      <w:marLeft w:val="0"/>
      <w:marRight w:val="0"/>
      <w:marTop w:val="0"/>
      <w:marBottom w:val="0"/>
      <w:divBdr>
        <w:top w:val="none" w:sz="0" w:space="0" w:color="auto"/>
        <w:left w:val="none" w:sz="0" w:space="0" w:color="auto"/>
        <w:bottom w:val="none" w:sz="0" w:space="0" w:color="auto"/>
        <w:right w:val="none" w:sz="0" w:space="0" w:color="auto"/>
      </w:divBdr>
    </w:div>
    <w:div w:id="127746799">
      <w:bodyDiv w:val="1"/>
      <w:marLeft w:val="0"/>
      <w:marRight w:val="0"/>
      <w:marTop w:val="0"/>
      <w:marBottom w:val="0"/>
      <w:divBdr>
        <w:top w:val="none" w:sz="0" w:space="0" w:color="auto"/>
        <w:left w:val="none" w:sz="0" w:space="0" w:color="auto"/>
        <w:bottom w:val="none" w:sz="0" w:space="0" w:color="auto"/>
        <w:right w:val="none" w:sz="0" w:space="0" w:color="auto"/>
      </w:divBdr>
    </w:div>
    <w:div w:id="179047927">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28082982">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0452441">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19608753">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82769761">
      <w:bodyDiv w:val="1"/>
      <w:marLeft w:val="0"/>
      <w:marRight w:val="0"/>
      <w:marTop w:val="0"/>
      <w:marBottom w:val="0"/>
      <w:divBdr>
        <w:top w:val="none" w:sz="0" w:space="0" w:color="auto"/>
        <w:left w:val="none" w:sz="0" w:space="0" w:color="auto"/>
        <w:bottom w:val="none" w:sz="0" w:space="0" w:color="auto"/>
        <w:right w:val="none" w:sz="0" w:space="0" w:color="auto"/>
      </w:divBdr>
    </w:div>
    <w:div w:id="837884578">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6914386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43271300">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23366360">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10998183">
      <w:bodyDiv w:val="1"/>
      <w:marLeft w:val="0"/>
      <w:marRight w:val="0"/>
      <w:marTop w:val="0"/>
      <w:marBottom w:val="0"/>
      <w:divBdr>
        <w:top w:val="none" w:sz="0" w:space="0" w:color="auto"/>
        <w:left w:val="none" w:sz="0" w:space="0" w:color="auto"/>
        <w:bottom w:val="none" w:sz="0" w:space="0" w:color="auto"/>
        <w:right w:val="none" w:sz="0" w:space="0" w:color="auto"/>
      </w:divBdr>
    </w:div>
    <w:div w:id="1416514876">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0582697">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1995448152">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68E9B-7B21-461E-B4E6-5B8ABFC7A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646</Words>
  <Characters>3688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info starcomunicazione</cp:lastModifiedBy>
  <cp:revision>5</cp:revision>
  <cp:lastPrinted>2022-01-19T10:54:00Z</cp:lastPrinted>
  <dcterms:created xsi:type="dcterms:W3CDTF">2026-05-07T07:08:00Z</dcterms:created>
  <dcterms:modified xsi:type="dcterms:W3CDTF">2026-05-07T08:01:00Z</dcterms:modified>
</cp:coreProperties>
</file>