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14ADC" w14:textId="1CE2DD26" w:rsidR="0091643B" w:rsidRDefault="0091643B" w:rsidP="0091643B">
      <w:pPr>
        <w:shd w:val="clear" w:color="auto" w:fill="FFFFFF"/>
        <w:jc w:val="center"/>
        <w:rPr>
          <w:rFonts w:ascii="Calibri" w:hAnsi="Calibri" w:cs="Calibri"/>
          <w:bCs/>
          <w:color w:val="222222"/>
          <w:sz w:val="28"/>
          <w:szCs w:val="28"/>
        </w:rPr>
      </w:pPr>
      <w:r w:rsidRPr="00AE77EF">
        <w:rPr>
          <w:rFonts w:ascii="Calibri" w:hAnsi="Calibri" w:cs="Calibri"/>
          <w:bCs/>
          <w:color w:val="222222"/>
          <w:sz w:val="28"/>
          <w:szCs w:val="28"/>
        </w:rPr>
        <w:t xml:space="preserve">Comunicato stampa --- Milano, </w:t>
      </w:r>
      <w:r w:rsidR="000F11D0">
        <w:rPr>
          <w:rFonts w:ascii="Calibri" w:hAnsi="Calibri" w:cs="Calibri"/>
          <w:bCs/>
          <w:color w:val="222222"/>
          <w:sz w:val="28"/>
          <w:szCs w:val="28"/>
        </w:rPr>
        <w:t>6</w:t>
      </w:r>
      <w:r w:rsidR="00BB6A05">
        <w:rPr>
          <w:rFonts w:ascii="Calibri" w:hAnsi="Calibri" w:cs="Calibri"/>
          <w:bCs/>
          <w:color w:val="222222"/>
          <w:sz w:val="28"/>
          <w:szCs w:val="28"/>
        </w:rPr>
        <w:t xml:space="preserve"> agosto</w:t>
      </w:r>
      <w:r w:rsidRPr="00AE77EF">
        <w:rPr>
          <w:rFonts w:ascii="Calibri" w:hAnsi="Calibri" w:cs="Calibri"/>
          <w:bCs/>
          <w:color w:val="222222"/>
          <w:sz w:val="28"/>
          <w:szCs w:val="28"/>
        </w:rPr>
        <w:t xml:space="preserve"> 20</w:t>
      </w:r>
      <w:r>
        <w:rPr>
          <w:rFonts w:ascii="Calibri" w:hAnsi="Calibri" w:cs="Calibri"/>
          <w:bCs/>
          <w:color w:val="222222"/>
          <w:sz w:val="28"/>
          <w:szCs w:val="28"/>
        </w:rPr>
        <w:t>20</w:t>
      </w:r>
    </w:p>
    <w:p w14:paraId="4CC89EF7" w14:textId="77777777" w:rsidR="002E183D" w:rsidRPr="00AE77EF" w:rsidRDefault="002E183D" w:rsidP="0091643B">
      <w:pPr>
        <w:shd w:val="clear" w:color="auto" w:fill="FFFFFF"/>
        <w:jc w:val="center"/>
        <w:rPr>
          <w:color w:val="222222"/>
          <w:lang w:val="it-CH" w:eastAsia="it-CH"/>
        </w:rPr>
      </w:pPr>
    </w:p>
    <w:p w14:paraId="7A09F07A" w14:textId="77777777" w:rsidR="0091643B" w:rsidRPr="008D3B48" w:rsidRDefault="0091643B" w:rsidP="002E183D">
      <w:pPr>
        <w:shd w:val="clear" w:color="auto" w:fill="FFFFFF"/>
        <w:jc w:val="center"/>
        <w:rPr>
          <w:rFonts w:ascii="Arial" w:hAnsi="Arial" w:cs="Arial"/>
          <w:b/>
          <w:lang w:eastAsia="it-CH"/>
        </w:rPr>
      </w:pPr>
    </w:p>
    <w:p w14:paraId="2EFC51BE" w14:textId="494C57B5" w:rsidR="002E183D" w:rsidRPr="002E183D" w:rsidRDefault="002E183D" w:rsidP="002E183D">
      <w:pPr>
        <w:jc w:val="center"/>
        <w:rPr>
          <w:rFonts w:ascii="Arial" w:hAnsi="Arial" w:cs="Arial"/>
          <w:b/>
          <w:bCs/>
          <w:lang w:eastAsia="it-CH"/>
        </w:rPr>
      </w:pPr>
      <w:r w:rsidRPr="002E183D">
        <w:rPr>
          <w:rFonts w:ascii="Arial" w:hAnsi="Arial" w:cs="Arial"/>
          <w:b/>
          <w:bCs/>
          <w:lang w:eastAsia="it-CH"/>
        </w:rPr>
        <w:t>SE NEI VILLAGGI DIVERTIMENTO FA RIMA CON SICUREZZA,</w:t>
      </w:r>
    </w:p>
    <w:p w14:paraId="7D4AB54E" w14:textId="6A2FDD5E" w:rsidR="009A3415" w:rsidRDefault="002E183D" w:rsidP="002E183D">
      <w:pPr>
        <w:jc w:val="center"/>
        <w:rPr>
          <w:rFonts w:ascii="Arial" w:hAnsi="Arial" w:cs="Arial"/>
          <w:b/>
          <w:bCs/>
          <w:lang w:eastAsia="it-CH"/>
        </w:rPr>
      </w:pPr>
      <w:r w:rsidRPr="002E183D">
        <w:rPr>
          <w:rFonts w:ascii="Arial" w:hAnsi="Arial" w:cs="Arial"/>
          <w:b/>
          <w:bCs/>
          <w:lang w:eastAsia="it-CH"/>
        </w:rPr>
        <w:t>BLUSERENA LANCIA CON BUREAU VERITAS LA SUA RICETTA</w:t>
      </w:r>
    </w:p>
    <w:p w14:paraId="16358D8A" w14:textId="77777777" w:rsidR="002E183D" w:rsidRPr="002E183D" w:rsidRDefault="002E183D" w:rsidP="002E183D">
      <w:pPr>
        <w:jc w:val="center"/>
        <w:rPr>
          <w:rFonts w:ascii="Arial" w:hAnsi="Arial" w:cs="Arial"/>
          <w:bCs/>
          <w:u w:val="single"/>
          <w:lang w:eastAsia="it-CH"/>
        </w:rPr>
      </w:pPr>
    </w:p>
    <w:p w14:paraId="1F83AAF2" w14:textId="6EEB0FB8" w:rsidR="002E183D" w:rsidRPr="002E183D" w:rsidRDefault="002E183D" w:rsidP="002E183D">
      <w:pPr>
        <w:jc w:val="center"/>
        <w:rPr>
          <w:rFonts w:ascii="Arial" w:hAnsi="Arial" w:cs="Arial"/>
          <w:u w:val="single"/>
          <w:lang w:eastAsia="it-CH"/>
        </w:rPr>
      </w:pPr>
      <w:r w:rsidRPr="002E183D">
        <w:rPr>
          <w:rFonts w:ascii="Arial" w:hAnsi="Arial" w:cs="Arial"/>
          <w:u w:val="single"/>
          <w:lang w:eastAsia="it-CH"/>
        </w:rPr>
        <w:t>Il primo gruppo di vacanze in Italia a validare i propri p</w:t>
      </w:r>
      <w:r>
        <w:rPr>
          <w:rFonts w:ascii="Arial" w:hAnsi="Arial" w:cs="Arial"/>
          <w:u w:val="single"/>
          <w:lang w:eastAsia="it-CH"/>
        </w:rPr>
        <w:t>rotocolli di sicurezza da Covid-</w:t>
      </w:r>
      <w:r w:rsidRPr="002E183D">
        <w:rPr>
          <w:rFonts w:ascii="Arial" w:hAnsi="Arial" w:cs="Arial"/>
          <w:u w:val="single"/>
          <w:lang w:eastAsia="it-CH"/>
        </w:rPr>
        <w:t xml:space="preserve">19 con la certificazione </w:t>
      </w:r>
      <w:proofErr w:type="spellStart"/>
      <w:r w:rsidRPr="002E183D">
        <w:rPr>
          <w:rFonts w:ascii="Arial" w:hAnsi="Arial" w:cs="Arial"/>
          <w:u w:val="single"/>
          <w:lang w:eastAsia="it-CH"/>
        </w:rPr>
        <w:t>Safe</w:t>
      </w:r>
      <w:proofErr w:type="spellEnd"/>
      <w:r w:rsidRPr="002E183D">
        <w:rPr>
          <w:rFonts w:ascii="Arial" w:hAnsi="Arial" w:cs="Arial"/>
          <w:u w:val="single"/>
          <w:lang w:eastAsia="it-CH"/>
        </w:rPr>
        <w:t xml:space="preserve"> Guard</w:t>
      </w:r>
    </w:p>
    <w:p w14:paraId="361A7D01" w14:textId="77777777" w:rsidR="009A3415" w:rsidRDefault="009A3415" w:rsidP="009A3415">
      <w:pPr>
        <w:jc w:val="both"/>
        <w:rPr>
          <w:rFonts w:ascii="Arial" w:hAnsi="Arial" w:cs="Arial"/>
          <w:lang w:eastAsia="it-CH"/>
        </w:rPr>
      </w:pPr>
    </w:p>
    <w:p w14:paraId="4787412C" w14:textId="77777777" w:rsidR="002E183D" w:rsidRPr="008D3B48" w:rsidRDefault="002E183D" w:rsidP="009A3415">
      <w:pPr>
        <w:jc w:val="both"/>
        <w:rPr>
          <w:rFonts w:ascii="Arial" w:hAnsi="Arial" w:cs="Arial"/>
          <w:lang w:eastAsia="it-CH"/>
        </w:rPr>
      </w:pPr>
    </w:p>
    <w:p w14:paraId="19FB926E" w14:textId="77777777" w:rsidR="002E183D" w:rsidRPr="002E183D" w:rsidRDefault="002E183D" w:rsidP="002E183D">
      <w:pPr>
        <w:jc w:val="both"/>
        <w:rPr>
          <w:rFonts w:ascii="Arial" w:hAnsi="Arial" w:cs="Arial"/>
          <w:lang w:eastAsia="it-CH"/>
        </w:rPr>
      </w:pPr>
      <w:r w:rsidRPr="002E183D">
        <w:rPr>
          <w:rFonts w:ascii="Arial" w:hAnsi="Arial" w:cs="Arial"/>
          <w:lang w:eastAsia="it-CH"/>
        </w:rPr>
        <w:t>Divertirsi in totale sicurezza, dimenticando le paure che l’emergenza Covid-19 ha lasciato in eredità, attraverso misure che non impattino psicologicamente e qualitativamente sul prodotto vacanza, ma che al tempo stesso garantiscano la massima sicurezza per gli ospiti e per i dipendenti.</w:t>
      </w:r>
    </w:p>
    <w:p w14:paraId="632D36D0" w14:textId="77777777" w:rsidR="002E183D" w:rsidRPr="002E183D" w:rsidRDefault="002E183D" w:rsidP="002E183D">
      <w:pPr>
        <w:jc w:val="both"/>
        <w:rPr>
          <w:rFonts w:ascii="Arial" w:hAnsi="Arial" w:cs="Arial"/>
          <w:lang w:eastAsia="it-CH"/>
        </w:rPr>
      </w:pPr>
    </w:p>
    <w:p w14:paraId="589CB3E2" w14:textId="5BA9A9F9" w:rsidR="002E183D" w:rsidRPr="002E183D" w:rsidRDefault="002E183D" w:rsidP="002E183D">
      <w:pPr>
        <w:jc w:val="both"/>
        <w:rPr>
          <w:rFonts w:ascii="Arial" w:hAnsi="Arial" w:cs="Arial"/>
          <w:lang w:eastAsia="it-CH"/>
        </w:rPr>
      </w:pPr>
      <w:r w:rsidRPr="002E183D">
        <w:rPr>
          <w:rFonts w:ascii="Arial" w:hAnsi="Arial" w:cs="Arial"/>
          <w:lang w:eastAsia="it-CH"/>
        </w:rPr>
        <w:t xml:space="preserve">È questo l’obiettivo che ha spinto </w:t>
      </w:r>
      <w:proofErr w:type="spellStart"/>
      <w:r w:rsidRPr="002E183D">
        <w:rPr>
          <w:rFonts w:ascii="Arial" w:hAnsi="Arial" w:cs="Arial"/>
          <w:lang w:eastAsia="it-CH"/>
        </w:rPr>
        <w:t>Bluserena</w:t>
      </w:r>
      <w:proofErr w:type="spellEnd"/>
      <w:r w:rsidRPr="002E183D">
        <w:rPr>
          <w:rFonts w:ascii="Arial" w:hAnsi="Arial" w:cs="Arial"/>
          <w:lang w:eastAsia="it-CH"/>
        </w:rPr>
        <w:t xml:space="preserve"> a predisporre p</w:t>
      </w:r>
      <w:r>
        <w:rPr>
          <w:rFonts w:ascii="Arial" w:hAnsi="Arial" w:cs="Arial"/>
          <w:lang w:eastAsia="it-CH"/>
        </w:rPr>
        <w:t>rotocolli di sicurezza da Covid-</w:t>
      </w:r>
      <w:r w:rsidRPr="002E183D">
        <w:rPr>
          <w:rFonts w:ascii="Arial" w:hAnsi="Arial" w:cs="Arial"/>
          <w:lang w:eastAsia="it-CH"/>
        </w:rPr>
        <w:t xml:space="preserve">19, </w:t>
      </w:r>
      <w:r>
        <w:rPr>
          <w:rFonts w:ascii="Arial" w:hAnsi="Arial" w:cs="Arial"/>
          <w:lang w:eastAsia="it-CH"/>
        </w:rPr>
        <w:t xml:space="preserve">ad </w:t>
      </w:r>
      <w:r w:rsidRPr="002E183D">
        <w:rPr>
          <w:rFonts w:ascii="Arial" w:hAnsi="Arial" w:cs="Arial"/>
          <w:lang w:eastAsia="it-CH"/>
        </w:rPr>
        <w:t xml:space="preserve">aderire alla certificazione </w:t>
      </w:r>
      <w:proofErr w:type="spellStart"/>
      <w:r w:rsidRPr="002E183D">
        <w:rPr>
          <w:rFonts w:ascii="Arial" w:hAnsi="Arial" w:cs="Arial"/>
          <w:lang w:eastAsia="it-CH"/>
        </w:rPr>
        <w:t>Safe</w:t>
      </w:r>
      <w:proofErr w:type="spellEnd"/>
      <w:r w:rsidRPr="002E183D">
        <w:rPr>
          <w:rFonts w:ascii="Arial" w:hAnsi="Arial" w:cs="Arial"/>
          <w:lang w:eastAsia="it-CH"/>
        </w:rPr>
        <w:t xml:space="preserve"> Guard di Bureau Veritas </w:t>
      </w:r>
      <w:r>
        <w:rPr>
          <w:rFonts w:ascii="Arial" w:hAnsi="Arial" w:cs="Arial"/>
          <w:lang w:eastAsia="it-CH"/>
        </w:rPr>
        <w:t>e a configurarsi come il primo G</w:t>
      </w:r>
      <w:r w:rsidRPr="002E183D">
        <w:rPr>
          <w:rFonts w:ascii="Arial" w:hAnsi="Arial" w:cs="Arial"/>
          <w:lang w:eastAsia="it-CH"/>
        </w:rPr>
        <w:t>ruppo di gestione di villaggi vacanze in Italia a strutturarsi e a offrire un servizio che garantisca gli obiettivi primari di divertimento e comfort - tipici di questo prodotto turistico - rendendoli compatibili con l’applicazione di una serie di misure di sicurezza, che siano poco impattanti, ma efficaci per contrastare il virus.</w:t>
      </w:r>
    </w:p>
    <w:p w14:paraId="0EADDBA4" w14:textId="77777777" w:rsidR="002E183D" w:rsidRPr="002E183D" w:rsidRDefault="002E183D" w:rsidP="002E183D">
      <w:pPr>
        <w:jc w:val="both"/>
        <w:rPr>
          <w:rFonts w:ascii="Arial" w:hAnsi="Arial" w:cs="Arial"/>
          <w:lang w:eastAsia="it-CH"/>
        </w:rPr>
      </w:pPr>
    </w:p>
    <w:p w14:paraId="3ECFE3B1" w14:textId="77777777" w:rsidR="002E183D" w:rsidRPr="002E183D" w:rsidRDefault="002E183D" w:rsidP="002E183D">
      <w:pPr>
        <w:jc w:val="both"/>
        <w:rPr>
          <w:rFonts w:ascii="Arial" w:hAnsi="Arial" w:cs="Arial"/>
          <w:lang w:eastAsia="it-CH"/>
        </w:rPr>
      </w:pPr>
      <w:r w:rsidRPr="002E183D">
        <w:rPr>
          <w:rFonts w:ascii="Arial" w:hAnsi="Arial" w:cs="Arial"/>
          <w:lang w:eastAsia="it-CH"/>
        </w:rPr>
        <w:t xml:space="preserve">Fra le misure più importanti adottate, frutto di un progetto integrato con Bureau Veritas Italia, figura una forte riduzione nel numero degli ospiti ammessi in ciascuna struttura alberghiera, l’istituzione di turni per ristoranti, </w:t>
      </w:r>
      <w:proofErr w:type="spellStart"/>
      <w:r w:rsidRPr="002E183D">
        <w:rPr>
          <w:rFonts w:ascii="Arial" w:hAnsi="Arial" w:cs="Arial"/>
          <w:lang w:eastAsia="it-CH"/>
        </w:rPr>
        <w:t>miniclub</w:t>
      </w:r>
      <w:proofErr w:type="spellEnd"/>
      <w:r w:rsidRPr="002E183D">
        <w:rPr>
          <w:rFonts w:ascii="Arial" w:hAnsi="Arial" w:cs="Arial"/>
          <w:lang w:eastAsia="it-CH"/>
        </w:rPr>
        <w:t xml:space="preserve">, spettacoli. </w:t>
      </w:r>
    </w:p>
    <w:p w14:paraId="485ED138" w14:textId="16EA9AFD" w:rsidR="002E183D" w:rsidRPr="002E183D" w:rsidRDefault="002E183D" w:rsidP="002E183D">
      <w:pPr>
        <w:jc w:val="both"/>
        <w:rPr>
          <w:rFonts w:ascii="Arial" w:hAnsi="Arial" w:cs="Arial"/>
          <w:lang w:eastAsia="it-CH"/>
        </w:rPr>
      </w:pPr>
      <w:r w:rsidRPr="002E183D">
        <w:rPr>
          <w:rFonts w:ascii="Arial" w:hAnsi="Arial" w:cs="Arial"/>
          <w:lang w:eastAsia="it-CH"/>
        </w:rPr>
        <w:t xml:space="preserve">Inoltre in spiaggia le postazioni sono assegnate per tutto il soggiorno e distanziate, al ristorante i tavoli </w:t>
      </w:r>
      <w:r>
        <w:rPr>
          <w:rFonts w:ascii="Arial" w:hAnsi="Arial" w:cs="Arial"/>
          <w:lang w:eastAsia="it-CH"/>
        </w:rPr>
        <w:t xml:space="preserve">sono </w:t>
      </w:r>
      <w:r w:rsidRPr="002E183D">
        <w:rPr>
          <w:rFonts w:ascii="Arial" w:hAnsi="Arial" w:cs="Arial"/>
          <w:lang w:eastAsia="it-CH"/>
        </w:rPr>
        <w:t>riservati per singole famiglie e viene fornito un servizio con buffet schermati e protetti e interamente serviti da operatori. In piscina gli accessi sono contingentati e le postazioni distanziate.</w:t>
      </w:r>
    </w:p>
    <w:p w14:paraId="788D3BF7" w14:textId="77777777" w:rsidR="002E183D" w:rsidRPr="002E183D" w:rsidRDefault="002E183D" w:rsidP="002E183D">
      <w:pPr>
        <w:jc w:val="both"/>
        <w:rPr>
          <w:rFonts w:ascii="Arial" w:hAnsi="Arial" w:cs="Arial"/>
          <w:lang w:eastAsia="it-CH"/>
        </w:rPr>
      </w:pPr>
    </w:p>
    <w:p w14:paraId="5D425EC7" w14:textId="0049DEEB" w:rsidR="002E183D" w:rsidRPr="002E183D" w:rsidRDefault="002E183D" w:rsidP="002E183D">
      <w:pPr>
        <w:jc w:val="both"/>
        <w:rPr>
          <w:rFonts w:ascii="Arial" w:hAnsi="Arial" w:cs="Arial"/>
          <w:lang w:eastAsia="it-CH"/>
        </w:rPr>
      </w:pPr>
      <w:r w:rsidRPr="002E183D">
        <w:rPr>
          <w:rFonts w:ascii="Arial" w:hAnsi="Arial" w:cs="Arial"/>
          <w:lang w:eastAsia="it-CH"/>
        </w:rPr>
        <w:t xml:space="preserve">Nell’ottica di impattare il meno possibile sullo spirito del villaggio vacanze, i protocolli </w:t>
      </w:r>
      <w:proofErr w:type="spellStart"/>
      <w:r w:rsidRPr="002E183D">
        <w:rPr>
          <w:rFonts w:ascii="Arial" w:hAnsi="Arial" w:cs="Arial"/>
          <w:lang w:eastAsia="it-CH"/>
        </w:rPr>
        <w:t>Bluserena</w:t>
      </w:r>
      <w:proofErr w:type="spellEnd"/>
      <w:r>
        <w:rPr>
          <w:rFonts w:ascii="Arial" w:hAnsi="Arial" w:cs="Arial"/>
          <w:lang w:eastAsia="it-CH"/>
        </w:rPr>
        <w:t>,</w:t>
      </w:r>
      <w:bookmarkStart w:id="0" w:name="_GoBack"/>
      <w:bookmarkEnd w:id="0"/>
      <w:r w:rsidRPr="002E183D">
        <w:rPr>
          <w:rFonts w:ascii="Arial" w:hAnsi="Arial" w:cs="Arial"/>
          <w:lang w:eastAsia="it-CH"/>
        </w:rPr>
        <w:t xml:space="preserve"> verificati nell’ambito della certificazione </w:t>
      </w:r>
      <w:proofErr w:type="spellStart"/>
      <w:r w:rsidRPr="002E183D">
        <w:rPr>
          <w:rFonts w:ascii="Arial" w:hAnsi="Arial" w:cs="Arial"/>
          <w:lang w:eastAsia="it-CH"/>
        </w:rPr>
        <w:t>Safe</w:t>
      </w:r>
      <w:proofErr w:type="spellEnd"/>
      <w:r w:rsidRPr="002E183D">
        <w:rPr>
          <w:rFonts w:ascii="Arial" w:hAnsi="Arial" w:cs="Arial"/>
          <w:lang w:eastAsia="it-CH"/>
        </w:rPr>
        <w:t xml:space="preserve"> Guard, </w:t>
      </w:r>
      <w:proofErr w:type="spellStart"/>
      <w:r w:rsidRPr="002E183D">
        <w:rPr>
          <w:rFonts w:ascii="Arial" w:hAnsi="Arial" w:cs="Arial"/>
          <w:lang w:eastAsia="it-CH"/>
        </w:rPr>
        <w:t>prevederanno</w:t>
      </w:r>
      <w:proofErr w:type="spellEnd"/>
      <w:r w:rsidRPr="002E183D">
        <w:rPr>
          <w:rFonts w:ascii="Arial" w:hAnsi="Arial" w:cs="Arial"/>
          <w:lang w:eastAsia="it-CH"/>
        </w:rPr>
        <w:t xml:space="preserve"> corsie di accesso delimitate per ogni servizio, barriere in plexiglass, punti di ingresso e uscita separati, controlli giornalieri della temperatura corpore</w:t>
      </w:r>
      <w:r>
        <w:rPr>
          <w:rFonts w:ascii="Arial" w:hAnsi="Arial" w:cs="Arial"/>
          <w:lang w:eastAsia="it-CH"/>
        </w:rPr>
        <w:t xml:space="preserve">a per ospiti e collaboratori, </w:t>
      </w:r>
      <w:r w:rsidRPr="002E183D">
        <w:rPr>
          <w:rFonts w:ascii="Arial" w:hAnsi="Arial" w:cs="Arial"/>
          <w:lang w:eastAsia="it-CH"/>
        </w:rPr>
        <w:t>adozione obbligatoria di mascherina nei luoghi chiusi e all’aperto nei punti e in caso di attività in cui non sarà possibile rispettare gli obblighi di distanziamento.</w:t>
      </w:r>
    </w:p>
    <w:p w14:paraId="563ACF6F" w14:textId="77777777" w:rsidR="002E183D" w:rsidRPr="002E183D" w:rsidRDefault="002E183D" w:rsidP="002E183D">
      <w:pPr>
        <w:jc w:val="both"/>
        <w:rPr>
          <w:rFonts w:ascii="Arial" w:hAnsi="Arial" w:cs="Arial"/>
          <w:lang w:eastAsia="it-CH"/>
        </w:rPr>
      </w:pPr>
    </w:p>
    <w:p w14:paraId="2934B8AE" w14:textId="4BA46EAE" w:rsidR="002E183D" w:rsidRPr="002E183D" w:rsidRDefault="002E183D" w:rsidP="002E183D">
      <w:pPr>
        <w:jc w:val="both"/>
        <w:rPr>
          <w:rFonts w:ascii="Arial" w:hAnsi="Arial" w:cs="Arial"/>
          <w:lang w:eastAsia="it-CH"/>
        </w:rPr>
      </w:pPr>
      <w:proofErr w:type="spellStart"/>
      <w:r w:rsidRPr="002E183D">
        <w:rPr>
          <w:rFonts w:ascii="Arial" w:hAnsi="Arial" w:cs="Arial"/>
          <w:lang w:eastAsia="it-CH"/>
        </w:rPr>
        <w:t>Bluserena</w:t>
      </w:r>
      <w:proofErr w:type="spellEnd"/>
      <w:r w:rsidRPr="002E183D">
        <w:rPr>
          <w:rFonts w:ascii="Arial" w:hAnsi="Arial" w:cs="Arial"/>
          <w:lang w:eastAsia="it-CH"/>
        </w:rPr>
        <w:t xml:space="preserve"> è presente in Sardegna, Puglia, Sicilia, Abruzzo, Calabria e Piemonte con Villaggi Turistici e Hotel 4 stelle, progettati e costruiti a misura </w:t>
      </w:r>
      <w:r w:rsidR="00806449">
        <w:rPr>
          <w:rFonts w:ascii="Arial" w:hAnsi="Arial" w:cs="Arial"/>
          <w:lang w:eastAsia="it-CH"/>
        </w:rPr>
        <w:t>di tutti gli ospiti</w:t>
      </w:r>
      <w:r w:rsidRPr="002E183D">
        <w:rPr>
          <w:rFonts w:ascii="Arial" w:hAnsi="Arial" w:cs="Arial"/>
          <w:lang w:eastAsia="it-CH"/>
        </w:rPr>
        <w:t xml:space="preserve">. </w:t>
      </w:r>
    </w:p>
    <w:p w14:paraId="20A446B7" w14:textId="669DBF81" w:rsidR="00EB6856" w:rsidRDefault="002E183D" w:rsidP="002E183D">
      <w:pPr>
        <w:jc w:val="both"/>
        <w:rPr>
          <w:rFonts w:ascii="Arial" w:hAnsi="Arial" w:cs="Arial"/>
          <w:lang w:eastAsia="it-CH"/>
        </w:rPr>
      </w:pPr>
      <w:r w:rsidRPr="002E183D">
        <w:rPr>
          <w:rFonts w:ascii="Arial" w:hAnsi="Arial" w:cs="Arial"/>
          <w:lang w:eastAsia="it-CH"/>
        </w:rPr>
        <w:t xml:space="preserve">Il Gruppo è inoltre presente in Puglia con 2 Hotel 5 stelle di cui uno con </w:t>
      </w:r>
      <w:proofErr w:type="spellStart"/>
      <w:r w:rsidRPr="002E183D">
        <w:rPr>
          <w:rFonts w:ascii="Arial" w:hAnsi="Arial" w:cs="Arial"/>
          <w:lang w:eastAsia="it-CH"/>
        </w:rPr>
        <w:t>Thalasso</w:t>
      </w:r>
      <w:proofErr w:type="spellEnd"/>
      <w:r w:rsidRPr="002E183D">
        <w:rPr>
          <w:rFonts w:ascii="Arial" w:hAnsi="Arial" w:cs="Arial"/>
          <w:lang w:eastAsia="it-CH"/>
        </w:rPr>
        <w:t xml:space="preserve"> SPA, Centri Congressi e Terme.</w:t>
      </w:r>
      <w:r w:rsidR="002D5EA2" w:rsidRPr="002D5EA2">
        <w:rPr>
          <w:rFonts w:ascii="Arial" w:hAnsi="Arial" w:cs="Arial"/>
          <w:lang w:eastAsia="it-CH"/>
        </w:rPr>
        <w:t xml:space="preserve">           </w:t>
      </w:r>
    </w:p>
    <w:p w14:paraId="0FF0C2B7" w14:textId="77777777" w:rsidR="00A14B52" w:rsidRDefault="00A14B52" w:rsidP="00A14B52">
      <w:pPr>
        <w:rPr>
          <w:rFonts w:ascii="Arial" w:eastAsia="Calibri" w:hAnsi="Arial" w:cs="Arial"/>
          <w:b/>
          <w:sz w:val="18"/>
          <w:szCs w:val="18"/>
        </w:rPr>
      </w:pPr>
    </w:p>
    <w:p w14:paraId="226A941D" w14:textId="77777777" w:rsidR="00A14B52" w:rsidRDefault="00A14B52" w:rsidP="00A14B52">
      <w:pPr>
        <w:rPr>
          <w:rFonts w:ascii="Arial" w:eastAsia="Calibri" w:hAnsi="Arial" w:cs="Arial"/>
          <w:b/>
          <w:sz w:val="18"/>
          <w:szCs w:val="18"/>
        </w:rPr>
      </w:pPr>
    </w:p>
    <w:p w14:paraId="6DC0E7C3" w14:textId="77777777" w:rsidR="00A14B52" w:rsidRPr="00CB0C1C" w:rsidRDefault="00A14B52" w:rsidP="00A14B52">
      <w:pPr>
        <w:rPr>
          <w:rFonts w:ascii="Arial" w:eastAsia="Calibri" w:hAnsi="Arial" w:cs="Arial"/>
          <w:b/>
          <w:sz w:val="18"/>
          <w:szCs w:val="18"/>
        </w:rPr>
      </w:pPr>
      <w:r w:rsidRPr="00CB0C1C">
        <w:rPr>
          <w:rFonts w:ascii="Arial" w:eastAsia="Calibri" w:hAnsi="Arial" w:cs="Arial"/>
          <w:b/>
          <w:sz w:val="18"/>
          <w:szCs w:val="18"/>
        </w:rPr>
        <w:t>BUREAU VERITAS ITALIA</w:t>
      </w:r>
    </w:p>
    <w:p w14:paraId="1C880BC5" w14:textId="77777777" w:rsidR="00A14B52" w:rsidRPr="00CB0C1C" w:rsidRDefault="00A14B52" w:rsidP="00A14B52">
      <w:pPr>
        <w:rPr>
          <w:rFonts w:ascii="Arial" w:eastAsia="MS Mincho" w:hAnsi="Arial" w:cs="Arial"/>
          <w:b/>
          <w:color w:val="000000"/>
          <w:sz w:val="18"/>
          <w:szCs w:val="18"/>
          <w:lang w:eastAsia="ja-JP"/>
        </w:rPr>
      </w:pPr>
      <w:r w:rsidRPr="00CB0C1C">
        <w:rPr>
          <w:rFonts w:ascii="Arial" w:eastAsia="Calibri" w:hAnsi="Arial" w:cs="Arial"/>
          <w:b/>
          <w:sz w:val="18"/>
          <w:szCs w:val="18"/>
        </w:rPr>
        <w:t>Sul mercato italiano dal 1839</w:t>
      </w:r>
    </w:p>
    <w:p w14:paraId="2A3835A5" w14:textId="77777777" w:rsidR="00B15F1F" w:rsidRDefault="00B15F1F" w:rsidP="00B15F1F">
      <w:pPr>
        <w:jc w:val="both"/>
        <w:rPr>
          <w:rFonts w:ascii="Arial" w:hAnsi="Arial" w:cs="Arial"/>
        </w:rPr>
      </w:pPr>
    </w:p>
    <w:p w14:paraId="496ED3CE" w14:textId="77777777" w:rsidR="0091643B" w:rsidRDefault="0091643B">
      <w:pPr>
        <w:rPr>
          <w:rFonts w:ascii="Arial" w:hAnsi="Arial" w:cs="Arial"/>
        </w:rPr>
      </w:pPr>
    </w:p>
    <w:p w14:paraId="3BC07003"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lastRenderedPageBreak/>
        <w:t xml:space="preserve">Per ulteriori informazioni: </w:t>
      </w:r>
    </w:p>
    <w:p w14:paraId="6095E553" w14:textId="77777777" w:rsidR="0091643B" w:rsidRPr="004600BB" w:rsidRDefault="004B0F31" w:rsidP="0091643B">
      <w:pPr>
        <w:ind w:right="-1"/>
        <w:rPr>
          <w:rFonts w:ascii="Arial" w:hAnsi="Arial" w:cs="Arial"/>
          <w:i/>
          <w:sz w:val="20"/>
          <w:szCs w:val="20"/>
        </w:rPr>
      </w:pPr>
      <w:r w:rsidRPr="00921036">
        <w:rPr>
          <w:rFonts w:ascii="Arial" w:hAnsi="Arial" w:cs="Arial"/>
          <w:i/>
          <w:noProof/>
          <w:sz w:val="20"/>
          <w:szCs w:val="20"/>
        </w:rPr>
        <w:drawing>
          <wp:inline distT="0" distB="0" distL="0" distR="0" wp14:anchorId="1BB60AFC" wp14:editId="31D01AAC">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718B90DE"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418E2F"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Barbara Gazzale</w:t>
      </w:r>
    </w:p>
    <w:p w14:paraId="77F86C86"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10684D83" w14:textId="77777777" w:rsidR="0091643B" w:rsidRPr="004356AD" w:rsidRDefault="0091643B" w:rsidP="0091643B">
      <w:pPr>
        <w:ind w:right="-1"/>
        <w:rPr>
          <w:rFonts w:ascii="Arial" w:eastAsia="MS Mincho" w:hAnsi="Arial" w:cs="Arial"/>
          <w:b/>
          <w:u w:val="single"/>
          <w:lang w:eastAsia="ja-JP"/>
        </w:rPr>
      </w:pPr>
      <w:r>
        <w:rPr>
          <w:rFonts w:ascii="Arial" w:hAnsi="Arial" w:cs="Arial"/>
          <w:i/>
          <w:sz w:val="20"/>
          <w:szCs w:val="20"/>
        </w:rPr>
        <w:t>www.starcomunicazione.com</w:t>
      </w:r>
    </w:p>
    <w:p w14:paraId="0C7265BF" w14:textId="77777777" w:rsidR="0091643B" w:rsidRDefault="0091643B" w:rsidP="0091643B"/>
    <w:sectPr w:rsidR="0091643B" w:rsidSect="00825418">
      <w:headerReference w:type="default" r:id="rId11"/>
      <w:footerReference w:type="default" r:id="rId12"/>
      <w:pgSz w:w="11906" w:h="16838"/>
      <w:pgMar w:top="284" w:right="1134" w:bottom="1134" w:left="1134" w:header="24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24CE1" w14:textId="77777777" w:rsidR="00AB7475" w:rsidRDefault="00AB7475" w:rsidP="00825418">
      <w:r>
        <w:separator/>
      </w:r>
    </w:p>
  </w:endnote>
  <w:endnote w:type="continuationSeparator" w:id="0">
    <w:p w14:paraId="131F28EC" w14:textId="77777777" w:rsidR="00AB7475" w:rsidRDefault="00AB7475"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3500221E" w14:textId="77777777" w:rsidTr="00EE6F13">
      <w:trPr>
        <w:trHeight w:val="151"/>
      </w:trPr>
      <w:tc>
        <w:tcPr>
          <w:tcW w:w="1207" w:type="pct"/>
          <w:vMerge w:val="restart"/>
          <w:shd w:val="clear" w:color="auto" w:fill="auto"/>
        </w:tcPr>
        <w:p w14:paraId="251D8F35"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7A0BA1FE"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2B5280E4"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172768CC"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5DEC15E7"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51116CF"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Cap. Soc. € 4.472.131,00</w:t>
          </w:r>
          <w:r>
            <w:rPr>
              <w:rFonts w:ascii="Garamond" w:hAnsi="Garamond"/>
              <w:color w:val="333333"/>
              <w:sz w:val="18"/>
              <w:szCs w:val="18"/>
            </w:rPr>
            <w:t xml:space="preserve"> i.v.</w:t>
          </w:r>
          <w:r w:rsidRPr="00CC49AE">
            <w:rPr>
              <w:rFonts w:ascii="Garamond" w:hAnsi="Garamond"/>
              <w:color w:val="333333"/>
              <w:sz w:val="18"/>
              <w:szCs w:val="18"/>
            </w:rPr>
            <w:br/>
            <w:t>Reg. Imp. e P.IVA 11498640157</w:t>
          </w:r>
        </w:p>
        <w:p w14:paraId="3BA4DF83"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3F1F760A" w14:textId="77777777"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e coordinamento da parte di </w:t>
          </w:r>
          <w:r w:rsidRPr="00CC49AE">
            <w:rPr>
              <w:rFonts w:ascii="Garamond" w:hAnsi="Garamond"/>
              <w:color w:val="333333"/>
              <w:sz w:val="18"/>
              <w:szCs w:val="18"/>
            </w:rPr>
            <w:br/>
            <w:t xml:space="preserve">Bureau Veritas SA con sede in </w:t>
          </w:r>
          <w:r w:rsidRPr="00CC49AE">
            <w:rPr>
              <w:rFonts w:ascii="Garamond" w:hAnsi="Garamond"/>
              <w:color w:val="333333"/>
              <w:sz w:val="18"/>
              <w:szCs w:val="18"/>
            </w:rPr>
            <w:br/>
            <w:t>Neuilly-sur-Seine - Francia</w:t>
          </w:r>
        </w:p>
      </w:tc>
    </w:tr>
    <w:tr w:rsidR="00825418" w:rsidRPr="00CC49AE" w14:paraId="6AB1AFB0" w14:textId="77777777" w:rsidTr="00EE6F13">
      <w:trPr>
        <w:trHeight w:val="151"/>
      </w:trPr>
      <w:tc>
        <w:tcPr>
          <w:tcW w:w="1207" w:type="pct"/>
          <w:vMerge/>
          <w:shd w:val="clear" w:color="auto" w:fill="auto"/>
        </w:tcPr>
        <w:p w14:paraId="6129B37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17D78D0B"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434A8F2D"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1E638352" w14:textId="77777777" w:rsidR="00825418" w:rsidRPr="00CC49AE" w:rsidRDefault="00825418" w:rsidP="00825418">
          <w:pPr>
            <w:pStyle w:val="Pidipagina"/>
            <w:rPr>
              <w:rFonts w:ascii="Garamond" w:hAnsi="Garamond"/>
              <w:color w:val="333333"/>
              <w:sz w:val="18"/>
              <w:szCs w:val="18"/>
            </w:rPr>
          </w:pPr>
        </w:p>
      </w:tc>
    </w:tr>
    <w:tr w:rsidR="00825418" w:rsidRPr="00CC49AE" w14:paraId="190FCFB8" w14:textId="77777777" w:rsidTr="00EE6F13">
      <w:trPr>
        <w:trHeight w:val="151"/>
      </w:trPr>
      <w:tc>
        <w:tcPr>
          <w:tcW w:w="1207" w:type="pct"/>
          <w:vMerge/>
          <w:shd w:val="clear" w:color="auto" w:fill="auto"/>
        </w:tcPr>
        <w:p w14:paraId="3DADD70B"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511F8E3F"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2A0EB24"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2699F44" w14:textId="77777777" w:rsidR="00825418" w:rsidRPr="00CC49AE" w:rsidRDefault="00825418" w:rsidP="00825418">
          <w:pPr>
            <w:pStyle w:val="Pidipagina"/>
            <w:rPr>
              <w:rFonts w:ascii="Garamond" w:hAnsi="Garamond"/>
              <w:color w:val="333333"/>
              <w:sz w:val="18"/>
              <w:szCs w:val="18"/>
            </w:rPr>
          </w:pPr>
        </w:p>
      </w:tc>
    </w:tr>
  </w:tbl>
  <w:p w14:paraId="0EA07B6C" w14:textId="77777777" w:rsidR="00825418" w:rsidRDefault="004B0F31" w:rsidP="00825418">
    <w:pPr>
      <w:pStyle w:val="Pidipagina"/>
      <w:spacing w:line="276" w:lineRule="auto"/>
    </w:pPr>
    <w:r>
      <w:rPr>
        <w:noProof/>
      </w:rPr>
      <mc:AlternateContent>
        <mc:Choice Requires="wps">
          <w:drawing>
            <wp:anchor distT="0" distB="0" distL="114300" distR="114300" simplePos="0" relativeHeight="251657728" behindDoc="0" locked="1" layoutInCell="1" allowOverlap="1" wp14:anchorId="73EFCF4C" wp14:editId="51F08594">
              <wp:simplePos x="0" y="0"/>
              <wp:positionH relativeFrom="column">
                <wp:posOffset>-781685</wp:posOffset>
              </wp:positionH>
              <wp:positionV relativeFrom="page">
                <wp:posOffset>9965690</wp:posOffset>
              </wp:positionV>
              <wp:extent cx="245745" cy="763905"/>
              <wp:effectExtent l="0" t="0" r="20955" b="1714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3789C8" id="Rectangle 17" o:spid="_x0000_s1026" style="position:absolute;margin-left:-61.55pt;margin-top:784.7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" fillcolor="#c00" strokecolor="#c00">
              <w10:wrap anchory="pag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1D767" w14:textId="77777777" w:rsidR="00AB7475" w:rsidRDefault="00AB7475" w:rsidP="00825418">
      <w:r>
        <w:separator/>
      </w:r>
    </w:p>
  </w:footnote>
  <w:footnote w:type="continuationSeparator" w:id="0">
    <w:p w14:paraId="59391F90" w14:textId="77777777" w:rsidR="00AB7475" w:rsidRDefault="00AB7475" w:rsidP="0082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6ECE" w14:textId="77777777" w:rsidR="00825418" w:rsidRDefault="00825418">
    <w:pPr>
      <w:pStyle w:val="Intestazione"/>
    </w:pPr>
  </w:p>
  <w:tbl>
    <w:tblPr>
      <w:tblW w:w="9889" w:type="dxa"/>
      <w:tblLook w:val="01E0" w:firstRow="1" w:lastRow="1" w:firstColumn="1" w:lastColumn="1" w:noHBand="0" w:noVBand="0"/>
    </w:tblPr>
    <w:tblGrid>
      <w:gridCol w:w="3347"/>
      <w:gridCol w:w="3347"/>
      <w:gridCol w:w="3195"/>
    </w:tblGrid>
    <w:tr w:rsidR="00825418" w14:paraId="0F7B0C49" w14:textId="77777777" w:rsidTr="00EE6F13">
      <w:trPr>
        <w:trHeight w:val="1097"/>
      </w:trPr>
      <w:tc>
        <w:tcPr>
          <w:tcW w:w="3347" w:type="dxa"/>
          <w:shd w:val="clear" w:color="auto" w:fill="auto"/>
          <w:vAlign w:val="center"/>
        </w:tcPr>
        <w:p w14:paraId="3344BA37" w14:textId="77777777" w:rsidR="00825418" w:rsidRDefault="00825418" w:rsidP="00825418">
          <w:pPr>
            <w:pStyle w:val="Intestazione"/>
            <w:jc w:val="center"/>
          </w:pPr>
        </w:p>
      </w:tc>
      <w:tc>
        <w:tcPr>
          <w:tcW w:w="3347" w:type="dxa"/>
          <w:shd w:val="clear" w:color="auto" w:fill="auto"/>
        </w:tcPr>
        <w:p w14:paraId="6EA8A09A" w14:textId="77777777" w:rsidR="00825418" w:rsidRDefault="004B0F31" w:rsidP="00825418">
          <w:pPr>
            <w:pStyle w:val="Intestazione"/>
            <w:jc w:val="center"/>
          </w:pPr>
          <w:r w:rsidRPr="00505A5A">
            <w:rPr>
              <w:noProof/>
            </w:rPr>
            <w:drawing>
              <wp:inline distT="0" distB="0" distL="0" distR="0" wp14:anchorId="31066FE1" wp14:editId="5EFEE6F9">
                <wp:extent cx="1073150" cy="1244600"/>
                <wp:effectExtent l="0" t="0" r="0" b="0"/>
                <wp:docPr id="2" name="Picture 18"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eau Veri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1244600"/>
                        </a:xfrm>
                        <a:prstGeom prst="rect">
                          <a:avLst/>
                        </a:prstGeom>
                        <a:noFill/>
                        <a:ln>
                          <a:noFill/>
                        </a:ln>
                      </pic:spPr>
                    </pic:pic>
                  </a:graphicData>
                </a:graphic>
              </wp:inline>
            </w:drawing>
          </w:r>
        </w:p>
      </w:tc>
      <w:tc>
        <w:tcPr>
          <w:tcW w:w="3195" w:type="dxa"/>
          <w:shd w:val="clear" w:color="auto" w:fill="auto"/>
        </w:tcPr>
        <w:p w14:paraId="56261EDE" w14:textId="77777777" w:rsidR="00825418" w:rsidRDefault="00825418" w:rsidP="00825418">
          <w:pPr>
            <w:pStyle w:val="Intestazione"/>
            <w:jc w:val="right"/>
          </w:pPr>
          <w:r w:rsidRPr="00466941">
            <w:rPr>
              <w:rFonts w:ascii="Arial Narrow" w:hAnsi="Arial Narrow"/>
              <w:i/>
            </w:rPr>
            <w:t xml:space="preserve"> </w:t>
          </w:r>
        </w:p>
      </w:tc>
    </w:tr>
  </w:tbl>
  <w:p w14:paraId="7E92F3A1" w14:textId="77777777" w:rsidR="00825418" w:rsidRDefault="00825418" w:rsidP="0082541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18"/>
    <w:rsid w:val="000252E1"/>
    <w:rsid w:val="00032AE5"/>
    <w:rsid w:val="00061D59"/>
    <w:rsid w:val="000825C7"/>
    <w:rsid w:val="00093532"/>
    <w:rsid w:val="000B5519"/>
    <w:rsid w:val="000F09CA"/>
    <w:rsid w:val="000F11D0"/>
    <w:rsid w:val="001F466C"/>
    <w:rsid w:val="001F77F7"/>
    <w:rsid w:val="002346DD"/>
    <w:rsid w:val="00275D8F"/>
    <w:rsid w:val="002D06EE"/>
    <w:rsid w:val="002D5EA2"/>
    <w:rsid w:val="002E183D"/>
    <w:rsid w:val="0030513F"/>
    <w:rsid w:val="00420F1C"/>
    <w:rsid w:val="0042430F"/>
    <w:rsid w:val="0045487B"/>
    <w:rsid w:val="004B0F31"/>
    <w:rsid w:val="004C7B9B"/>
    <w:rsid w:val="004D05BE"/>
    <w:rsid w:val="00500D0E"/>
    <w:rsid w:val="00557BAA"/>
    <w:rsid w:val="005A3BB8"/>
    <w:rsid w:val="005D61F3"/>
    <w:rsid w:val="005E14AE"/>
    <w:rsid w:val="0061776C"/>
    <w:rsid w:val="00662544"/>
    <w:rsid w:val="00675BC0"/>
    <w:rsid w:val="006777B2"/>
    <w:rsid w:val="006B32B5"/>
    <w:rsid w:val="006B47BB"/>
    <w:rsid w:val="00720919"/>
    <w:rsid w:val="007242D8"/>
    <w:rsid w:val="00737C17"/>
    <w:rsid w:val="00771150"/>
    <w:rsid w:val="007A5ACD"/>
    <w:rsid w:val="007A7973"/>
    <w:rsid w:val="007E4E14"/>
    <w:rsid w:val="007F6CE7"/>
    <w:rsid w:val="00806449"/>
    <w:rsid w:val="00820720"/>
    <w:rsid w:val="00825418"/>
    <w:rsid w:val="008263F0"/>
    <w:rsid w:val="008C03A3"/>
    <w:rsid w:val="008D3B48"/>
    <w:rsid w:val="00904E70"/>
    <w:rsid w:val="0091643B"/>
    <w:rsid w:val="00917816"/>
    <w:rsid w:val="00936149"/>
    <w:rsid w:val="00956062"/>
    <w:rsid w:val="009A230D"/>
    <w:rsid w:val="009A3415"/>
    <w:rsid w:val="009E5D73"/>
    <w:rsid w:val="009F6F77"/>
    <w:rsid w:val="00A14B52"/>
    <w:rsid w:val="00A41812"/>
    <w:rsid w:val="00A47C86"/>
    <w:rsid w:val="00A57047"/>
    <w:rsid w:val="00AA6A9E"/>
    <w:rsid w:val="00AB7475"/>
    <w:rsid w:val="00AC45E0"/>
    <w:rsid w:val="00AC6DD0"/>
    <w:rsid w:val="00B15F1F"/>
    <w:rsid w:val="00B73897"/>
    <w:rsid w:val="00B744C5"/>
    <w:rsid w:val="00B84576"/>
    <w:rsid w:val="00BB6A05"/>
    <w:rsid w:val="00C40B1E"/>
    <w:rsid w:val="00C8749E"/>
    <w:rsid w:val="00D36214"/>
    <w:rsid w:val="00E00BB9"/>
    <w:rsid w:val="00E05101"/>
    <w:rsid w:val="00EA295E"/>
    <w:rsid w:val="00EB6856"/>
    <w:rsid w:val="00EC66BF"/>
    <w:rsid w:val="00EC7D04"/>
    <w:rsid w:val="00EE6F13"/>
    <w:rsid w:val="00EE79BD"/>
    <w:rsid w:val="00F745CA"/>
    <w:rsid w:val="00F75A7E"/>
    <w:rsid w:val="00F837C0"/>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24334"/>
  <w15:chartTrackingRefBased/>
  <w15:docId w15:val="{638CD9C8-840A-4B18-A310-4AEF569C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A3415"/>
    <w:rPr>
      <w:color w:val="0563C1" w:themeColor="hyperlink"/>
      <w:u w:val="single"/>
    </w:rPr>
  </w:style>
  <w:style w:type="character" w:styleId="Collegamentovisitato">
    <w:name w:val="FollowedHyperlink"/>
    <w:basedOn w:val="Carpredefinitoparagrafo"/>
    <w:uiPriority w:val="99"/>
    <w:semiHidden/>
    <w:unhideWhenUsed/>
    <w:rsid w:val="009A34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0E3BAE-21FC-49C6-9A83-6396E3884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397</Words>
  <Characters>2269</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admin</cp:lastModifiedBy>
  <cp:revision>4</cp:revision>
  <dcterms:created xsi:type="dcterms:W3CDTF">2020-08-05T14:29:00Z</dcterms:created>
  <dcterms:modified xsi:type="dcterms:W3CDTF">2020-08-05T14:41:00Z</dcterms:modified>
</cp:coreProperties>
</file>