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854" w:rsidRDefault="00920409" w:rsidP="000133D3">
      <w:pPr>
        <w:jc w:val="center"/>
        <w:rPr>
          <w:rFonts w:ascii="Arial" w:hAnsi="Arial" w:cs="Arial"/>
          <w:b/>
          <w:color w:val="222222"/>
          <w:sz w:val="24"/>
          <w:szCs w:val="24"/>
          <w:u w:val="single"/>
        </w:rPr>
      </w:pPr>
      <w:r>
        <w:rPr>
          <w:rFonts w:ascii="Arial" w:hAnsi="Arial" w:cs="Arial"/>
          <w:b/>
          <w:noProof/>
          <w:color w:val="222222"/>
          <w:sz w:val="24"/>
          <w:szCs w:val="24"/>
          <w:u w:val="single"/>
          <w:lang w:eastAsia="it-IT"/>
        </w:rPr>
        <w:drawing>
          <wp:inline distT="0" distB="0" distL="0" distR="0">
            <wp:extent cx="1066800" cy="9429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1066800" cy="942975"/>
                    </a:xfrm>
                    <a:prstGeom prst="rect">
                      <a:avLst/>
                    </a:prstGeom>
                    <a:noFill/>
                    <a:ln w="9525">
                      <a:noFill/>
                      <a:miter lim="800000"/>
                      <a:headEnd/>
                      <a:tailEnd/>
                    </a:ln>
                  </pic:spPr>
                </pic:pic>
              </a:graphicData>
            </a:graphic>
          </wp:inline>
        </w:drawing>
      </w:r>
    </w:p>
    <w:p w:rsidR="00663854" w:rsidRDefault="00663854" w:rsidP="000133D3">
      <w:pPr>
        <w:jc w:val="center"/>
        <w:rPr>
          <w:rFonts w:ascii="Arial" w:hAnsi="Arial" w:cs="Arial"/>
          <w:b/>
          <w:color w:val="222222"/>
          <w:sz w:val="24"/>
          <w:szCs w:val="24"/>
          <w:u w:val="single"/>
        </w:rPr>
      </w:pPr>
    </w:p>
    <w:p w:rsidR="002F5C95" w:rsidRDefault="002F5C95" w:rsidP="00172A93">
      <w:pPr>
        <w:shd w:val="clear" w:color="auto" w:fill="FFFFFF"/>
        <w:spacing w:line="240" w:lineRule="auto"/>
        <w:jc w:val="center"/>
        <w:rPr>
          <w:rFonts w:eastAsia="Times New Roman"/>
          <w:b/>
          <w:bCs/>
          <w:color w:val="222222"/>
          <w:sz w:val="28"/>
          <w:szCs w:val="28"/>
          <w:lang w:eastAsia="it-IT"/>
        </w:rPr>
      </w:pPr>
    </w:p>
    <w:p w:rsidR="00550DAD" w:rsidRDefault="00550DAD" w:rsidP="00172A93">
      <w:pPr>
        <w:shd w:val="clear" w:color="auto" w:fill="FFFFFF"/>
        <w:spacing w:line="240" w:lineRule="auto"/>
        <w:jc w:val="center"/>
        <w:rPr>
          <w:rFonts w:eastAsia="Times New Roman"/>
          <w:b/>
          <w:bCs/>
          <w:color w:val="222222"/>
          <w:sz w:val="28"/>
          <w:szCs w:val="28"/>
          <w:lang w:eastAsia="it-IT"/>
        </w:rPr>
      </w:pPr>
      <w:r w:rsidRPr="006A227A">
        <w:rPr>
          <w:rFonts w:eastAsia="Times New Roman"/>
          <w:b/>
          <w:bCs/>
          <w:color w:val="222222"/>
          <w:sz w:val="28"/>
          <w:szCs w:val="28"/>
          <w:lang w:eastAsia="it-IT"/>
        </w:rPr>
        <w:t>COMUNICATO STAMPA</w:t>
      </w:r>
    </w:p>
    <w:p w:rsidR="00AE38A3" w:rsidRDefault="00AE38A3" w:rsidP="00172A93">
      <w:pPr>
        <w:shd w:val="clear" w:color="auto" w:fill="FFFFFF"/>
        <w:spacing w:line="240" w:lineRule="auto"/>
        <w:jc w:val="center"/>
        <w:rPr>
          <w:rFonts w:eastAsia="Times New Roman"/>
          <w:b/>
          <w:bCs/>
          <w:color w:val="222222"/>
          <w:sz w:val="28"/>
          <w:szCs w:val="28"/>
          <w:lang w:eastAsia="it-IT"/>
        </w:rPr>
      </w:pPr>
    </w:p>
    <w:p w:rsidR="00B24CD0" w:rsidRDefault="00B24CD0" w:rsidP="00090F55">
      <w:pPr>
        <w:shd w:val="clear" w:color="auto" w:fill="FFFFFF"/>
        <w:spacing w:line="240" w:lineRule="auto"/>
        <w:rPr>
          <w:rFonts w:eastAsia="Times New Roman"/>
          <w:b/>
          <w:bCs/>
          <w:color w:val="222222"/>
          <w:sz w:val="28"/>
          <w:szCs w:val="28"/>
          <w:lang w:eastAsia="it-IT"/>
        </w:rPr>
      </w:pPr>
    </w:p>
    <w:p w:rsidR="00DE3036" w:rsidRDefault="00DE3036" w:rsidP="00133123">
      <w:pPr>
        <w:shd w:val="clear" w:color="auto" w:fill="FFFFFF"/>
        <w:spacing w:line="240" w:lineRule="auto"/>
        <w:jc w:val="center"/>
        <w:rPr>
          <w:rFonts w:ascii="Arial" w:eastAsia="Times New Roman" w:hAnsi="Arial" w:cs="Arial"/>
          <w:b/>
          <w:bCs/>
          <w:sz w:val="36"/>
          <w:szCs w:val="36"/>
          <w:lang w:val="it-CH" w:eastAsia="it-CH"/>
        </w:rPr>
      </w:pPr>
      <w:r>
        <w:rPr>
          <w:rFonts w:ascii="Arial" w:eastAsia="Times New Roman" w:hAnsi="Arial" w:cs="Arial"/>
          <w:b/>
          <w:bCs/>
          <w:sz w:val="36"/>
          <w:szCs w:val="36"/>
          <w:lang w:val="it-CH" w:eastAsia="it-CH"/>
        </w:rPr>
        <w:t>Tir: T</w:t>
      </w:r>
      <w:r w:rsidRPr="00DE3036">
        <w:rPr>
          <w:rFonts w:ascii="Arial" w:eastAsia="Times New Roman" w:hAnsi="Arial" w:cs="Arial"/>
          <w:b/>
          <w:bCs/>
          <w:sz w:val="36"/>
          <w:szCs w:val="36"/>
          <w:lang w:val="it-CH" w:eastAsia="it-CH"/>
        </w:rPr>
        <w:t xml:space="preserve">rasportounito, attenti all'associazionismo di carta </w:t>
      </w:r>
    </w:p>
    <w:p w:rsidR="00133123" w:rsidRPr="00133123" w:rsidRDefault="00DE3036" w:rsidP="00133123">
      <w:pPr>
        <w:shd w:val="clear" w:color="auto" w:fill="FFFFFF"/>
        <w:spacing w:line="240" w:lineRule="auto"/>
        <w:jc w:val="center"/>
        <w:rPr>
          <w:rFonts w:ascii="Arial" w:eastAsia="Times New Roman" w:hAnsi="Arial" w:cs="Arial"/>
          <w:b/>
          <w:bCs/>
          <w:sz w:val="28"/>
          <w:szCs w:val="28"/>
          <w:u w:val="single"/>
          <w:lang w:eastAsia="it-CH"/>
        </w:rPr>
      </w:pPr>
      <w:r w:rsidRPr="00DE3036">
        <w:rPr>
          <w:rFonts w:ascii="Arial" w:eastAsia="Times New Roman" w:hAnsi="Arial" w:cs="Arial"/>
          <w:b/>
          <w:bCs/>
          <w:sz w:val="36"/>
          <w:szCs w:val="36"/>
          <w:lang w:val="it-CH" w:eastAsia="it-CH"/>
        </w:rPr>
        <w:t xml:space="preserve"> </w:t>
      </w:r>
    </w:p>
    <w:p w:rsidR="00AC3C92" w:rsidRPr="00920409" w:rsidRDefault="00AC3C92" w:rsidP="00AC3C92">
      <w:pPr>
        <w:shd w:val="clear" w:color="auto" w:fill="FFFFFF"/>
        <w:spacing w:line="240" w:lineRule="auto"/>
        <w:jc w:val="center"/>
        <w:rPr>
          <w:rFonts w:ascii="Arial" w:eastAsia="Times New Roman" w:hAnsi="Arial" w:cs="Arial"/>
          <w:sz w:val="24"/>
          <w:szCs w:val="24"/>
          <w:u w:val="single"/>
          <w:lang w:val="it-CH" w:eastAsia="it-CH"/>
        </w:rPr>
      </w:pPr>
    </w:p>
    <w:p w:rsidR="00DE3036" w:rsidRPr="00DE3036" w:rsidRDefault="00DE3036" w:rsidP="00DE3036">
      <w:pPr>
        <w:pStyle w:val="NormaleWeb"/>
        <w:jc w:val="both"/>
        <w:rPr>
          <w:rFonts w:ascii="Calibri" w:hAnsi="Calibri"/>
        </w:rPr>
      </w:pPr>
      <w:r w:rsidRPr="00DE3036">
        <w:rPr>
          <w:rFonts w:ascii="Calibri" w:hAnsi="Calibri"/>
        </w:rPr>
        <w:t xml:space="preserve">E’ sotto gli occhi di tutti la crisi dell’associazionismo imprenditoriale, notoriamente a legame debole, così come quello delle organizzazioni sindacali. E forse non sarebbe potuto accadere nulla di differente considerando le mutazioni profonde in atto nel mondo del lavoro, la crisi dei contratti nazionali ma anche e specialmente la recessione che si è abbattuta sulle imprese italiane con conseguenze devastanti sui livelli di fatturato e di occupazione.  </w:t>
      </w:r>
    </w:p>
    <w:p w:rsidR="00DE3036" w:rsidRPr="00DE3036" w:rsidRDefault="00DE3036" w:rsidP="00DE3036">
      <w:pPr>
        <w:pStyle w:val="NormaleWeb"/>
        <w:jc w:val="both"/>
        <w:rPr>
          <w:rFonts w:ascii="Calibri" w:hAnsi="Calibri"/>
        </w:rPr>
      </w:pPr>
      <w:r>
        <w:rPr>
          <w:rFonts w:ascii="Calibri" w:hAnsi="Calibri"/>
        </w:rPr>
        <w:t>Da questa spirale negativa</w:t>
      </w:r>
      <w:r w:rsidRPr="00DE3036">
        <w:rPr>
          <w:rFonts w:ascii="Calibri" w:hAnsi="Calibri"/>
        </w:rPr>
        <w:t xml:space="preserve"> - sottolinea Maurizio Longo, Segretario Generale di Trasportounito - l'autotrasporto non è certo esente: associazioni sulla carta che sono accreditate al Ministero (per una serie di requisiti tanto squisitamente burocratici, quanto ridicoli nella loro espressione reale); associazioni nuove che fioriscono più a colpi di interessi piuttosto che su piattaforme di tutele e programmi sindacali.</w:t>
      </w:r>
    </w:p>
    <w:p w:rsidR="00133123" w:rsidRPr="00133123" w:rsidRDefault="00DE3036" w:rsidP="00DE3036">
      <w:pPr>
        <w:pStyle w:val="NormaleWeb"/>
        <w:jc w:val="both"/>
      </w:pPr>
      <w:r w:rsidRPr="00DE3036">
        <w:rPr>
          <w:rFonts w:ascii="Calibri" w:hAnsi="Calibri"/>
        </w:rPr>
        <w:t xml:space="preserve">In questo quadro di riferimento il </w:t>
      </w:r>
      <w:r>
        <w:rPr>
          <w:rFonts w:ascii="Calibri" w:hAnsi="Calibri"/>
        </w:rPr>
        <w:t xml:space="preserve">caso della neo associazione </w:t>
      </w:r>
      <w:proofErr w:type="spellStart"/>
      <w:r>
        <w:rPr>
          <w:rFonts w:ascii="Calibri" w:hAnsi="Calibri"/>
        </w:rPr>
        <w:t>Ali</w:t>
      </w:r>
      <w:r w:rsidRPr="00DE3036">
        <w:rPr>
          <w:rFonts w:ascii="Calibri" w:hAnsi="Calibri"/>
        </w:rPr>
        <w:t>s</w:t>
      </w:r>
      <w:proofErr w:type="spellEnd"/>
      <w:r w:rsidRPr="00DE3036">
        <w:rPr>
          <w:rFonts w:ascii="Calibri" w:hAnsi="Calibri"/>
        </w:rPr>
        <w:t>, tutto business e niente assistenza, proiettata all'insegna di prospettive privatistiche che poggiano su imperi armatoriali per i quali si consentono probabilmente agevolazioni agli associati in cambio di una adesione sindacale, rappresenta il nuovo modello di rappresentanza? No</w:t>
      </w:r>
      <w:r>
        <w:rPr>
          <w:rFonts w:ascii="Calibri" w:hAnsi="Calibri"/>
        </w:rPr>
        <w:t>; è vero il contrario,</w:t>
      </w:r>
      <w:r w:rsidRPr="00DE3036">
        <w:rPr>
          <w:rFonts w:ascii="Calibri" w:hAnsi="Calibri"/>
        </w:rPr>
        <w:t xml:space="preserve"> si tratta di un nuovo che arretra, lontano dalle elementari logiche associazionistiche ma, soprattutto, insignificante sul versante delle proposte sindacali, o, quantomeno, senza alcuna differenziazione di rilievo su temi come lo sviluppo sostenibile, l'</w:t>
      </w:r>
      <w:proofErr w:type="spellStart"/>
      <w:r w:rsidRPr="00DE3036">
        <w:rPr>
          <w:rFonts w:ascii="Calibri" w:hAnsi="Calibri"/>
        </w:rPr>
        <w:t>intermodalit</w:t>
      </w:r>
      <w:r>
        <w:rPr>
          <w:rFonts w:ascii="Calibri" w:hAnsi="Calibri"/>
        </w:rPr>
        <w:t>à</w:t>
      </w:r>
      <w:proofErr w:type="spellEnd"/>
      <w:r w:rsidRPr="00DE3036">
        <w:rPr>
          <w:rFonts w:ascii="Calibri" w:hAnsi="Calibri"/>
        </w:rPr>
        <w:t xml:space="preserve"> e</w:t>
      </w:r>
      <w:bookmarkStart w:id="0" w:name="_GoBack"/>
      <w:bookmarkEnd w:id="0"/>
      <w:r w:rsidRPr="00DE3036">
        <w:rPr>
          <w:rFonts w:ascii="Calibri" w:hAnsi="Calibri"/>
        </w:rPr>
        <w:t xml:space="preserve"> i trasferimenti economici incentivanti, dallo Stato alle imprese; in particolare su questo ultimo aspetto Trasportounito sostiene da tempo che tali trasferimenti non possono e non devono essere oggetto di intermediazione delle associazioni di categoria; e proprio per questa sua posizione ha preferito pagare il prezzo di essere fuori dalle istituzioni, senza accettare snaturanti compromessi. Al contrario invece, le nuove associazioni, come molte delle vecchie, scambiano clienti per associati e istituzioni per segreterie.</w:t>
      </w:r>
    </w:p>
    <w:p w:rsidR="00AC3C92" w:rsidRPr="00AC3C92" w:rsidRDefault="00AC3C92" w:rsidP="00AC3C92">
      <w:pPr>
        <w:spacing w:line="240" w:lineRule="auto"/>
        <w:jc w:val="both"/>
        <w:rPr>
          <w:rFonts w:ascii="Arial" w:eastAsia="Times New Roman" w:hAnsi="Arial" w:cs="Arial"/>
          <w:lang w:eastAsia="it-CH"/>
        </w:rPr>
      </w:pPr>
    </w:p>
    <w:p w:rsidR="00E944E5" w:rsidRPr="00AC3C92" w:rsidRDefault="00E944E5" w:rsidP="00597355">
      <w:pPr>
        <w:ind w:left="7080"/>
        <w:jc w:val="right"/>
        <w:rPr>
          <w:rFonts w:ascii="Arial" w:hAnsi="Arial" w:cs="Arial"/>
          <w:color w:val="222222"/>
          <w:lang w:val="it-CH"/>
        </w:rPr>
      </w:pPr>
    </w:p>
    <w:p w:rsidR="00597355" w:rsidRPr="00090F55" w:rsidRDefault="00DE3036" w:rsidP="00597355">
      <w:pPr>
        <w:ind w:left="7080"/>
        <w:jc w:val="right"/>
      </w:pPr>
      <w:r>
        <w:rPr>
          <w:rFonts w:ascii="Arial" w:hAnsi="Arial" w:cs="Arial"/>
          <w:color w:val="222222"/>
        </w:rPr>
        <w:t>Genova</w:t>
      </w:r>
      <w:r w:rsidR="00597355" w:rsidRPr="00090F55">
        <w:rPr>
          <w:rFonts w:ascii="Arial" w:hAnsi="Arial" w:cs="Arial"/>
          <w:color w:val="222222"/>
        </w:rPr>
        <w:t xml:space="preserve">, </w:t>
      </w:r>
      <w:r>
        <w:rPr>
          <w:rFonts w:ascii="Arial" w:hAnsi="Arial" w:cs="Arial"/>
          <w:color w:val="222222"/>
        </w:rPr>
        <w:t>05</w:t>
      </w:r>
      <w:r w:rsidR="00597355" w:rsidRPr="00090F55">
        <w:rPr>
          <w:rFonts w:ascii="Arial" w:hAnsi="Arial" w:cs="Arial"/>
          <w:color w:val="222222"/>
        </w:rPr>
        <w:t>-</w:t>
      </w:r>
      <w:r w:rsidR="00B531BC">
        <w:rPr>
          <w:rFonts w:ascii="Arial" w:hAnsi="Arial" w:cs="Arial"/>
          <w:color w:val="222222"/>
        </w:rPr>
        <w:t>0</w:t>
      </w:r>
      <w:r>
        <w:rPr>
          <w:rFonts w:ascii="Arial" w:hAnsi="Arial" w:cs="Arial"/>
          <w:color w:val="222222"/>
        </w:rPr>
        <w:t>7</w:t>
      </w:r>
      <w:r w:rsidR="00597355" w:rsidRPr="00090F55">
        <w:rPr>
          <w:rFonts w:ascii="Arial" w:hAnsi="Arial" w:cs="Arial"/>
          <w:color w:val="222222"/>
        </w:rPr>
        <w:t>-201</w:t>
      </w:r>
      <w:r w:rsidR="00B531BC">
        <w:rPr>
          <w:rFonts w:ascii="Arial" w:hAnsi="Arial" w:cs="Arial"/>
          <w:color w:val="222222"/>
        </w:rPr>
        <w:t>7</w:t>
      </w:r>
    </w:p>
    <w:p w:rsidR="00597355" w:rsidRDefault="00597355" w:rsidP="009C64D5">
      <w:pPr>
        <w:spacing w:line="240" w:lineRule="auto"/>
        <w:jc w:val="both"/>
        <w:rPr>
          <w:rFonts w:ascii="Arial" w:eastAsia="Times New Roman" w:hAnsi="Arial" w:cs="Arial"/>
          <w:lang w:eastAsia="it-CH"/>
        </w:rPr>
      </w:pPr>
    </w:p>
    <w:p w:rsidR="00E944E5" w:rsidRDefault="00E944E5" w:rsidP="009C64D5">
      <w:pPr>
        <w:spacing w:line="240" w:lineRule="auto"/>
        <w:jc w:val="both"/>
        <w:rPr>
          <w:rFonts w:ascii="Arial" w:eastAsia="Times New Roman" w:hAnsi="Arial" w:cs="Arial"/>
          <w:lang w:eastAsia="it-CH"/>
        </w:rPr>
      </w:pPr>
    </w:p>
    <w:p w:rsidR="00FD444A" w:rsidRPr="004300BD" w:rsidRDefault="00FD444A" w:rsidP="001D30A1">
      <w:pPr>
        <w:spacing w:line="240" w:lineRule="auto"/>
        <w:jc w:val="both"/>
      </w:pPr>
      <w:r w:rsidRPr="004300BD">
        <w:t>Per ulteriori informazioni</w:t>
      </w:r>
    </w:p>
    <w:p w:rsidR="00FD444A" w:rsidRPr="004300BD" w:rsidRDefault="00FD444A" w:rsidP="001D30A1">
      <w:pPr>
        <w:spacing w:line="240" w:lineRule="auto"/>
        <w:jc w:val="both"/>
      </w:pPr>
      <w:r w:rsidRPr="004300BD">
        <w:t>Barbara Gazzale</w:t>
      </w:r>
    </w:p>
    <w:p w:rsidR="00FD444A" w:rsidRPr="004300BD" w:rsidRDefault="00FD444A" w:rsidP="001D30A1">
      <w:pPr>
        <w:spacing w:line="240" w:lineRule="auto"/>
        <w:jc w:val="both"/>
      </w:pPr>
      <w:r w:rsidRPr="004300BD">
        <w:t>348 4144780</w:t>
      </w:r>
    </w:p>
    <w:sectPr w:rsidR="00FD444A" w:rsidRPr="004300BD" w:rsidSect="002A7C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FB7"/>
    <w:rsid w:val="000133D3"/>
    <w:rsid w:val="00021C1F"/>
    <w:rsid w:val="00035EBF"/>
    <w:rsid w:val="000374A8"/>
    <w:rsid w:val="00056250"/>
    <w:rsid w:val="00056995"/>
    <w:rsid w:val="00064B1D"/>
    <w:rsid w:val="000800D5"/>
    <w:rsid w:val="00090F55"/>
    <w:rsid w:val="000C45B8"/>
    <w:rsid w:val="000C4892"/>
    <w:rsid w:val="000D4452"/>
    <w:rsid w:val="001156E5"/>
    <w:rsid w:val="0011701A"/>
    <w:rsid w:val="00125A0E"/>
    <w:rsid w:val="00133123"/>
    <w:rsid w:val="0014176F"/>
    <w:rsid w:val="00145B0C"/>
    <w:rsid w:val="00170427"/>
    <w:rsid w:val="00172A93"/>
    <w:rsid w:val="001805EB"/>
    <w:rsid w:val="00183568"/>
    <w:rsid w:val="00191DE9"/>
    <w:rsid w:val="001B090B"/>
    <w:rsid w:val="001D30A1"/>
    <w:rsid w:val="001E0503"/>
    <w:rsid w:val="001E5069"/>
    <w:rsid w:val="001E5AE7"/>
    <w:rsid w:val="001F5B31"/>
    <w:rsid w:val="00201CD1"/>
    <w:rsid w:val="00215E5C"/>
    <w:rsid w:val="0021727D"/>
    <w:rsid w:val="00224E7C"/>
    <w:rsid w:val="00252E29"/>
    <w:rsid w:val="00263A69"/>
    <w:rsid w:val="002657F7"/>
    <w:rsid w:val="002745F1"/>
    <w:rsid w:val="002767A2"/>
    <w:rsid w:val="002A279C"/>
    <w:rsid w:val="002A7C71"/>
    <w:rsid w:val="002B3CFF"/>
    <w:rsid w:val="002C6E1B"/>
    <w:rsid w:val="002D4E46"/>
    <w:rsid w:val="002D7A66"/>
    <w:rsid w:val="002E0114"/>
    <w:rsid w:val="002E0B92"/>
    <w:rsid w:val="002F5C95"/>
    <w:rsid w:val="002F6E05"/>
    <w:rsid w:val="00303C82"/>
    <w:rsid w:val="00326EED"/>
    <w:rsid w:val="003335CD"/>
    <w:rsid w:val="00336BEE"/>
    <w:rsid w:val="00362D2D"/>
    <w:rsid w:val="003B363B"/>
    <w:rsid w:val="003B55EC"/>
    <w:rsid w:val="003C1097"/>
    <w:rsid w:val="003C1C9A"/>
    <w:rsid w:val="003C6436"/>
    <w:rsid w:val="003D0DF4"/>
    <w:rsid w:val="003D145A"/>
    <w:rsid w:val="003D7061"/>
    <w:rsid w:val="003F6377"/>
    <w:rsid w:val="0040127D"/>
    <w:rsid w:val="004300BD"/>
    <w:rsid w:val="00432987"/>
    <w:rsid w:val="00432FA1"/>
    <w:rsid w:val="004616B1"/>
    <w:rsid w:val="00483EED"/>
    <w:rsid w:val="00497984"/>
    <w:rsid w:val="004A215C"/>
    <w:rsid w:val="004A2896"/>
    <w:rsid w:val="004B0077"/>
    <w:rsid w:val="004C7FF0"/>
    <w:rsid w:val="005057B8"/>
    <w:rsid w:val="005210F9"/>
    <w:rsid w:val="0052167B"/>
    <w:rsid w:val="00530D51"/>
    <w:rsid w:val="00535E7B"/>
    <w:rsid w:val="005376A6"/>
    <w:rsid w:val="0054712E"/>
    <w:rsid w:val="005500E4"/>
    <w:rsid w:val="00550DAD"/>
    <w:rsid w:val="005805B3"/>
    <w:rsid w:val="0059717A"/>
    <w:rsid w:val="00597355"/>
    <w:rsid w:val="005A55A3"/>
    <w:rsid w:val="005C2496"/>
    <w:rsid w:val="005C4F39"/>
    <w:rsid w:val="005C5F28"/>
    <w:rsid w:val="005D7E19"/>
    <w:rsid w:val="005F1BB1"/>
    <w:rsid w:val="00614F17"/>
    <w:rsid w:val="0063188B"/>
    <w:rsid w:val="006526EA"/>
    <w:rsid w:val="00663854"/>
    <w:rsid w:val="006A227A"/>
    <w:rsid w:val="006B4943"/>
    <w:rsid w:val="006C189F"/>
    <w:rsid w:val="006D08CA"/>
    <w:rsid w:val="006D5C43"/>
    <w:rsid w:val="006F21C1"/>
    <w:rsid w:val="006F2729"/>
    <w:rsid w:val="006F581C"/>
    <w:rsid w:val="007053C9"/>
    <w:rsid w:val="007224FE"/>
    <w:rsid w:val="0072645D"/>
    <w:rsid w:val="007320FB"/>
    <w:rsid w:val="007355EF"/>
    <w:rsid w:val="007358A6"/>
    <w:rsid w:val="00736733"/>
    <w:rsid w:val="00762F8D"/>
    <w:rsid w:val="007962A5"/>
    <w:rsid w:val="007C4610"/>
    <w:rsid w:val="007E2AE4"/>
    <w:rsid w:val="007F127C"/>
    <w:rsid w:val="00810890"/>
    <w:rsid w:val="00840BBF"/>
    <w:rsid w:val="00843CDA"/>
    <w:rsid w:val="00845018"/>
    <w:rsid w:val="0085713A"/>
    <w:rsid w:val="0088761D"/>
    <w:rsid w:val="008A37BA"/>
    <w:rsid w:val="008A4570"/>
    <w:rsid w:val="008B30E7"/>
    <w:rsid w:val="008C4A88"/>
    <w:rsid w:val="008C5587"/>
    <w:rsid w:val="008C55C4"/>
    <w:rsid w:val="008D23CE"/>
    <w:rsid w:val="008D4C4B"/>
    <w:rsid w:val="008E325E"/>
    <w:rsid w:val="00914B59"/>
    <w:rsid w:val="00916BA5"/>
    <w:rsid w:val="00920409"/>
    <w:rsid w:val="00934A1B"/>
    <w:rsid w:val="00951C59"/>
    <w:rsid w:val="009659E8"/>
    <w:rsid w:val="00972A4E"/>
    <w:rsid w:val="0097387A"/>
    <w:rsid w:val="00982A45"/>
    <w:rsid w:val="00986527"/>
    <w:rsid w:val="00992A69"/>
    <w:rsid w:val="009B2F7F"/>
    <w:rsid w:val="009B4A1E"/>
    <w:rsid w:val="009B4F4F"/>
    <w:rsid w:val="009B5258"/>
    <w:rsid w:val="009C64D5"/>
    <w:rsid w:val="009F70A2"/>
    <w:rsid w:val="00A10A25"/>
    <w:rsid w:val="00A12FB7"/>
    <w:rsid w:val="00A253BC"/>
    <w:rsid w:val="00A3732E"/>
    <w:rsid w:val="00A47DB8"/>
    <w:rsid w:val="00A5170B"/>
    <w:rsid w:val="00A61957"/>
    <w:rsid w:val="00A80684"/>
    <w:rsid w:val="00A95C31"/>
    <w:rsid w:val="00AA472D"/>
    <w:rsid w:val="00AB7102"/>
    <w:rsid w:val="00AC3C92"/>
    <w:rsid w:val="00AD5C39"/>
    <w:rsid w:val="00AE001A"/>
    <w:rsid w:val="00AE38A3"/>
    <w:rsid w:val="00AE68B6"/>
    <w:rsid w:val="00B13EFA"/>
    <w:rsid w:val="00B14617"/>
    <w:rsid w:val="00B15A6F"/>
    <w:rsid w:val="00B24CD0"/>
    <w:rsid w:val="00B44F36"/>
    <w:rsid w:val="00B531BC"/>
    <w:rsid w:val="00B65F9E"/>
    <w:rsid w:val="00BC274C"/>
    <w:rsid w:val="00BD0309"/>
    <w:rsid w:val="00BD2C23"/>
    <w:rsid w:val="00C0313F"/>
    <w:rsid w:val="00C03DF7"/>
    <w:rsid w:val="00C222B1"/>
    <w:rsid w:val="00C24EA7"/>
    <w:rsid w:val="00C2571D"/>
    <w:rsid w:val="00C34ED3"/>
    <w:rsid w:val="00C4205E"/>
    <w:rsid w:val="00C42125"/>
    <w:rsid w:val="00C47001"/>
    <w:rsid w:val="00C56BD1"/>
    <w:rsid w:val="00C670CB"/>
    <w:rsid w:val="00C73F92"/>
    <w:rsid w:val="00C840C4"/>
    <w:rsid w:val="00CA0BFB"/>
    <w:rsid w:val="00CB5B28"/>
    <w:rsid w:val="00CC18B3"/>
    <w:rsid w:val="00CD0EE2"/>
    <w:rsid w:val="00CD273B"/>
    <w:rsid w:val="00CE5756"/>
    <w:rsid w:val="00CF0A46"/>
    <w:rsid w:val="00CF6C13"/>
    <w:rsid w:val="00D07C07"/>
    <w:rsid w:val="00D46C6E"/>
    <w:rsid w:val="00D607C0"/>
    <w:rsid w:val="00D64C4F"/>
    <w:rsid w:val="00D93EDD"/>
    <w:rsid w:val="00DC1ABF"/>
    <w:rsid w:val="00DD324C"/>
    <w:rsid w:val="00DD44D0"/>
    <w:rsid w:val="00DD56C0"/>
    <w:rsid w:val="00DE3036"/>
    <w:rsid w:val="00DE3696"/>
    <w:rsid w:val="00E036F8"/>
    <w:rsid w:val="00E05B2E"/>
    <w:rsid w:val="00E250F1"/>
    <w:rsid w:val="00E30A30"/>
    <w:rsid w:val="00E36F8C"/>
    <w:rsid w:val="00E65367"/>
    <w:rsid w:val="00E72D3C"/>
    <w:rsid w:val="00E767B9"/>
    <w:rsid w:val="00E922FB"/>
    <w:rsid w:val="00E944E5"/>
    <w:rsid w:val="00EA3DD7"/>
    <w:rsid w:val="00ED0489"/>
    <w:rsid w:val="00EE242E"/>
    <w:rsid w:val="00EF464F"/>
    <w:rsid w:val="00F47AA9"/>
    <w:rsid w:val="00F617C6"/>
    <w:rsid w:val="00F76698"/>
    <w:rsid w:val="00F845DA"/>
    <w:rsid w:val="00F95F86"/>
    <w:rsid w:val="00FA779B"/>
    <w:rsid w:val="00FD444A"/>
    <w:rsid w:val="00FD79DA"/>
    <w:rsid w:val="00FF728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97">
      <w:bodyDiv w:val="1"/>
      <w:marLeft w:val="0"/>
      <w:marRight w:val="0"/>
      <w:marTop w:val="0"/>
      <w:marBottom w:val="0"/>
      <w:divBdr>
        <w:top w:val="none" w:sz="0" w:space="0" w:color="auto"/>
        <w:left w:val="none" w:sz="0" w:space="0" w:color="auto"/>
        <w:bottom w:val="none" w:sz="0" w:space="0" w:color="auto"/>
        <w:right w:val="none" w:sz="0" w:space="0" w:color="auto"/>
      </w:divBdr>
    </w:div>
    <w:div w:id="29914259">
      <w:bodyDiv w:val="1"/>
      <w:marLeft w:val="0"/>
      <w:marRight w:val="0"/>
      <w:marTop w:val="0"/>
      <w:marBottom w:val="0"/>
      <w:divBdr>
        <w:top w:val="none" w:sz="0" w:space="0" w:color="auto"/>
        <w:left w:val="none" w:sz="0" w:space="0" w:color="auto"/>
        <w:bottom w:val="none" w:sz="0" w:space="0" w:color="auto"/>
        <w:right w:val="none" w:sz="0" w:space="0" w:color="auto"/>
      </w:divBdr>
    </w:div>
    <w:div w:id="30964558">
      <w:bodyDiv w:val="1"/>
      <w:marLeft w:val="0"/>
      <w:marRight w:val="0"/>
      <w:marTop w:val="0"/>
      <w:marBottom w:val="0"/>
      <w:divBdr>
        <w:top w:val="none" w:sz="0" w:space="0" w:color="auto"/>
        <w:left w:val="none" w:sz="0" w:space="0" w:color="auto"/>
        <w:bottom w:val="none" w:sz="0" w:space="0" w:color="auto"/>
        <w:right w:val="none" w:sz="0" w:space="0" w:color="auto"/>
      </w:divBdr>
    </w:div>
    <w:div w:id="150298432">
      <w:bodyDiv w:val="1"/>
      <w:marLeft w:val="0"/>
      <w:marRight w:val="0"/>
      <w:marTop w:val="0"/>
      <w:marBottom w:val="0"/>
      <w:divBdr>
        <w:top w:val="none" w:sz="0" w:space="0" w:color="auto"/>
        <w:left w:val="none" w:sz="0" w:space="0" w:color="auto"/>
        <w:bottom w:val="none" w:sz="0" w:space="0" w:color="auto"/>
        <w:right w:val="none" w:sz="0" w:space="0" w:color="auto"/>
      </w:divBdr>
      <w:divsChild>
        <w:div w:id="2146047938">
          <w:marLeft w:val="0"/>
          <w:marRight w:val="0"/>
          <w:marTop w:val="0"/>
          <w:marBottom w:val="0"/>
          <w:divBdr>
            <w:top w:val="none" w:sz="0" w:space="0" w:color="auto"/>
            <w:left w:val="none" w:sz="0" w:space="0" w:color="auto"/>
            <w:bottom w:val="none" w:sz="0" w:space="0" w:color="auto"/>
            <w:right w:val="none" w:sz="0" w:space="0" w:color="auto"/>
          </w:divBdr>
          <w:divsChild>
            <w:div w:id="1673795936">
              <w:marLeft w:val="0"/>
              <w:marRight w:val="0"/>
              <w:marTop w:val="0"/>
              <w:marBottom w:val="0"/>
              <w:divBdr>
                <w:top w:val="none" w:sz="0" w:space="0" w:color="auto"/>
                <w:left w:val="none" w:sz="0" w:space="0" w:color="auto"/>
                <w:bottom w:val="none" w:sz="0" w:space="0" w:color="auto"/>
                <w:right w:val="none" w:sz="0" w:space="0" w:color="auto"/>
              </w:divBdr>
              <w:divsChild>
                <w:div w:id="8291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0146">
      <w:bodyDiv w:val="1"/>
      <w:marLeft w:val="0"/>
      <w:marRight w:val="0"/>
      <w:marTop w:val="0"/>
      <w:marBottom w:val="0"/>
      <w:divBdr>
        <w:top w:val="none" w:sz="0" w:space="0" w:color="auto"/>
        <w:left w:val="none" w:sz="0" w:space="0" w:color="auto"/>
        <w:bottom w:val="none" w:sz="0" w:space="0" w:color="auto"/>
        <w:right w:val="none" w:sz="0" w:space="0" w:color="auto"/>
      </w:divBdr>
    </w:div>
    <w:div w:id="205214825">
      <w:bodyDiv w:val="1"/>
      <w:marLeft w:val="0"/>
      <w:marRight w:val="0"/>
      <w:marTop w:val="0"/>
      <w:marBottom w:val="0"/>
      <w:divBdr>
        <w:top w:val="none" w:sz="0" w:space="0" w:color="auto"/>
        <w:left w:val="none" w:sz="0" w:space="0" w:color="auto"/>
        <w:bottom w:val="none" w:sz="0" w:space="0" w:color="auto"/>
        <w:right w:val="none" w:sz="0" w:space="0" w:color="auto"/>
      </w:divBdr>
    </w:div>
    <w:div w:id="214630457">
      <w:bodyDiv w:val="1"/>
      <w:marLeft w:val="0"/>
      <w:marRight w:val="0"/>
      <w:marTop w:val="0"/>
      <w:marBottom w:val="0"/>
      <w:divBdr>
        <w:top w:val="none" w:sz="0" w:space="0" w:color="auto"/>
        <w:left w:val="none" w:sz="0" w:space="0" w:color="auto"/>
        <w:bottom w:val="none" w:sz="0" w:space="0" w:color="auto"/>
        <w:right w:val="none" w:sz="0" w:space="0" w:color="auto"/>
      </w:divBdr>
    </w:div>
    <w:div w:id="300965195">
      <w:bodyDiv w:val="1"/>
      <w:marLeft w:val="0"/>
      <w:marRight w:val="0"/>
      <w:marTop w:val="0"/>
      <w:marBottom w:val="0"/>
      <w:divBdr>
        <w:top w:val="none" w:sz="0" w:space="0" w:color="auto"/>
        <w:left w:val="none" w:sz="0" w:space="0" w:color="auto"/>
        <w:bottom w:val="none" w:sz="0" w:space="0" w:color="auto"/>
        <w:right w:val="none" w:sz="0" w:space="0" w:color="auto"/>
      </w:divBdr>
    </w:div>
    <w:div w:id="304894533">
      <w:bodyDiv w:val="1"/>
      <w:marLeft w:val="0"/>
      <w:marRight w:val="0"/>
      <w:marTop w:val="0"/>
      <w:marBottom w:val="0"/>
      <w:divBdr>
        <w:top w:val="none" w:sz="0" w:space="0" w:color="auto"/>
        <w:left w:val="none" w:sz="0" w:space="0" w:color="auto"/>
        <w:bottom w:val="none" w:sz="0" w:space="0" w:color="auto"/>
        <w:right w:val="none" w:sz="0" w:space="0" w:color="auto"/>
      </w:divBdr>
    </w:div>
    <w:div w:id="345135163">
      <w:bodyDiv w:val="1"/>
      <w:marLeft w:val="0"/>
      <w:marRight w:val="0"/>
      <w:marTop w:val="0"/>
      <w:marBottom w:val="0"/>
      <w:divBdr>
        <w:top w:val="none" w:sz="0" w:space="0" w:color="auto"/>
        <w:left w:val="none" w:sz="0" w:space="0" w:color="auto"/>
        <w:bottom w:val="none" w:sz="0" w:space="0" w:color="auto"/>
        <w:right w:val="none" w:sz="0" w:space="0" w:color="auto"/>
      </w:divBdr>
    </w:div>
    <w:div w:id="351884240">
      <w:bodyDiv w:val="1"/>
      <w:marLeft w:val="0"/>
      <w:marRight w:val="0"/>
      <w:marTop w:val="0"/>
      <w:marBottom w:val="0"/>
      <w:divBdr>
        <w:top w:val="none" w:sz="0" w:space="0" w:color="auto"/>
        <w:left w:val="none" w:sz="0" w:space="0" w:color="auto"/>
        <w:bottom w:val="none" w:sz="0" w:space="0" w:color="auto"/>
        <w:right w:val="none" w:sz="0" w:space="0" w:color="auto"/>
      </w:divBdr>
    </w:div>
    <w:div w:id="419522838">
      <w:bodyDiv w:val="1"/>
      <w:marLeft w:val="0"/>
      <w:marRight w:val="0"/>
      <w:marTop w:val="0"/>
      <w:marBottom w:val="0"/>
      <w:divBdr>
        <w:top w:val="none" w:sz="0" w:space="0" w:color="auto"/>
        <w:left w:val="none" w:sz="0" w:space="0" w:color="auto"/>
        <w:bottom w:val="none" w:sz="0" w:space="0" w:color="auto"/>
        <w:right w:val="none" w:sz="0" w:space="0" w:color="auto"/>
      </w:divBdr>
    </w:div>
    <w:div w:id="503397554">
      <w:bodyDiv w:val="1"/>
      <w:marLeft w:val="0"/>
      <w:marRight w:val="0"/>
      <w:marTop w:val="0"/>
      <w:marBottom w:val="0"/>
      <w:divBdr>
        <w:top w:val="none" w:sz="0" w:space="0" w:color="auto"/>
        <w:left w:val="none" w:sz="0" w:space="0" w:color="auto"/>
        <w:bottom w:val="none" w:sz="0" w:space="0" w:color="auto"/>
        <w:right w:val="none" w:sz="0" w:space="0" w:color="auto"/>
      </w:divBdr>
    </w:div>
    <w:div w:id="535432003">
      <w:bodyDiv w:val="1"/>
      <w:marLeft w:val="0"/>
      <w:marRight w:val="0"/>
      <w:marTop w:val="0"/>
      <w:marBottom w:val="0"/>
      <w:divBdr>
        <w:top w:val="none" w:sz="0" w:space="0" w:color="auto"/>
        <w:left w:val="none" w:sz="0" w:space="0" w:color="auto"/>
        <w:bottom w:val="none" w:sz="0" w:space="0" w:color="auto"/>
        <w:right w:val="none" w:sz="0" w:space="0" w:color="auto"/>
      </w:divBdr>
    </w:div>
    <w:div w:id="538013495">
      <w:bodyDiv w:val="1"/>
      <w:marLeft w:val="0"/>
      <w:marRight w:val="0"/>
      <w:marTop w:val="0"/>
      <w:marBottom w:val="0"/>
      <w:divBdr>
        <w:top w:val="none" w:sz="0" w:space="0" w:color="auto"/>
        <w:left w:val="none" w:sz="0" w:space="0" w:color="auto"/>
        <w:bottom w:val="none" w:sz="0" w:space="0" w:color="auto"/>
        <w:right w:val="none" w:sz="0" w:space="0" w:color="auto"/>
      </w:divBdr>
    </w:div>
    <w:div w:id="583536939">
      <w:bodyDiv w:val="1"/>
      <w:marLeft w:val="0"/>
      <w:marRight w:val="0"/>
      <w:marTop w:val="0"/>
      <w:marBottom w:val="0"/>
      <w:divBdr>
        <w:top w:val="none" w:sz="0" w:space="0" w:color="auto"/>
        <w:left w:val="none" w:sz="0" w:space="0" w:color="auto"/>
        <w:bottom w:val="none" w:sz="0" w:space="0" w:color="auto"/>
        <w:right w:val="none" w:sz="0" w:space="0" w:color="auto"/>
      </w:divBdr>
    </w:div>
    <w:div w:id="618029355">
      <w:bodyDiv w:val="1"/>
      <w:marLeft w:val="0"/>
      <w:marRight w:val="0"/>
      <w:marTop w:val="0"/>
      <w:marBottom w:val="0"/>
      <w:divBdr>
        <w:top w:val="none" w:sz="0" w:space="0" w:color="auto"/>
        <w:left w:val="none" w:sz="0" w:space="0" w:color="auto"/>
        <w:bottom w:val="none" w:sz="0" w:space="0" w:color="auto"/>
        <w:right w:val="none" w:sz="0" w:space="0" w:color="auto"/>
      </w:divBdr>
    </w:div>
    <w:div w:id="644629097">
      <w:bodyDiv w:val="1"/>
      <w:marLeft w:val="0"/>
      <w:marRight w:val="0"/>
      <w:marTop w:val="0"/>
      <w:marBottom w:val="0"/>
      <w:divBdr>
        <w:top w:val="none" w:sz="0" w:space="0" w:color="auto"/>
        <w:left w:val="none" w:sz="0" w:space="0" w:color="auto"/>
        <w:bottom w:val="none" w:sz="0" w:space="0" w:color="auto"/>
        <w:right w:val="none" w:sz="0" w:space="0" w:color="auto"/>
      </w:divBdr>
    </w:div>
    <w:div w:id="759910497">
      <w:bodyDiv w:val="1"/>
      <w:marLeft w:val="0"/>
      <w:marRight w:val="0"/>
      <w:marTop w:val="0"/>
      <w:marBottom w:val="0"/>
      <w:divBdr>
        <w:top w:val="none" w:sz="0" w:space="0" w:color="auto"/>
        <w:left w:val="none" w:sz="0" w:space="0" w:color="auto"/>
        <w:bottom w:val="none" w:sz="0" w:space="0" w:color="auto"/>
        <w:right w:val="none" w:sz="0" w:space="0" w:color="auto"/>
      </w:divBdr>
    </w:div>
    <w:div w:id="902373392">
      <w:bodyDiv w:val="1"/>
      <w:marLeft w:val="0"/>
      <w:marRight w:val="0"/>
      <w:marTop w:val="0"/>
      <w:marBottom w:val="0"/>
      <w:divBdr>
        <w:top w:val="none" w:sz="0" w:space="0" w:color="auto"/>
        <w:left w:val="none" w:sz="0" w:space="0" w:color="auto"/>
        <w:bottom w:val="none" w:sz="0" w:space="0" w:color="auto"/>
        <w:right w:val="none" w:sz="0" w:space="0" w:color="auto"/>
      </w:divBdr>
    </w:div>
    <w:div w:id="941300095">
      <w:bodyDiv w:val="1"/>
      <w:marLeft w:val="0"/>
      <w:marRight w:val="0"/>
      <w:marTop w:val="0"/>
      <w:marBottom w:val="0"/>
      <w:divBdr>
        <w:top w:val="none" w:sz="0" w:space="0" w:color="auto"/>
        <w:left w:val="none" w:sz="0" w:space="0" w:color="auto"/>
        <w:bottom w:val="none" w:sz="0" w:space="0" w:color="auto"/>
        <w:right w:val="none" w:sz="0" w:space="0" w:color="auto"/>
      </w:divBdr>
    </w:div>
    <w:div w:id="963926722">
      <w:bodyDiv w:val="1"/>
      <w:marLeft w:val="0"/>
      <w:marRight w:val="0"/>
      <w:marTop w:val="0"/>
      <w:marBottom w:val="0"/>
      <w:divBdr>
        <w:top w:val="none" w:sz="0" w:space="0" w:color="auto"/>
        <w:left w:val="none" w:sz="0" w:space="0" w:color="auto"/>
        <w:bottom w:val="none" w:sz="0" w:space="0" w:color="auto"/>
        <w:right w:val="none" w:sz="0" w:space="0" w:color="auto"/>
      </w:divBdr>
    </w:div>
    <w:div w:id="1071120982">
      <w:bodyDiv w:val="1"/>
      <w:marLeft w:val="0"/>
      <w:marRight w:val="0"/>
      <w:marTop w:val="0"/>
      <w:marBottom w:val="0"/>
      <w:divBdr>
        <w:top w:val="none" w:sz="0" w:space="0" w:color="auto"/>
        <w:left w:val="none" w:sz="0" w:space="0" w:color="auto"/>
        <w:bottom w:val="none" w:sz="0" w:space="0" w:color="auto"/>
        <w:right w:val="none" w:sz="0" w:space="0" w:color="auto"/>
      </w:divBdr>
    </w:div>
    <w:div w:id="1079594992">
      <w:bodyDiv w:val="1"/>
      <w:marLeft w:val="0"/>
      <w:marRight w:val="0"/>
      <w:marTop w:val="0"/>
      <w:marBottom w:val="0"/>
      <w:divBdr>
        <w:top w:val="none" w:sz="0" w:space="0" w:color="auto"/>
        <w:left w:val="none" w:sz="0" w:space="0" w:color="auto"/>
        <w:bottom w:val="none" w:sz="0" w:space="0" w:color="auto"/>
        <w:right w:val="none" w:sz="0" w:space="0" w:color="auto"/>
      </w:divBdr>
    </w:div>
    <w:div w:id="1152676446">
      <w:bodyDiv w:val="1"/>
      <w:marLeft w:val="0"/>
      <w:marRight w:val="0"/>
      <w:marTop w:val="0"/>
      <w:marBottom w:val="0"/>
      <w:divBdr>
        <w:top w:val="none" w:sz="0" w:space="0" w:color="auto"/>
        <w:left w:val="none" w:sz="0" w:space="0" w:color="auto"/>
        <w:bottom w:val="none" w:sz="0" w:space="0" w:color="auto"/>
        <w:right w:val="none" w:sz="0" w:space="0" w:color="auto"/>
      </w:divBdr>
    </w:div>
    <w:div w:id="1160003010">
      <w:bodyDiv w:val="1"/>
      <w:marLeft w:val="0"/>
      <w:marRight w:val="0"/>
      <w:marTop w:val="0"/>
      <w:marBottom w:val="0"/>
      <w:divBdr>
        <w:top w:val="none" w:sz="0" w:space="0" w:color="auto"/>
        <w:left w:val="none" w:sz="0" w:space="0" w:color="auto"/>
        <w:bottom w:val="none" w:sz="0" w:space="0" w:color="auto"/>
        <w:right w:val="none" w:sz="0" w:space="0" w:color="auto"/>
      </w:divBdr>
    </w:div>
    <w:div w:id="1225021883">
      <w:bodyDiv w:val="1"/>
      <w:marLeft w:val="0"/>
      <w:marRight w:val="0"/>
      <w:marTop w:val="0"/>
      <w:marBottom w:val="0"/>
      <w:divBdr>
        <w:top w:val="none" w:sz="0" w:space="0" w:color="auto"/>
        <w:left w:val="none" w:sz="0" w:space="0" w:color="auto"/>
        <w:bottom w:val="none" w:sz="0" w:space="0" w:color="auto"/>
        <w:right w:val="none" w:sz="0" w:space="0" w:color="auto"/>
      </w:divBdr>
      <w:divsChild>
        <w:div w:id="1804813402">
          <w:marLeft w:val="0"/>
          <w:marRight w:val="0"/>
          <w:marTop w:val="0"/>
          <w:marBottom w:val="0"/>
          <w:divBdr>
            <w:top w:val="none" w:sz="0" w:space="0" w:color="auto"/>
            <w:left w:val="none" w:sz="0" w:space="0" w:color="auto"/>
            <w:bottom w:val="none" w:sz="0" w:space="0" w:color="auto"/>
            <w:right w:val="none" w:sz="0" w:space="0" w:color="auto"/>
          </w:divBdr>
          <w:divsChild>
            <w:div w:id="821391691">
              <w:marLeft w:val="0"/>
              <w:marRight w:val="0"/>
              <w:marTop w:val="0"/>
              <w:marBottom w:val="0"/>
              <w:divBdr>
                <w:top w:val="none" w:sz="0" w:space="0" w:color="auto"/>
                <w:left w:val="none" w:sz="0" w:space="0" w:color="auto"/>
                <w:bottom w:val="none" w:sz="0" w:space="0" w:color="auto"/>
                <w:right w:val="none" w:sz="0" w:space="0" w:color="auto"/>
              </w:divBdr>
              <w:divsChild>
                <w:div w:id="2099980112">
                  <w:marLeft w:val="0"/>
                  <w:marRight w:val="0"/>
                  <w:marTop w:val="0"/>
                  <w:marBottom w:val="0"/>
                  <w:divBdr>
                    <w:top w:val="none" w:sz="0" w:space="0" w:color="auto"/>
                    <w:left w:val="none" w:sz="0" w:space="0" w:color="auto"/>
                    <w:bottom w:val="none" w:sz="0" w:space="0" w:color="auto"/>
                    <w:right w:val="none" w:sz="0" w:space="0" w:color="auto"/>
                  </w:divBdr>
                  <w:divsChild>
                    <w:div w:id="1344090632">
                      <w:marLeft w:val="0"/>
                      <w:marRight w:val="0"/>
                      <w:marTop w:val="0"/>
                      <w:marBottom w:val="0"/>
                      <w:divBdr>
                        <w:top w:val="none" w:sz="0" w:space="0" w:color="auto"/>
                        <w:left w:val="none" w:sz="0" w:space="0" w:color="auto"/>
                        <w:bottom w:val="none" w:sz="0" w:space="0" w:color="auto"/>
                        <w:right w:val="none" w:sz="0" w:space="0" w:color="auto"/>
                      </w:divBdr>
                      <w:divsChild>
                        <w:div w:id="1397321084">
                          <w:marLeft w:val="0"/>
                          <w:marRight w:val="0"/>
                          <w:marTop w:val="0"/>
                          <w:marBottom w:val="0"/>
                          <w:divBdr>
                            <w:top w:val="none" w:sz="0" w:space="0" w:color="auto"/>
                            <w:left w:val="none" w:sz="0" w:space="0" w:color="auto"/>
                            <w:bottom w:val="none" w:sz="0" w:space="0" w:color="auto"/>
                            <w:right w:val="none" w:sz="0" w:space="0" w:color="auto"/>
                          </w:divBdr>
                          <w:divsChild>
                            <w:div w:id="1733577415">
                              <w:marLeft w:val="0"/>
                              <w:marRight w:val="0"/>
                              <w:marTop w:val="0"/>
                              <w:marBottom w:val="0"/>
                              <w:divBdr>
                                <w:top w:val="none" w:sz="0" w:space="0" w:color="auto"/>
                                <w:left w:val="none" w:sz="0" w:space="0" w:color="auto"/>
                                <w:bottom w:val="none" w:sz="0" w:space="0" w:color="auto"/>
                                <w:right w:val="none" w:sz="0" w:space="0" w:color="auto"/>
                              </w:divBdr>
                              <w:divsChild>
                                <w:div w:id="242303166">
                                  <w:marLeft w:val="0"/>
                                  <w:marRight w:val="0"/>
                                  <w:marTop w:val="0"/>
                                  <w:marBottom w:val="0"/>
                                  <w:divBdr>
                                    <w:top w:val="none" w:sz="0" w:space="0" w:color="auto"/>
                                    <w:left w:val="none" w:sz="0" w:space="0" w:color="auto"/>
                                    <w:bottom w:val="none" w:sz="0" w:space="0" w:color="auto"/>
                                    <w:right w:val="none" w:sz="0" w:space="0" w:color="auto"/>
                                  </w:divBdr>
                                  <w:divsChild>
                                    <w:div w:id="538006671">
                                      <w:marLeft w:val="0"/>
                                      <w:marRight w:val="0"/>
                                      <w:marTop w:val="0"/>
                                      <w:marBottom w:val="0"/>
                                      <w:divBdr>
                                        <w:top w:val="none" w:sz="0" w:space="0" w:color="auto"/>
                                        <w:left w:val="none" w:sz="0" w:space="0" w:color="auto"/>
                                        <w:bottom w:val="none" w:sz="0" w:space="0" w:color="auto"/>
                                        <w:right w:val="none" w:sz="0" w:space="0" w:color="auto"/>
                                      </w:divBdr>
                                      <w:divsChild>
                                        <w:div w:id="952252901">
                                          <w:marLeft w:val="0"/>
                                          <w:marRight w:val="0"/>
                                          <w:marTop w:val="0"/>
                                          <w:marBottom w:val="0"/>
                                          <w:divBdr>
                                            <w:top w:val="none" w:sz="0" w:space="0" w:color="auto"/>
                                            <w:left w:val="none" w:sz="0" w:space="0" w:color="auto"/>
                                            <w:bottom w:val="none" w:sz="0" w:space="0" w:color="auto"/>
                                            <w:right w:val="none" w:sz="0" w:space="0" w:color="auto"/>
                                          </w:divBdr>
                                          <w:divsChild>
                                            <w:div w:id="2093813536">
                                              <w:marLeft w:val="0"/>
                                              <w:marRight w:val="0"/>
                                              <w:marTop w:val="0"/>
                                              <w:marBottom w:val="0"/>
                                              <w:divBdr>
                                                <w:top w:val="none" w:sz="0" w:space="0" w:color="auto"/>
                                                <w:left w:val="none" w:sz="0" w:space="0" w:color="auto"/>
                                                <w:bottom w:val="none" w:sz="0" w:space="0" w:color="auto"/>
                                                <w:right w:val="none" w:sz="0" w:space="0" w:color="auto"/>
                                              </w:divBdr>
                                              <w:divsChild>
                                                <w:div w:id="793254123">
                                                  <w:marLeft w:val="0"/>
                                                  <w:marRight w:val="0"/>
                                                  <w:marTop w:val="0"/>
                                                  <w:marBottom w:val="0"/>
                                                  <w:divBdr>
                                                    <w:top w:val="none" w:sz="0" w:space="0" w:color="auto"/>
                                                    <w:left w:val="none" w:sz="0" w:space="0" w:color="auto"/>
                                                    <w:bottom w:val="none" w:sz="0" w:space="0" w:color="auto"/>
                                                    <w:right w:val="none" w:sz="0" w:space="0" w:color="auto"/>
                                                  </w:divBdr>
                                                  <w:divsChild>
                                                    <w:div w:id="1520310825">
                                                      <w:marLeft w:val="0"/>
                                                      <w:marRight w:val="0"/>
                                                      <w:marTop w:val="0"/>
                                                      <w:marBottom w:val="0"/>
                                                      <w:divBdr>
                                                        <w:top w:val="none" w:sz="0" w:space="0" w:color="auto"/>
                                                        <w:left w:val="none" w:sz="0" w:space="0" w:color="auto"/>
                                                        <w:bottom w:val="none" w:sz="0" w:space="0" w:color="auto"/>
                                                        <w:right w:val="none" w:sz="0" w:space="0" w:color="auto"/>
                                                      </w:divBdr>
                                                      <w:divsChild>
                                                        <w:div w:id="105583406">
                                                          <w:marLeft w:val="0"/>
                                                          <w:marRight w:val="0"/>
                                                          <w:marTop w:val="0"/>
                                                          <w:marBottom w:val="0"/>
                                                          <w:divBdr>
                                                            <w:top w:val="none" w:sz="0" w:space="0" w:color="auto"/>
                                                            <w:left w:val="none" w:sz="0" w:space="0" w:color="auto"/>
                                                            <w:bottom w:val="none" w:sz="0" w:space="0" w:color="auto"/>
                                                            <w:right w:val="none" w:sz="0" w:space="0" w:color="auto"/>
                                                          </w:divBdr>
                                                          <w:divsChild>
                                                            <w:div w:id="708801244">
                                                              <w:marLeft w:val="0"/>
                                                              <w:marRight w:val="0"/>
                                                              <w:marTop w:val="0"/>
                                                              <w:marBottom w:val="0"/>
                                                              <w:divBdr>
                                                                <w:top w:val="none" w:sz="0" w:space="0" w:color="auto"/>
                                                                <w:left w:val="none" w:sz="0" w:space="0" w:color="auto"/>
                                                                <w:bottom w:val="none" w:sz="0" w:space="0" w:color="auto"/>
                                                                <w:right w:val="none" w:sz="0" w:space="0" w:color="auto"/>
                                                              </w:divBdr>
                                                              <w:divsChild>
                                                                <w:div w:id="1205099341">
                                                                  <w:marLeft w:val="0"/>
                                                                  <w:marRight w:val="0"/>
                                                                  <w:marTop w:val="0"/>
                                                                  <w:marBottom w:val="0"/>
                                                                  <w:divBdr>
                                                                    <w:top w:val="none" w:sz="0" w:space="0" w:color="auto"/>
                                                                    <w:left w:val="none" w:sz="0" w:space="0" w:color="auto"/>
                                                                    <w:bottom w:val="none" w:sz="0" w:space="0" w:color="auto"/>
                                                                    <w:right w:val="none" w:sz="0" w:space="0" w:color="auto"/>
                                                                  </w:divBdr>
                                                                  <w:divsChild>
                                                                    <w:div w:id="1367095803">
                                                                      <w:marLeft w:val="0"/>
                                                                      <w:marRight w:val="0"/>
                                                                      <w:marTop w:val="0"/>
                                                                      <w:marBottom w:val="0"/>
                                                                      <w:divBdr>
                                                                        <w:top w:val="none" w:sz="0" w:space="0" w:color="auto"/>
                                                                        <w:left w:val="none" w:sz="0" w:space="0" w:color="auto"/>
                                                                        <w:bottom w:val="none" w:sz="0" w:space="0" w:color="auto"/>
                                                                        <w:right w:val="none" w:sz="0" w:space="0" w:color="auto"/>
                                                                      </w:divBdr>
                                                                      <w:divsChild>
                                                                        <w:div w:id="610010004">
                                                                          <w:marLeft w:val="0"/>
                                                                          <w:marRight w:val="0"/>
                                                                          <w:marTop w:val="0"/>
                                                                          <w:marBottom w:val="0"/>
                                                                          <w:divBdr>
                                                                            <w:top w:val="none" w:sz="0" w:space="0" w:color="auto"/>
                                                                            <w:left w:val="none" w:sz="0" w:space="0" w:color="auto"/>
                                                                            <w:bottom w:val="none" w:sz="0" w:space="0" w:color="auto"/>
                                                                            <w:right w:val="none" w:sz="0" w:space="0" w:color="auto"/>
                                                                          </w:divBdr>
                                                                          <w:divsChild>
                                                                            <w:div w:id="212038898">
                                                                              <w:marLeft w:val="0"/>
                                                                              <w:marRight w:val="0"/>
                                                                              <w:marTop w:val="0"/>
                                                                              <w:marBottom w:val="0"/>
                                                                              <w:divBdr>
                                                                                <w:top w:val="none" w:sz="0" w:space="0" w:color="auto"/>
                                                                                <w:left w:val="none" w:sz="0" w:space="0" w:color="auto"/>
                                                                                <w:bottom w:val="none" w:sz="0" w:space="0" w:color="auto"/>
                                                                                <w:right w:val="none" w:sz="0" w:space="0" w:color="auto"/>
                                                                              </w:divBdr>
                                                                              <w:divsChild>
                                                                                <w:div w:id="122814467">
                                                                                  <w:marLeft w:val="0"/>
                                                                                  <w:marRight w:val="0"/>
                                                                                  <w:marTop w:val="0"/>
                                                                                  <w:marBottom w:val="0"/>
                                                                                  <w:divBdr>
                                                                                    <w:top w:val="none" w:sz="0" w:space="0" w:color="auto"/>
                                                                                    <w:left w:val="none" w:sz="0" w:space="0" w:color="auto"/>
                                                                                    <w:bottom w:val="none" w:sz="0" w:space="0" w:color="auto"/>
                                                                                    <w:right w:val="none" w:sz="0" w:space="0" w:color="auto"/>
                                                                                  </w:divBdr>
                                                                                  <w:divsChild>
                                                                                    <w:div w:id="1014110653">
                                                                                      <w:marLeft w:val="0"/>
                                                                                      <w:marRight w:val="0"/>
                                                                                      <w:marTop w:val="0"/>
                                                                                      <w:marBottom w:val="0"/>
                                                                                      <w:divBdr>
                                                                                        <w:top w:val="none" w:sz="0" w:space="0" w:color="auto"/>
                                                                                        <w:left w:val="none" w:sz="0" w:space="0" w:color="auto"/>
                                                                                        <w:bottom w:val="none" w:sz="0" w:space="0" w:color="auto"/>
                                                                                        <w:right w:val="none" w:sz="0" w:space="0" w:color="auto"/>
                                                                                      </w:divBdr>
                                                                                      <w:divsChild>
                                                                                        <w:div w:id="957222871">
                                                                                          <w:marLeft w:val="0"/>
                                                                                          <w:marRight w:val="0"/>
                                                                                          <w:marTop w:val="0"/>
                                                                                          <w:marBottom w:val="0"/>
                                                                                          <w:divBdr>
                                                                                            <w:top w:val="none" w:sz="0" w:space="0" w:color="auto"/>
                                                                                            <w:left w:val="none" w:sz="0" w:space="0" w:color="auto"/>
                                                                                            <w:bottom w:val="none" w:sz="0" w:space="0" w:color="auto"/>
                                                                                            <w:right w:val="none" w:sz="0" w:space="0" w:color="auto"/>
                                                                                          </w:divBdr>
                                                                                          <w:divsChild>
                                                                                            <w:div w:id="1940597758">
                                                                                              <w:marLeft w:val="0"/>
                                                                                              <w:marRight w:val="0"/>
                                                                                              <w:marTop w:val="0"/>
                                                                                              <w:marBottom w:val="0"/>
                                                                                              <w:divBdr>
                                                                                                <w:top w:val="none" w:sz="0" w:space="0" w:color="auto"/>
                                                                                                <w:left w:val="none" w:sz="0" w:space="0" w:color="auto"/>
                                                                                                <w:bottom w:val="none" w:sz="0" w:space="0" w:color="auto"/>
                                                                                                <w:right w:val="none" w:sz="0" w:space="0" w:color="auto"/>
                                                                                              </w:divBdr>
                                                                                              <w:divsChild>
                                                                                                <w:div w:id="1266229734">
                                                                                                  <w:marLeft w:val="0"/>
                                                                                                  <w:marRight w:val="0"/>
                                                                                                  <w:marTop w:val="0"/>
                                                                                                  <w:marBottom w:val="0"/>
                                                                                                  <w:divBdr>
                                                                                                    <w:top w:val="none" w:sz="0" w:space="0" w:color="auto"/>
                                                                                                    <w:left w:val="none" w:sz="0" w:space="0" w:color="auto"/>
                                                                                                    <w:bottom w:val="none" w:sz="0" w:space="0" w:color="auto"/>
                                                                                                    <w:right w:val="none" w:sz="0" w:space="0" w:color="auto"/>
                                                                                                  </w:divBdr>
                                                                                                  <w:divsChild>
                                                                                                    <w:div w:id="1883789660">
                                                                                                      <w:marLeft w:val="0"/>
                                                                                                      <w:marRight w:val="0"/>
                                                                                                      <w:marTop w:val="0"/>
                                                                                                      <w:marBottom w:val="0"/>
                                                                                                      <w:divBdr>
                                                                                                        <w:top w:val="none" w:sz="0" w:space="0" w:color="auto"/>
                                                                                                        <w:left w:val="none" w:sz="0" w:space="0" w:color="auto"/>
                                                                                                        <w:bottom w:val="none" w:sz="0" w:space="0" w:color="auto"/>
                                                                                                        <w:right w:val="none" w:sz="0" w:space="0" w:color="auto"/>
                                                                                                      </w:divBdr>
                                                                                                      <w:divsChild>
                                                                                                        <w:div w:id="1855533589">
                                                                                                          <w:marLeft w:val="0"/>
                                                                                                          <w:marRight w:val="0"/>
                                                                                                          <w:marTop w:val="0"/>
                                                                                                          <w:marBottom w:val="0"/>
                                                                                                          <w:divBdr>
                                                                                                            <w:top w:val="none" w:sz="0" w:space="0" w:color="auto"/>
                                                                                                            <w:left w:val="none" w:sz="0" w:space="0" w:color="auto"/>
                                                                                                            <w:bottom w:val="none" w:sz="0" w:space="0" w:color="auto"/>
                                                                                                            <w:right w:val="none" w:sz="0" w:space="0" w:color="auto"/>
                                                                                                          </w:divBdr>
                                                                                                          <w:divsChild>
                                                                                                            <w:div w:id="864170874">
                                                                                                              <w:marLeft w:val="0"/>
                                                                                                              <w:marRight w:val="0"/>
                                                                                                              <w:marTop w:val="0"/>
                                                                                                              <w:marBottom w:val="0"/>
                                                                                                              <w:divBdr>
                                                                                                                <w:top w:val="none" w:sz="0" w:space="0" w:color="auto"/>
                                                                                                                <w:left w:val="none" w:sz="0" w:space="0" w:color="auto"/>
                                                                                                                <w:bottom w:val="none" w:sz="0" w:space="0" w:color="auto"/>
                                                                                                                <w:right w:val="none" w:sz="0" w:space="0" w:color="auto"/>
                                                                                                              </w:divBdr>
                                                                                                              <w:divsChild>
                                                                                                                <w:div w:id="1183982953">
                                                                                                                  <w:marLeft w:val="0"/>
                                                                                                                  <w:marRight w:val="0"/>
                                                                                                                  <w:marTop w:val="0"/>
                                                                                                                  <w:marBottom w:val="0"/>
                                                                                                                  <w:divBdr>
                                                                                                                    <w:top w:val="none" w:sz="0" w:space="0" w:color="auto"/>
                                                                                                                    <w:left w:val="none" w:sz="0" w:space="0" w:color="auto"/>
                                                                                                                    <w:bottom w:val="none" w:sz="0" w:space="0" w:color="auto"/>
                                                                                                                    <w:right w:val="none" w:sz="0" w:space="0" w:color="auto"/>
                                                                                                                  </w:divBdr>
                                                                                                                  <w:divsChild>
                                                                                                                    <w:div w:id="1001351027">
                                                                                                                      <w:marLeft w:val="0"/>
                                                                                                                      <w:marRight w:val="0"/>
                                                                                                                      <w:marTop w:val="0"/>
                                                                                                                      <w:marBottom w:val="0"/>
                                                                                                                      <w:divBdr>
                                                                                                                        <w:top w:val="none" w:sz="0" w:space="0" w:color="auto"/>
                                                                                                                        <w:left w:val="none" w:sz="0" w:space="0" w:color="auto"/>
                                                                                                                        <w:bottom w:val="none" w:sz="0" w:space="0" w:color="auto"/>
                                                                                                                        <w:right w:val="none" w:sz="0" w:space="0" w:color="auto"/>
                                                                                                                      </w:divBdr>
                                                                                                                      <w:divsChild>
                                                                                                                        <w:div w:id="67503836">
                                                                                                                          <w:marLeft w:val="0"/>
                                                                                                                          <w:marRight w:val="0"/>
                                                                                                                          <w:marTop w:val="0"/>
                                                                                                                          <w:marBottom w:val="0"/>
                                                                                                                          <w:divBdr>
                                                                                                                            <w:top w:val="none" w:sz="0" w:space="0" w:color="auto"/>
                                                                                                                            <w:left w:val="none" w:sz="0" w:space="0" w:color="auto"/>
                                                                                                                            <w:bottom w:val="none" w:sz="0" w:space="0" w:color="auto"/>
                                                                                                                            <w:right w:val="none" w:sz="0" w:space="0" w:color="auto"/>
                                                                                                                          </w:divBdr>
                                                                                                                          <w:divsChild>
                                                                                                                            <w:div w:id="7025605">
                                                                                                                              <w:marLeft w:val="0"/>
                                                                                                                              <w:marRight w:val="0"/>
                                                                                                                              <w:marTop w:val="0"/>
                                                                                                                              <w:marBottom w:val="0"/>
                                                                                                                              <w:divBdr>
                                                                                                                                <w:top w:val="none" w:sz="0" w:space="0" w:color="auto"/>
                                                                                                                                <w:left w:val="none" w:sz="0" w:space="0" w:color="auto"/>
                                                                                                                                <w:bottom w:val="none" w:sz="0" w:space="0" w:color="auto"/>
                                                                                                                                <w:right w:val="none" w:sz="0" w:space="0" w:color="auto"/>
                                                                                                                              </w:divBdr>
                                                                                                                            </w:div>
                                                                                                                            <w:div w:id="2919052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31311822">
                                                                                                                                  <w:marLeft w:val="0"/>
                                                                                                                                  <w:marRight w:val="0"/>
                                                                                                                                  <w:marTop w:val="0"/>
                                                                                                                                  <w:marBottom w:val="0"/>
                                                                                                                                  <w:divBdr>
                                                                                                                                    <w:top w:val="none" w:sz="0" w:space="0" w:color="auto"/>
                                                                                                                                    <w:left w:val="none" w:sz="0" w:space="0" w:color="auto"/>
                                                                                                                                    <w:bottom w:val="none" w:sz="0" w:space="0" w:color="auto"/>
                                                                                                                                    <w:right w:val="none" w:sz="0" w:space="0" w:color="auto"/>
                                                                                                                                  </w:divBdr>
                                                                                                                                  <w:divsChild>
                                                                                                                                    <w:div w:id="3125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7460">
                                                                                                                              <w:marLeft w:val="0"/>
                                                                                                                              <w:marRight w:val="0"/>
                                                                                                                              <w:marTop w:val="0"/>
                                                                                                                              <w:marBottom w:val="0"/>
                                                                                                                              <w:divBdr>
                                                                                                                                <w:top w:val="none" w:sz="0" w:space="0" w:color="auto"/>
                                                                                                                                <w:left w:val="none" w:sz="0" w:space="0" w:color="auto"/>
                                                                                                                                <w:bottom w:val="none" w:sz="0" w:space="0" w:color="auto"/>
                                                                                                                                <w:right w:val="none" w:sz="0" w:space="0" w:color="auto"/>
                                                                                                                              </w:divBdr>
                                                                                                                            </w:div>
                                                                                                                            <w:div w:id="5465310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0619847">
                                                                                                                                  <w:marLeft w:val="0"/>
                                                                                                                                  <w:marRight w:val="0"/>
                                                                                                                                  <w:marTop w:val="0"/>
                                                                                                                                  <w:marBottom w:val="0"/>
                                                                                                                                  <w:divBdr>
                                                                                                                                    <w:top w:val="none" w:sz="0" w:space="0" w:color="auto"/>
                                                                                                                                    <w:left w:val="none" w:sz="0" w:space="0" w:color="auto"/>
                                                                                                                                    <w:bottom w:val="none" w:sz="0" w:space="0" w:color="auto"/>
                                                                                                                                    <w:right w:val="none" w:sz="0" w:space="0" w:color="auto"/>
                                                                                                                                  </w:divBdr>
                                                                                                                                </w:div>
                                                                                                                              </w:divsChild>
                                                                                                                            </w:div>
                                                                                                                            <w:div w:id="5678126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6699578">
                                                                                                                                  <w:marLeft w:val="0"/>
                                                                                                                                  <w:marRight w:val="0"/>
                                                                                                                                  <w:marTop w:val="0"/>
                                                                                                                                  <w:marBottom w:val="0"/>
                                                                                                                                  <w:divBdr>
                                                                                                                                    <w:top w:val="none" w:sz="0" w:space="0" w:color="auto"/>
                                                                                                                                    <w:left w:val="none" w:sz="0" w:space="0" w:color="auto"/>
                                                                                                                                    <w:bottom w:val="none" w:sz="0" w:space="0" w:color="auto"/>
                                                                                                                                    <w:right w:val="none" w:sz="0" w:space="0" w:color="auto"/>
                                                                                                                                  </w:divBdr>
                                                                                                                                  <w:divsChild>
                                                                                                                                    <w:div w:id="14521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781704">
      <w:bodyDiv w:val="1"/>
      <w:marLeft w:val="0"/>
      <w:marRight w:val="0"/>
      <w:marTop w:val="0"/>
      <w:marBottom w:val="0"/>
      <w:divBdr>
        <w:top w:val="none" w:sz="0" w:space="0" w:color="auto"/>
        <w:left w:val="none" w:sz="0" w:space="0" w:color="auto"/>
        <w:bottom w:val="none" w:sz="0" w:space="0" w:color="auto"/>
        <w:right w:val="none" w:sz="0" w:space="0" w:color="auto"/>
      </w:divBdr>
    </w:div>
    <w:div w:id="1338001198">
      <w:bodyDiv w:val="1"/>
      <w:marLeft w:val="0"/>
      <w:marRight w:val="0"/>
      <w:marTop w:val="0"/>
      <w:marBottom w:val="0"/>
      <w:divBdr>
        <w:top w:val="none" w:sz="0" w:space="0" w:color="auto"/>
        <w:left w:val="none" w:sz="0" w:space="0" w:color="auto"/>
        <w:bottom w:val="none" w:sz="0" w:space="0" w:color="auto"/>
        <w:right w:val="none" w:sz="0" w:space="0" w:color="auto"/>
      </w:divBdr>
    </w:div>
    <w:div w:id="1508713185">
      <w:bodyDiv w:val="1"/>
      <w:marLeft w:val="0"/>
      <w:marRight w:val="0"/>
      <w:marTop w:val="0"/>
      <w:marBottom w:val="0"/>
      <w:divBdr>
        <w:top w:val="none" w:sz="0" w:space="0" w:color="auto"/>
        <w:left w:val="none" w:sz="0" w:space="0" w:color="auto"/>
        <w:bottom w:val="none" w:sz="0" w:space="0" w:color="auto"/>
        <w:right w:val="none" w:sz="0" w:space="0" w:color="auto"/>
      </w:divBdr>
    </w:div>
    <w:div w:id="1533809247">
      <w:bodyDiv w:val="1"/>
      <w:marLeft w:val="0"/>
      <w:marRight w:val="0"/>
      <w:marTop w:val="0"/>
      <w:marBottom w:val="0"/>
      <w:divBdr>
        <w:top w:val="none" w:sz="0" w:space="0" w:color="auto"/>
        <w:left w:val="none" w:sz="0" w:space="0" w:color="auto"/>
        <w:bottom w:val="none" w:sz="0" w:space="0" w:color="auto"/>
        <w:right w:val="none" w:sz="0" w:space="0" w:color="auto"/>
      </w:divBdr>
    </w:div>
    <w:div w:id="1554384205">
      <w:bodyDiv w:val="1"/>
      <w:marLeft w:val="0"/>
      <w:marRight w:val="0"/>
      <w:marTop w:val="0"/>
      <w:marBottom w:val="0"/>
      <w:divBdr>
        <w:top w:val="none" w:sz="0" w:space="0" w:color="auto"/>
        <w:left w:val="none" w:sz="0" w:space="0" w:color="auto"/>
        <w:bottom w:val="none" w:sz="0" w:space="0" w:color="auto"/>
        <w:right w:val="none" w:sz="0" w:space="0" w:color="auto"/>
      </w:divBdr>
    </w:div>
    <w:div w:id="1566532080">
      <w:bodyDiv w:val="1"/>
      <w:marLeft w:val="0"/>
      <w:marRight w:val="0"/>
      <w:marTop w:val="0"/>
      <w:marBottom w:val="0"/>
      <w:divBdr>
        <w:top w:val="none" w:sz="0" w:space="0" w:color="auto"/>
        <w:left w:val="none" w:sz="0" w:space="0" w:color="auto"/>
        <w:bottom w:val="none" w:sz="0" w:space="0" w:color="auto"/>
        <w:right w:val="none" w:sz="0" w:space="0" w:color="auto"/>
      </w:divBdr>
    </w:div>
    <w:div w:id="1616596188">
      <w:bodyDiv w:val="1"/>
      <w:marLeft w:val="0"/>
      <w:marRight w:val="0"/>
      <w:marTop w:val="0"/>
      <w:marBottom w:val="0"/>
      <w:divBdr>
        <w:top w:val="none" w:sz="0" w:space="0" w:color="auto"/>
        <w:left w:val="none" w:sz="0" w:space="0" w:color="auto"/>
        <w:bottom w:val="none" w:sz="0" w:space="0" w:color="auto"/>
        <w:right w:val="none" w:sz="0" w:space="0" w:color="auto"/>
      </w:divBdr>
    </w:div>
    <w:div w:id="1629513260">
      <w:bodyDiv w:val="1"/>
      <w:marLeft w:val="0"/>
      <w:marRight w:val="0"/>
      <w:marTop w:val="0"/>
      <w:marBottom w:val="0"/>
      <w:divBdr>
        <w:top w:val="none" w:sz="0" w:space="0" w:color="auto"/>
        <w:left w:val="none" w:sz="0" w:space="0" w:color="auto"/>
        <w:bottom w:val="none" w:sz="0" w:space="0" w:color="auto"/>
        <w:right w:val="none" w:sz="0" w:space="0" w:color="auto"/>
      </w:divBdr>
    </w:div>
    <w:div w:id="1632981908">
      <w:bodyDiv w:val="1"/>
      <w:marLeft w:val="0"/>
      <w:marRight w:val="0"/>
      <w:marTop w:val="0"/>
      <w:marBottom w:val="0"/>
      <w:divBdr>
        <w:top w:val="none" w:sz="0" w:space="0" w:color="auto"/>
        <w:left w:val="none" w:sz="0" w:space="0" w:color="auto"/>
        <w:bottom w:val="none" w:sz="0" w:space="0" w:color="auto"/>
        <w:right w:val="none" w:sz="0" w:space="0" w:color="auto"/>
      </w:divBdr>
    </w:div>
    <w:div w:id="1668708929">
      <w:bodyDiv w:val="1"/>
      <w:marLeft w:val="0"/>
      <w:marRight w:val="0"/>
      <w:marTop w:val="0"/>
      <w:marBottom w:val="0"/>
      <w:divBdr>
        <w:top w:val="none" w:sz="0" w:space="0" w:color="auto"/>
        <w:left w:val="none" w:sz="0" w:space="0" w:color="auto"/>
        <w:bottom w:val="none" w:sz="0" w:space="0" w:color="auto"/>
        <w:right w:val="none" w:sz="0" w:space="0" w:color="auto"/>
      </w:divBdr>
    </w:div>
    <w:div w:id="1676690740">
      <w:bodyDiv w:val="1"/>
      <w:marLeft w:val="0"/>
      <w:marRight w:val="0"/>
      <w:marTop w:val="0"/>
      <w:marBottom w:val="0"/>
      <w:divBdr>
        <w:top w:val="none" w:sz="0" w:space="0" w:color="auto"/>
        <w:left w:val="none" w:sz="0" w:space="0" w:color="auto"/>
        <w:bottom w:val="none" w:sz="0" w:space="0" w:color="auto"/>
        <w:right w:val="none" w:sz="0" w:space="0" w:color="auto"/>
      </w:divBdr>
    </w:div>
    <w:div w:id="1763645081">
      <w:bodyDiv w:val="1"/>
      <w:marLeft w:val="0"/>
      <w:marRight w:val="0"/>
      <w:marTop w:val="0"/>
      <w:marBottom w:val="0"/>
      <w:divBdr>
        <w:top w:val="none" w:sz="0" w:space="0" w:color="auto"/>
        <w:left w:val="none" w:sz="0" w:space="0" w:color="auto"/>
        <w:bottom w:val="none" w:sz="0" w:space="0" w:color="auto"/>
        <w:right w:val="none" w:sz="0" w:space="0" w:color="auto"/>
      </w:divBdr>
    </w:div>
    <w:div w:id="1792939600">
      <w:bodyDiv w:val="1"/>
      <w:marLeft w:val="0"/>
      <w:marRight w:val="0"/>
      <w:marTop w:val="0"/>
      <w:marBottom w:val="0"/>
      <w:divBdr>
        <w:top w:val="none" w:sz="0" w:space="0" w:color="auto"/>
        <w:left w:val="none" w:sz="0" w:space="0" w:color="auto"/>
        <w:bottom w:val="none" w:sz="0" w:space="0" w:color="auto"/>
        <w:right w:val="none" w:sz="0" w:space="0" w:color="auto"/>
      </w:divBdr>
    </w:div>
    <w:div w:id="1817994165">
      <w:bodyDiv w:val="1"/>
      <w:marLeft w:val="0"/>
      <w:marRight w:val="0"/>
      <w:marTop w:val="0"/>
      <w:marBottom w:val="0"/>
      <w:divBdr>
        <w:top w:val="none" w:sz="0" w:space="0" w:color="auto"/>
        <w:left w:val="none" w:sz="0" w:space="0" w:color="auto"/>
        <w:bottom w:val="none" w:sz="0" w:space="0" w:color="auto"/>
        <w:right w:val="none" w:sz="0" w:space="0" w:color="auto"/>
      </w:divBdr>
    </w:div>
    <w:div w:id="1851139843">
      <w:bodyDiv w:val="1"/>
      <w:marLeft w:val="0"/>
      <w:marRight w:val="0"/>
      <w:marTop w:val="0"/>
      <w:marBottom w:val="0"/>
      <w:divBdr>
        <w:top w:val="none" w:sz="0" w:space="0" w:color="auto"/>
        <w:left w:val="none" w:sz="0" w:space="0" w:color="auto"/>
        <w:bottom w:val="none" w:sz="0" w:space="0" w:color="auto"/>
        <w:right w:val="none" w:sz="0" w:space="0" w:color="auto"/>
      </w:divBdr>
    </w:div>
    <w:div w:id="1867792989">
      <w:bodyDiv w:val="1"/>
      <w:marLeft w:val="0"/>
      <w:marRight w:val="0"/>
      <w:marTop w:val="0"/>
      <w:marBottom w:val="0"/>
      <w:divBdr>
        <w:top w:val="none" w:sz="0" w:space="0" w:color="auto"/>
        <w:left w:val="none" w:sz="0" w:space="0" w:color="auto"/>
        <w:bottom w:val="none" w:sz="0" w:space="0" w:color="auto"/>
        <w:right w:val="none" w:sz="0" w:space="0" w:color="auto"/>
      </w:divBdr>
    </w:div>
    <w:div w:id="2100128714">
      <w:bodyDiv w:val="1"/>
      <w:marLeft w:val="0"/>
      <w:marRight w:val="0"/>
      <w:marTop w:val="0"/>
      <w:marBottom w:val="0"/>
      <w:divBdr>
        <w:top w:val="none" w:sz="0" w:space="0" w:color="auto"/>
        <w:left w:val="none" w:sz="0" w:space="0" w:color="auto"/>
        <w:bottom w:val="none" w:sz="0" w:space="0" w:color="auto"/>
        <w:right w:val="none" w:sz="0" w:space="0" w:color="auto"/>
      </w:divBdr>
    </w:div>
    <w:div w:id="2109539269">
      <w:bodyDiv w:val="1"/>
      <w:marLeft w:val="0"/>
      <w:marRight w:val="0"/>
      <w:marTop w:val="0"/>
      <w:marBottom w:val="0"/>
      <w:divBdr>
        <w:top w:val="none" w:sz="0" w:space="0" w:color="auto"/>
        <w:left w:val="none" w:sz="0" w:space="0" w:color="auto"/>
        <w:bottom w:val="none" w:sz="0" w:space="0" w:color="auto"/>
        <w:right w:val="none" w:sz="0" w:space="0" w:color="auto"/>
      </w:divBdr>
    </w:div>
    <w:div w:id="2119525010">
      <w:bodyDiv w:val="1"/>
      <w:marLeft w:val="0"/>
      <w:marRight w:val="0"/>
      <w:marTop w:val="0"/>
      <w:marBottom w:val="0"/>
      <w:divBdr>
        <w:top w:val="none" w:sz="0" w:space="0" w:color="auto"/>
        <w:left w:val="none" w:sz="0" w:space="0" w:color="auto"/>
        <w:bottom w:val="none" w:sz="0" w:space="0" w:color="auto"/>
        <w:right w:val="none" w:sz="0" w:space="0" w:color="auto"/>
      </w:divBdr>
    </w:div>
    <w:div w:id="21276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DA9F5-2A99-4EA6-94A3-E55EC29A3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329</Words>
  <Characters>1881</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hp</cp:lastModifiedBy>
  <cp:revision>3</cp:revision>
  <dcterms:created xsi:type="dcterms:W3CDTF">2017-07-05T12:04:00Z</dcterms:created>
  <dcterms:modified xsi:type="dcterms:W3CDTF">2017-07-05T12:11:00Z</dcterms:modified>
</cp:coreProperties>
</file>