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528B1" w14:textId="73DE703D" w:rsidR="003B18BD" w:rsidRDefault="00C231A9" w:rsidP="00F5679C">
      <w:pPr>
        <w:spacing w:line="360" w:lineRule="auto"/>
        <w:jc w:val="center"/>
        <w:rPr>
          <w:rFonts w:ascii="Book Antiqua" w:hAnsi="Book Antiqua" w:cstheme="majorHAnsi"/>
          <w:b/>
          <w:sz w:val="20"/>
          <w:szCs w:val="20"/>
          <w:u w:val="single"/>
          <w:shd w:val="clear" w:color="auto" w:fill="FFFFFF"/>
          <w:lang w:val="it-CH"/>
        </w:rPr>
      </w:pPr>
      <w:r w:rsidRPr="00584FC0">
        <w:rPr>
          <w:rFonts w:ascii="Book Antiqua" w:hAnsi="Book Antiqua" w:cstheme="majorHAnsi"/>
          <w:b/>
          <w:sz w:val="20"/>
          <w:szCs w:val="20"/>
          <w:u w:val="single"/>
          <w:shd w:val="clear" w:color="auto" w:fill="FFFFFF"/>
          <w:lang w:val="it-CH"/>
        </w:rPr>
        <w:t>COMUNICATO STAMPA</w:t>
      </w:r>
    </w:p>
    <w:p w14:paraId="36B044DF" w14:textId="77777777" w:rsidR="00584FC0" w:rsidRPr="00584FC0" w:rsidRDefault="00584FC0" w:rsidP="00F5679C">
      <w:pPr>
        <w:spacing w:line="360" w:lineRule="auto"/>
        <w:jc w:val="center"/>
        <w:rPr>
          <w:rFonts w:ascii="Book Antiqua" w:hAnsi="Book Antiqua" w:cstheme="majorHAnsi"/>
          <w:b/>
          <w:sz w:val="20"/>
          <w:szCs w:val="20"/>
          <w:u w:val="single"/>
          <w:shd w:val="clear" w:color="auto" w:fill="FFFFFF"/>
          <w:lang w:val="it-CH"/>
        </w:rPr>
      </w:pPr>
    </w:p>
    <w:p w14:paraId="390698D7" w14:textId="77777777" w:rsidR="00584FC0" w:rsidRDefault="00584FC0" w:rsidP="00584FC0">
      <w:pPr>
        <w:spacing w:line="240" w:lineRule="auto"/>
        <w:jc w:val="center"/>
        <w:rPr>
          <w:rFonts w:ascii="Book Antiqua" w:hAnsi="Book Antiqua" w:cs="Arial"/>
          <w:b/>
          <w:bCs/>
          <w:color w:val="222222"/>
          <w:sz w:val="28"/>
          <w:szCs w:val="28"/>
          <w:shd w:val="clear" w:color="auto" w:fill="FFFFFF"/>
          <w:lang w:val="it-CH"/>
        </w:rPr>
      </w:pPr>
      <w:r w:rsidRPr="00584FC0">
        <w:rPr>
          <w:rFonts w:ascii="Book Antiqua" w:hAnsi="Book Antiqua" w:cs="Arial"/>
          <w:b/>
          <w:bCs/>
          <w:color w:val="222222"/>
          <w:sz w:val="28"/>
          <w:szCs w:val="28"/>
          <w:shd w:val="clear" w:color="auto" w:fill="FFFFFF"/>
          <w:lang w:val="it-CH"/>
        </w:rPr>
        <w:t>PALERMO, IL FORO ITALICO TORNA FRUIBILE</w:t>
      </w:r>
    </w:p>
    <w:p w14:paraId="77B84564" w14:textId="77777777" w:rsidR="00584FC0" w:rsidRDefault="00584FC0" w:rsidP="00584FC0">
      <w:pPr>
        <w:spacing w:line="240" w:lineRule="auto"/>
        <w:jc w:val="center"/>
        <w:rPr>
          <w:rFonts w:ascii="Book Antiqua" w:hAnsi="Book Antiqua" w:cs="Arial"/>
          <w:b/>
          <w:bCs/>
          <w:color w:val="222222"/>
          <w:sz w:val="24"/>
          <w:szCs w:val="24"/>
          <w:u w:val="single"/>
          <w:shd w:val="clear" w:color="auto" w:fill="FFFFFF"/>
          <w:lang w:val="it-CH"/>
        </w:rPr>
      </w:pPr>
    </w:p>
    <w:p w14:paraId="4D223BDC" w14:textId="39BBE11F" w:rsidR="00584FC0" w:rsidRPr="00584FC0" w:rsidRDefault="00584FC0" w:rsidP="00584FC0">
      <w:pPr>
        <w:spacing w:line="240" w:lineRule="auto"/>
        <w:jc w:val="center"/>
        <w:rPr>
          <w:rFonts w:ascii="Book Antiqua" w:hAnsi="Book Antiqua" w:cs="Arial"/>
          <w:b/>
          <w:bCs/>
          <w:color w:val="222222"/>
          <w:sz w:val="24"/>
          <w:szCs w:val="24"/>
          <w:u w:val="single"/>
          <w:shd w:val="clear" w:color="auto" w:fill="FFFFFF"/>
          <w:lang w:val="it-CH"/>
        </w:rPr>
      </w:pPr>
      <w:r w:rsidRPr="00584FC0">
        <w:rPr>
          <w:rFonts w:ascii="Book Antiqua" w:hAnsi="Book Antiqua" w:cs="Arial"/>
          <w:b/>
          <w:bCs/>
          <w:color w:val="222222"/>
          <w:sz w:val="24"/>
          <w:szCs w:val="24"/>
          <w:u w:val="single"/>
          <w:shd w:val="clear" w:color="auto" w:fill="FFFFFF"/>
          <w:lang w:val="it-CH"/>
        </w:rPr>
        <w:t xml:space="preserve">Completati gli interventi di riqualificazione </w:t>
      </w:r>
      <w:proofErr w:type="spellStart"/>
      <w:r w:rsidRPr="00584FC0">
        <w:rPr>
          <w:rFonts w:ascii="Book Antiqua" w:hAnsi="Book Antiqua" w:cs="Arial"/>
          <w:b/>
          <w:bCs/>
          <w:color w:val="222222"/>
          <w:sz w:val="24"/>
          <w:szCs w:val="24"/>
          <w:u w:val="single"/>
          <w:shd w:val="clear" w:color="auto" w:fill="FFFFFF"/>
          <w:lang w:val="it-CH"/>
        </w:rPr>
        <w:t>dell’AdSP</w:t>
      </w:r>
      <w:proofErr w:type="spellEnd"/>
      <w:r w:rsidRPr="00584FC0">
        <w:rPr>
          <w:rFonts w:ascii="Book Antiqua" w:hAnsi="Book Antiqua" w:cs="Arial"/>
          <w:b/>
          <w:bCs/>
          <w:color w:val="222222"/>
          <w:sz w:val="24"/>
          <w:szCs w:val="24"/>
          <w:u w:val="single"/>
          <w:shd w:val="clear" w:color="auto" w:fill="FFFFFF"/>
          <w:lang w:val="it-CH"/>
        </w:rPr>
        <w:t xml:space="preserve">. </w:t>
      </w:r>
    </w:p>
    <w:p w14:paraId="55DA08BA" w14:textId="2AD0BB5E" w:rsidR="00F5679C" w:rsidRPr="00584FC0" w:rsidRDefault="00584FC0" w:rsidP="00584FC0">
      <w:pPr>
        <w:spacing w:line="240" w:lineRule="auto"/>
        <w:jc w:val="center"/>
        <w:rPr>
          <w:rFonts w:ascii="Book Antiqua" w:hAnsi="Book Antiqua" w:cs="Arial"/>
          <w:b/>
          <w:bCs/>
          <w:color w:val="222222"/>
          <w:sz w:val="24"/>
          <w:szCs w:val="24"/>
          <w:u w:val="single"/>
          <w:shd w:val="clear" w:color="auto" w:fill="FFFFFF"/>
          <w:lang w:val="it-CH"/>
        </w:rPr>
      </w:pPr>
      <w:r w:rsidRPr="00584FC0">
        <w:rPr>
          <w:rFonts w:ascii="Book Antiqua" w:hAnsi="Book Antiqua" w:cs="Arial"/>
          <w:b/>
          <w:bCs/>
          <w:color w:val="222222"/>
          <w:sz w:val="24"/>
          <w:szCs w:val="24"/>
          <w:u w:val="single"/>
          <w:shd w:val="clear" w:color="auto" w:fill="FFFFFF"/>
          <w:lang w:val="it-CH"/>
        </w:rPr>
        <w:t>Tutto pronto per il concerto di Radio Italia Live.</w:t>
      </w:r>
    </w:p>
    <w:p w14:paraId="0008D736" w14:textId="77777777" w:rsidR="00584FC0" w:rsidRPr="00F5679C" w:rsidRDefault="00584FC0" w:rsidP="00584FC0">
      <w:pPr>
        <w:spacing w:line="240" w:lineRule="auto"/>
        <w:jc w:val="center"/>
        <w:rPr>
          <w:rFonts w:ascii="Book Antiqua" w:hAnsi="Book Antiqua" w:cs="Arial"/>
          <w:b/>
          <w:bCs/>
          <w:color w:val="222222"/>
          <w:sz w:val="24"/>
          <w:szCs w:val="24"/>
          <w:shd w:val="clear" w:color="auto" w:fill="FFFFFF"/>
          <w:lang w:val="it-CH"/>
        </w:rPr>
      </w:pPr>
    </w:p>
    <w:p w14:paraId="3989F692" w14:textId="1B436E2A" w:rsidR="000D1D72" w:rsidRDefault="00584FC0">
      <w:pPr>
        <w:spacing w:line="240" w:lineRule="auto"/>
        <w:jc w:val="both"/>
        <w:rPr>
          <w:rFonts w:ascii="Book Antiqua" w:hAnsi="Book Antiqua" w:cs="Arial"/>
          <w:color w:val="222222"/>
          <w:sz w:val="24"/>
          <w:szCs w:val="24"/>
          <w:shd w:val="clear" w:color="auto" w:fill="FFFFFF"/>
          <w:lang w:val="it-CH"/>
        </w:rPr>
      </w:pPr>
      <w:r w:rsidRPr="00584FC0">
        <w:rPr>
          <w:rFonts w:ascii="Book Antiqua" w:hAnsi="Book Antiqua" w:cs="Arial"/>
          <w:color w:val="222222"/>
          <w:sz w:val="24"/>
          <w:szCs w:val="24"/>
          <w:shd w:val="clear" w:color="auto" w:fill="FFFFFF"/>
          <w:lang w:val="it-CH"/>
        </w:rPr>
        <w:t xml:space="preserve">Il Foro Italico è pronto ad accogliere il concerto di Radio Italia Live con un volto rinnovato. L’area, uno dei luoghi simbolo del rapporto tra Palermo e il mare, è stata infatti interessata negli ultimi mesi da un articolato intervento di sistemazione e di ripristino delle aree e dei camminamenti pedonali, resi inutilizzabili e pericolosi dalla mareggiata provocata dal ciclone Harry. La riqualificazione, realizzata </w:t>
      </w:r>
      <w:proofErr w:type="spellStart"/>
      <w:r w:rsidRPr="00584FC0">
        <w:rPr>
          <w:rFonts w:ascii="Book Antiqua" w:hAnsi="Book Antiqua" w:cs="Arial"/>
          <w:color w:val="222222"/>
          <w:sz w:val="24"/>
          <w:szCs w:val="24"/>
          <w:shd w:val="clear" w:color="auto" w:fill="FFFFFF"/>
          <w:lang w:val="it-CH"/>
        </w:rPr>
        <w:t>dall’AdSP</w:t>
      </w:r>
      <w:proofErr w:type="spellEnd"/>
      <w:r w:rsidRPr="00584FC0">
        <w:rPr>
          <w:rFonts w:ascii="Book Antiqua" w:hAnsi="Book Antiqua" w:cs="Arial"/>
          <w:color w:val="222222"/>
          <w:sz w:val="24"/>
          <w:szCs w:val="24"/>
          <w:shd w:val="clear" w:color="auto" w:fill="FFFFFF"/>
          <w:lang w:val="it-CH"/>
        </w:rPr>
        <w:t xml:space="preserve"> con fondi propri, si è appena conclusa e l’Authority è pronta a consegnare formalmente l’area al Comune:  “I lavori di rimozione dei detriti e di pavimentazione hanno consentito di ripristinare pienamente la funzionalità del sito, migliorando le condizioni di sicurezza, accessibilità e capacità di accoglienza e rendendo nuovamente fruibile uno degli spazi pubblici più rappresentativi del </w:t>
      </w:r>
      <w:proofErr w:type="spellStart"/>
      <w:r w:rsidRPr="00584FC0">
        <w:rPr>
          <w:rFonts w:ascii="Book Antiqua" w:hAnsi="Book Antiqua" w:cs="Arial"/>
          <w:color w:val="222222"/>
          <w:sz w:val="24"/>
          <w:szCs w:val="24"/>
          <w:shd w:val="clear" w:color="auto" w:fill="FFFFFF"/>
          <w:lang w:val="it-CH"/>
        </w:rPr>
        <w:t>waterfront</w:t>
      </w:r>
      <w:proofErr w:type="spellEnd"/>
      <w:r w:rsidRPr="00584FC0">
        <w:rPr>
          <w:rFonts w:ascii="Book Antiqua" w:hAnsi="Book Antiqua" w:cs="Arial"/>
          <w:color w:val="222222"/>
          <w:sz w:val="24"/>
          <w:szCs w:val="24"/>
          <w:shd w:val="clear" w:color="auto" w:fill="FFFFFF"/>
          <w:lang w:val="it-CH"/>
        </w:rPr>
        <w:t xml:space="preserve"> cittadino”, commenta il presidente dell’Autorità di Sistema portuale del Mare di Sicilia occidentale, Annalisa Tardino. “L’attività realizzata ha, inoltre, permesso di rispettare l’impegno assunto nei mesi scorsi con gli organizzatori del concerto, assicurando la disponibilità del luogo nei tempi richiesti per ospitare uno degli appuntamenti musicali più partecipati a livello nazionale. Il concerto del prossimo 28 giugno si inserisce nel più ampio percorso di valorizzazione del rapporto tra porto e città portato avanti dall’Autorità di Sistema portuale e orientato a restituire qualità urbana agli spazi affacciati sul mare e a rafforzarne la funzione pubblica e collettiva”.  </w:t>
      </w:r>
    </w:p>
    <w:p w14:paraId="164562A2" w14:textId="315E8E45" w:rsidR="00F5679C" w:rsidRPr="00584FC0" w:rsidRDefault="00F5679C" w:rsidP="00F5679C">
      <w:pPr>
        <w:pStyle w:val="Corpotesto"/>
        <w:shd w:val="clear" w:color="auto" w:fill="FFFFFF"/>
        <w:spacing w:after="160" w:line="259" w:lineRule="auto"/>
        <w:jc w:val="left"/>
        <w:rPr>
          <w:rFonts w:ascii="Book Antiqua" w:hAnsi="Book Antiqua"/>
          <w:i/>
          <w:iCs/>
          <w:color w:val="222222"/>
          <w:spacing w:val="0"/>
          <w:sz w:val="22"/>
          <w:szCs w:val="22"/>
          <w:lang w:val="it-CH"/>
        </w:rPr>
      </w:pPr>
      <w:r w:rsidRPr="00584FC0">
        <w:rPr>
          <w:rFonts w:ascii="Book Antiqua" w:hAnsi="Book Antiqua"/>
          <w:i/>
          <w:iCs/>
          <w:color w:val="222222"/>
          <w:spacing w:val="0"/>
          <w:sz w:val="22"/>
          <w:szCs w:val="22"/>
          <w:lang w:val="it-CH"/>
        </w:rPr>
        <w:t xml:space="preserve">Palermo, </w:t>
      </w:r>
      <w:r w:rsidR="00584FC0" w:rsidRPr="00584FC0">
        <w:rPr>
          <w:rFonts w:ascii="Book Antiqua" w:hAnsi="Book Antiqua"/>
          <w:i/>
          <w:iCs/>
          <w:color w:val="222222"/>
          <w:spacing w:val="0"/>
          <w:sz w:val="22"/>
          <w:szCs w:val="22"/>
          <w:lang w:val="it-CH"/>
        </w:rPr>
        <w:t>3 giugno</w:t>
      </w:r>
      <w:r w:rsidRPr="00584FC0">
        <w:rPr>
          <w:rFonts w:ascii="Book Antiqua" w:hAnsi="Book Antiqua"/>
          <w:i/>
          <w:iCs/>
          <w:color w:val="222222"/>
          <w:spacing w:val="0"/>
          <w:sz w:val="22"/>
          <w:szCs w:val="22"/>
          <w:lang w:val="it-CH"/>
        </w:rPr>
        <w:t xml:space="preserve"> 2026</w:t>
      </w:r>
    </w:p>
    <w:p w14:paraId="7EE5A34F" w14:textId="77777777" w:rsidR="00F5679C" w:rsidRPr="00784B58" w:rsidRDefault="00F5679C" w:rsidP="00F5679C">
      <w:pPr>
        <w:pStyle w:val="Corpotesto"/>
        <w:shd w:val="clear" w:color="auto" w:fill="FFFFFF"/>
        <w:spacing w:after="160" w:line="259" w:lineRule="auto"/>
        <w:jc w:val="left"/>
        <w:rPr>
          <w:rFonts w:ascii="Abadi;sans-serif" w:hAnsi="Abadi;sans-serif"/>
          <w:b/>
          <w:bCs/>
          <w:color w:val="222222"/>
          <w:spacing w:val="0"/>
          <w:sz w:val="22"/>
          <w:szCs w:val="22"/>
          <w:lang w:val="it-CH"/>
        </w:rPr>
      </w:pPr>
    </w:p>
    <w:p w14:paraId="4AB71252" w14:textId="77777777" w:rsidR="00F5679C" w:rsidRPr="00584FC0" w:rsidRDefault="00F5679C" w:rsidP="00F5679C">
      <w:pPr>
        <w:shd w:val="clear" w:color="auto" w:fill="FFFFFF"/>
        <w:ind w:right="707"/>
        <w:rPr>
          <w:rFonts w:ascii="Book Antiqua" w:eastAsia="Times New Roman" w:hAnsi="Book Antiqua" w:cs="Times New Roman"/>
          <w:b/>
          <w:bCs/>
          <w:color w:val="222222"/>
          <w:lang w:val="it-CH"/>
        </w:rPr>
      </w:pPr>
      <w:r w:rsidRPr="00584FC0">
        <w:rPr>
          <w:rFonts w:ascii="Book Antiqua" w:eastAsia="Times New Roman" w:hAnsi="Book Antiqua" w:cs="Times New Roman"/>
          <w:b/>
          <w:bCs/>
          <w:color w:val="222222"/>
          <w:lang w:val="it-CH"/>
        </w:rPr>
        <w:t>Per ulteriori informazioni:</w:t>
      </w:r>
    </w:p>
    <w:p w14:paraId="6C46C11B" w14:textId="77777777" w:rsidR="00F5679C" w:rsidRPr="00584FC0" w:rsidRDefault="00F5679C" w:rsidP="00F5679C">
      <w:pPr>
        <w:shd w:val="clear" w:color="auto" w:fill="FFFFFF"/>
        <w:ind w:right="707"/>
        <w:rPr>
          <w:rFonts w:ascii="Book Antiqua" w:eastAsia="Times New Roman" w:hAnsi="Book Antiqua" w:cs="Times New Roman"/>
          <w:color w:val="222222"/>
          <w:sz w:val="20"/>
          <w:szCs w:val="20"/>
          <w:lang w:val="it-CH"/>
        </w:rPr>
      </w:pPr>
      <w:r w:rsidRPr="00584FC0">
        <w:rPr>
          <w:rFonts w:ascii="Book Antiqua" w:eastAsia="Times New Roman" w:hAnsi="Book Antiqua" w:cs="Times New Roman"/>
          <w:color w:val="222222"/>
          <w:sz w:val="20"/>
          <w:szCs w:val="20"/>
          <w:lang w:val="it-CH"/>
        </w:rPr>
        <w:t>Star comunicazione in movimento</w:t>
      </w:r>
      <w:r w:rsidRPr="00584FC0">
        <w:rPr>
          <w:rFonts w:ascii="Book Antiqua" w:eastAsia="Times New Roman" w:hAnsi="Book Antiqua" w:cs="Times New Roman"/>
          <w:color w:val="222222"/>
          <w:sz w:val="20"/>
          <w:szCs w:val="20"/>
          <w:lang w:val="it-CH"/>
        </w:rPr>
        <w:br/>
        <w:t>Barbara Gazzale</w:t>
      </w:r>
    </w:p>
    <w:p w14:paraId="716B2988" w14:textId="77777777" w:rsidR="00F5679C" w:rsidRPr="00584FC0" w:rsidRDefault="00F5679C" w:rsidP="00F5679C">
      <w:pPr>
        <w:shd w:val="clear" w:color="auto" w:fill="FFFFFF"/>
        <w:ind w:right="707"/>
        <w:rPr>
          <w:rFonts w:ascii="Book Antiqua" w:eastAsia="Times New Roman" w:hAnsi="Book Antiqua" w:cs="Times New Roman"/>
          <w:color w:val="222222"/>
          <w:sz w:val="20"/>
          <w:szCs w:val="20"/>
          <w:lang w:val="it-CH"/>
        </w:rPr>
      </w:pPr>
      <w:r w:rsidRPr="00584FC0">
        <w:rPr>
          <w:rFonts w:ascii="Book Antiqua" w:eastAsia="Times New Roman" w:hAnsi="Book Antiqua" w:cs="Times New Roman"/>
          <w:color w:val="222222"/>
          <w:sz w:val="20"/>
          <w:szCs w:val="20"/>
          <w:lang w:val="it-CH"/>
        </w:rPr>
        <w:t xml:space="preserve">+39 348 4144780 </w:t>
      </w:r>
      <w:r w:rsidRPr="00584FC0">
        <w:rPr>
          <w:rFonts w:ascii="Book Antiqua" w:eastAsia="Times New Roman" w:hAnsi="Book Antiqua" w:cs="Times New Roman"/>
          <w:color w:val="222222"/>
          <w:sz w:val="20"/>
          <w:szCs w:val="20"/>
          <w:lang w:val="it-CH"/>
        </w:rPr>
        <w:br/>
        <w:t>+41 786433361</w:t>
      </w:r>
    </w:p>
    <w:p w14:paraId="2C6E9C48" w14:textId="77777777" w:rsidR="00F5679C" w:rsidRPr="00584FC0" w:rsidRDefault="00F5679C" w:rsidP="00F5679C">
      <w:pPr>
        <w:shd w:val="clear" w:color="auto" w:fill="FFFFFF"/>
        <w:ind w:right="707"/>
        <w:rPr>
          <w:rFonts w:ascii="Book Antiqua" w:eastAsia="Times New Roman" w:hAnsi="Book Antiqua" w:cs="Times New Roman"/>
          <w:color w:val="222222"/>
          <w:sz w:val="20"/>
          <w:szCs w:val="20"/>
          <w:lang w:val="it-CH"/>
        </w:rPr>
      </w:pPr>
      <w:r w:rsidRPr="00584FC0">
        <w:rPr>
          <w:rFonts w:ascii="Book Antiqua" w:eastAsia="Times New Roman" w:hAnsi="Book Antiqua" w:cs="Times New Roman"/>
          <w:color w:val="222222"/>
          <w:sz w:val="20"/>
          <w:szCs w:val="20"/>
          <w:lang w:val="it-CH"/>
        </w:rPr>
        <w:t>Ufficio stampa AdSP del Mare di Sicilia Occidentale</w:t>
      </w:r>
      <w:r w:rsidRPr="00584FC0">
        <w:rPr>
          <w:rFonts w:ascii="Book Antiqua" w:eastAsia="Times New Roman" w:hAnsi="Book Antiqua" w:cs="Times New Roman"/>
          <w:color w:val="222222"/>
          <w:sz w:val="20"/>
          <w:szCs w:val="20"/>
          <w:lang w:val="it-CH"/>
        </w:rPr>
        <w:br/>
        <w:t xml:space="preserve">Antonella Filippi </w:t>
      </w:r>
    </w:p>
    <w:p w14:paraId="233A03C2" w14:textId="734AF314" w:rsidR="003B18BD" w:rsidRPr="00584FC0" w:rsidRDefault="00F5679C" w:rsidP="00584FC0">
      <w:pPr>
        <w:shd w:val="clear" w:color="auto" w:fill="FFFFFF"/>
        <w:ind w:right="707"/>
        <w:rPr>
          <w:rFonts w:ascii="Book Antiqua" w:hAnsi="Book Antiqua"/>
          <w:b/>
          <w:bCs/>
          <w:sz w:val="20"/>
          <w:szCs w:val="20"/>
        </w:rPr>
      </w:pPr>
      <w:r w:rsidRPr="00584FC0">
        <w:rPr>
          <w:rFonts w:ascii="Book Antiqua" w:eastAsia="Times New Roman" w:hAnsi="Book Antiqua" w:cs="Times New Roman"/>
          <w:color w:val="222222"/>
          <w:sz w:val="20"/>
          <w:szCs w:val="20"/>
          <w:lang w:val="it-CH"/>
        </w:rPr>
        <w:t>+39 339 4242177</w:t>
      </w:r>
    </w:p>
    <w:sectPr w:rsidR="003B18BD" w:rsidRPr="00584FC0" w:rsidSect="00584FC0">
      <w:headerReference w:type="default" r:id="rId8"/>
      <w:footerReference w:type="default" r:id="rId9"/>
      <w:headerReference w:type="first" r:id="rId10"/>
      <w:footerReference w:type="first" r:id="rId11"/>
      <w:pgSz w:w="11906" w:h="16838"/>
      <w:pgMar w:top="2681" w:right="1134" w:bottom="1701" w:left="1134" w:header="567" w:footer="454"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85507" w14:textId="77777777" w:rsidR="00B47EC2" w:rsidRDefault="00B47EC2">
      <w:pPr>
        <w:spacing w:after="0" w:line="240" w:lineRule="auto"/>
      </w:pPr>
      <w:r>
        <w:separator/>
      </w:r>
    </w:p>
  </w:endnote>
  <w:endnote w:type="continuationSeparator" w:id="0">
    <w:p w14:paraId="700B437A" w14:textId="77777777" w:rsidR="00B47EC2" w:rsidRDefault="00B47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badi;sans-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FF23" w14:textId="77777777" w:rsidR="003B18BD" w:rsidRDefault="00000000">
    <w:pPr>
      <w:tabs>
        <w:tab w:val="center" w:pos="4819"/>
        <w:tab w:val="right" w:pos="9638"/>
      </w:tabs>
      <w:spacing w:after="0" w:line="240" w:lineRule="auto"/>
      <w:rPr>
        <w:color w:val="000000"/>
      </w:rPr>
    </w:pPr>
    <w:r>
      <w:rPr>
        <w:noProof/>
        <w:color w:val="000000"/>
      </w:rPr>
      <w:drawing>
        <wp:anchor distT="0" distB="0" distL="114300" distR="114300" simplePos="0" relativeHeight="251659776" behindDoc="1" locked="0" layoutInCell="0" allowOverlap="1" wp14:anchorId="3F67E882" wp14:editId="104F964A">
          <wp:simplePos x="0" y="0"/>
          <wp:positionH relativeFrom="column">
            <wp:posOffset>3810</wp:posOffset>
          </wp:positionH>
          <wp:positionV relativeFrom="paragraph">
            <wp:posOffset>-629920</wp:posOffset>
          </wp:positionV>
          <wp:extent cx="1838325" cy="952500"/>
          <wp:effectExtent l="0" t="0" r="0" b="0"/>
          <wp:wrapSquare wrapText="bothSides"/>
          <wp:docPr id="1474865058"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1"/>
                  <a:stretch>
                    <a:fillRect/>
                  </a:stretch>
                </pic:blipFill>
                <pic:spPr bwMode="auto">
                  <a:xfrm>
                    <a:off x="0" y="0"/>
                    <a:ext cx="1838325" cy="952500"/>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F5AB" w14:textId="77777777" w:rsidR="003B18BD" w:rsidRDefault="00000000">
    <w:pPr>
      <w:tabs>
        <w:tab w:val="center" w:pos="4819"/>
        <w:tab w:val="right" w:pos="9638"/>
      </w:tabs>
      <w:spacing w:after="0" w:line="240" w:lineRule="auto"/>
      <w:rPr>
        <w:color w:val="000000"/>
      </w:rPr>
    </w:pPr>
    <w:r>
      <w:rPr>
        <w:noProof/>
      </w:rPr>
      <w:drawing>
        <wp:inline distT="0" distB="0" distL="0" distR="0" wp14:anchorId="681C6F86" wp14:editId="25EF65C9">
          <wp:extent cx="1247775" cy="647700"/>
          <wp:effectExtent l="0" t="0" r="0" b="0"/>
          <wp:docPr id="1199579275" name="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pic:cNvPicPr>
                    <a:picLocks noChangeAspect="1" noChangeArrowheads="1"/>
                  </pic:cNvPicPr>
                </pic:nvPicPr>
                <pic:blipFill>
                  <a:blip r:embed="rId1"/>
                  <a:stretch>
                    <a:fillRect/>
                  </a:stretch>
                </pic:blipFill>
                <pic:spPr bwMode="auto">
                  <a:xfrm>
                    <a:off x="0" y="0"/>
                    <a:ext cx="1247775" cy="6477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1EDB3" w14:textId="77777777" w:rsidR="00B47EC2" w:rsidRDefault="00B47EC2">
      <w:pPr>
        <w:spacing w:after="0" w:line="240" w:lineRule="auto"/>
      </w:pPr>
      <w:r>
        <w:separator/>
      </w:r>
    </w:p>
  </w:footnote>
  <w:footnote w:type="continuationSeparator" w:id="0">
    <w:p w14:paraId="0B5BC86E" w14:textId="77777777" w:rsidR="00B47EC2" w:rsidRDefault="00B47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4BF6" w14:textId="77777777" w:rsidR="003B18BD" w:rsidRDefault="003B18BD">
    <w:pPr>
      <w:tabs>
        <w:tab w:val="center" w:pos="4819"/>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454D" w14:textId="77777777" w:rsidR="003B18BD" w:rsidRDefault="00000000">
    <w:pPr>
      <w:tabs>
        <w:tab w:val="center" w:pos="4819"/>
        <w:tab w:val="right" w:pos="9638"/>
      </w:tabs>
      <w:spacing w:after="0" w:line="240" w:lineRule="auto"/>
      <w:rPr>
        <w:color w:val="000000"/>
      </w:rPr>
    </w:pPr>
    <w:r>
      <w:rPr>
        <w:noProof/>
      </w:rPr>
      <w:drawing>
        <wp:inline distT="0" distB="0" distL="0" distR="0" wp14:anchorId="58454297" wp14:editId="74186D0D">
          <wp:extent cx="3594100" cy="1066800"/>
          <wp:effectExtent l="0" t="0" r="0" b="0"/>
          <wp:docPr id="191962193" name="Immagine 191962193" descr="Immagine che contiene Carattere, testo,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Carattere, testo, logo, Elementi grafici&#10;&#10;Il contenuto generato dall'IA potrebbe non essere corretto."/>
                  <pic:cNvPicPr>
                    <a:picLocks noChangeAspect="1" noChangeArrowheads="1"/>
                  </pic:cNvPicPr>
                </pic:nvPicPr>
                <pic:blipFill>
                  <a:blip r:embed="rId1"/>
                  <a:stretch>
                    <a:fillRect/>
                  </a:stretch>
                </pic:blipFill>
                <pic:spPr bwMode="auto">
                  <a:xfrm>
                    <a:off x="0" y="0"/>
                    <a:ext cx="3594100"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679"/>
    <w:multiLevelType w:val="multilevel"/>
    <w:tmpl w:val="7DC091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BD2087E"/>
    <w:multiLevelType w:val="multilevel"/>
    <w:tmpl w:val="FFBC93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85478452">
    <w:abstractNumId w:val="0"/>
  </w:num>
  <w:num w:numId="2" w16cid:durableId="872574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8BD"/>
    <w:rsid w:val="000D1D72"/>
    <w:rsid w:val="003B18BD"/>
    <w:rsid w:val="00584FC0"/>
    <w:rsid w:val="005E6F44"/>
    <w:rsid w:val="00695452"/>
    <w:rsid w:val="00965DA0"/>
    <w:rsid w:val="009B0B6D"/>
    <w:rsid w:val="00B47EC2"/>
    <w:rsid w:val="00B5644B"/>
    <w:rsid w:val="00C231A9"/>
    <w:rsid w:val="00C962E6"/>
    <w:rsid w:val="00D550EB"/>
    <w:rsid w:val="00EB3927"/>
    <w:rsid w:val="00EC7919"/>
    <w:rsid w:val="00F5679C"/>
    <w:rsid w:val="00F8467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96262"/>
  <w15:docId w15:val="{15BB3140-4255-4FEC-8B0C-55297286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2A61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3D65D2"/>
  </w:style>
  <w:style w:type="character" w:customStyle="1" w:styleId="PidipaginaCarattere">
    <w:name w:val="Piè di pagina Carattere"/>
    <w:basedOn w:val="Carpredefinitoparagrafo"/>
    <w:link w:val="Pidipagina"/>
    <w:uiPriority w:val="99"/>
    <w:qFormat/>
    <w:rsid w:val="003D65D2"/>
  </w:style>
  <w:style w:type="character" w:customStyle="1" w:styleId="CorpotestoCarattere">
    <w:name w:val="Corpo testo Carattere"/>
    <w:basedOn w:val="Carpredefinitoparagrafo"/>
    <w:link w:val="Corpotesto"/>
    <w:qFormat/>
    <w:rsid w:val="002A613B"/>
    <w:rPr>
      <w:rFonts w:ascii="Arial" w:eastAsia="Times New Roman" w:hAnsi="Arial" w:cs="Times New Roman"/>
      <w:spacing w:val="-5"/>
      <w:sz w:val="20"/>
      <w:szCs w:val="20"/>
      <w:lang w:eastAsia="it-IT"/>
    </w:rPr>
  </w:style>
  <w:style w:type="character" w:customStyle="1" w:styleId="IntestazionemessaggioCarattere">
    <w:name w:val="Intestazione messaggio Carattere"/>
    <w:basedOn w:val="Carpredefinitoparagrafo"/>
    <w:link w:val="Intestazionemessaggio"/>
    <w:semiHidden/>
    <w:qFormat/>
    <w:rsid w:val="002A613B"/>
    <w:rPr>
      <w:rFonts w:ascii="Arial" w:eastAsia="Times New Roman" w:hAnsi="Arial" w:cs="Times New Roman"/>
      <w:szCs w:val="20"/>
      <w:lang w:eastAsia="it-IT"/>
    </w:rPr>
  </w:style>
  <w:style w:type="character" w:customStyle="1" w:styleId="Etichettablocco">
    <w:name w:val="Etichetta blocco"/>
    <w:qFormat/>
    <w:rsid w:val="002A613B"/>
    <w:rPr>
      <w:b/>
      <w:bCs w:val="0"/>
      <w:caps/>
      <w:sz w:val="20"/>
    </w:rPr>
  </w:style>
  <w:style w:type="character" w:customStyle="1" w:styleId="Titolo1Carattere">
    <w:name w:val="Titolo 1 Carattere"/>
    <w:basedOn w:val="Carpredefinitoparagrafo"/>
    <w:link w:val="Titolo1"/>
    <w:uiPriority w:val="9"/>
    <w:qFormat/>
    <w:rsid w:val="002A613B"/>
    <w:rPr>
      <w:rFonts w:asciiTheme="majorHAnsi" w:eastAsiaTheme="majorEastAsia" w:hAnsiTheme="majorHAnsi" w:cstheme="majorBidi"/>
      <w:color w:val="2F5496" w:themeColor="accent1" w:themeShade="BF"/>
      <w:sz w:val="32"/>
      <w:szCs w:val="32"/>
    </w:rPr>
  </w:style>
  <w:style w:type="character" w:customStyle="1" w:styleId="TestofumettoCarattere">
    <w:name w:val="Testo fumetto Carattere"/>
    <w:basedOn w:val="Carpredefinitoparagrafo"/>
    <w:link w:val="Testofumetto"/>
    <w:uiPriority w:val="99"/>
    <w:semiHidden/>
    <w:qFormat/>
    <w:rsid w:val="00E651BC"/>
    <w:rPr>
      <w:rFonts w:ascii="Segoe UI" w:hAnsi="Segoe UI" w:cs="Segoe UI"/>
      <w:sz w:val="18"/>
      <w:szCs w:val="18"/>
    </w:rPr>
  </w:style>
  <w:style w:type="character" w:styleId="Enfasigrassetto">
    <w:name w:val="Strong"/>
    <w:qFormat/>
    <w:rsid w:val="00CC3B5B"/>
    <w:rPr>
      <w:b/>
      <w:bCs/>
    </w:rPr>
  </w:style>
  <w:style w:type="character" w:styleId="Enfasicorsivo">
    <w:name w:val="Emphasis"/>
    <w:qFormat/>
    <w:rPr>
      <w:i/>
      <w:iCs/>
    </w:rPr>
  </w:style>
  <w:style w:type="paragraph" w:styleId="Titolo">
    <w:name w:val="Title"/>
    <w:basedOn w:val="Normale"/>
    <w:next w:val="Corpotesto"/>
    <w:uiPriority w:val="10"/>
    <w:qFormat/>
    <w:pPr>
      <w:keepNext/>
      <w:keepLines/>
      <w:spacing w:before="480" w:after="120"/>
    </w:pPr>
    <w:rPr>
      <w:b/>
      <w:sz w:val="72"/>
      <w:szCs w:val="72"/>
    </w:rPr>
  </w:style>
  <w:style w:type="paragraph" w:styleId="Corpotesto">
    <w:name w:val="Body Text"/>
    <w:basedOn w:val="Normale"/>
    <w:link w:val="CorpotestoCarattere"/>
    <w:unhideWhenUsed/>
    <w:rsid w:val="002A613B"/>
    <w:pPr>
      <w:spacing w:after="220" w:line="180" w:lineRule="atLeast"/>
      <w:jc w:val="both"/>
    </w:pPr>
    <w:rPr>
      <w:rFonts w:ascii="Arial" w:eastAsia="Times New Roman" w:hAnsi="Arial" w:cs="Times New Roman"/>
      <w:spacing w:val="-5"/>
      <w:sz w:val="20"/>
      <w:szCs w:val="20"/>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Titolouser">
    <w:name w:val="Titolo (user)"/>
    <w:basedOn w:val="Normale"/>
    <w:next w:val="Corpotesto"/>
    <w:qFormat/>
    <w:pPr>
      <w:keepNext/>
      <w:spacing w:before="240" w:after="120"/>
    </w:pPr>
    <w:rPr>
      <w:rFonts w:ascii="Liberation Sans" w:eastAsia="Microsoft YaHei" w:hAnsi="Liberation Sans" w:cs="Lucida Sans"/>
      <w:sz w:val="28"/>
      <w:szCs w:val="28"/>
    </w:rPr>
  </w:style>
  <w:style w:type="paragraph" w:customStyle="1" w:styleId="Indiceuser">
    <w:name w:val="Indice (user)"/>
    <w:basedOn w:val="Normale"/>
    <w:qFormat/>
    <w:pPr>
      <w:suppressLineNumbers/>
    </w:pPr>
    <w:rPr>
      <w:rFonts w:cs="Lucida Sans"/>
    </w:rPr>
  </w:style>
  <w:style w:type="paragraph" w:customStyle="1" w:styleId="Intestazioneepidipagina">
    <w:name w:val="Intestazione e piè di pagina"/>
    <w:basedOn w:val="Normale"/>
    <w:qFormat/>
  </w:style>
  <w:style w:type="paragraph" w:customStyle="1" w:styleId="Intestazioneepidipaginauser">
    <w:name w:val="Intestazione e piè di pagina (user)"/>
    <w:basedOn w:val="Normale"/>
    <w:qFormat/>
  </w:style>
  <w:style w:type="paragraph" w:styleId="Intestazione">
    <w:name w:val="header"/>
    <w:basedOn w:val="Normale"/>
    <w:link w:val="IntestazioneCarattere"/>
    <w:uiPriority w:val="99"/>
    <w:unhideWhenUsed/>
    <w:rsid w:val="003D65D2"/>
    <w:pPr>
      <w:tabs>
        <w:tab w:val="center" w:pos="4819"/>
        <w:tab w:val="right" w:pos="9638"/>
      </w:tabs>
      <w:spacing w:after="0" w:line="240" w:lineRule="auto"/>
    </w:pPr>
  </w:style>
  <w:style w:type="paragraph" w:styleId="Pidipagina">
    <w:name w:val="footer"/>
    <w:basedOn w:val="Normale"/>
    <w:link w:val="PidipaginaCarattere"/>
    <w:uiPriority w:val="99"/>
    <w:unhideWhenUsed/>
    <w:rsid w:val="003D65D2"/>
    <w:pPr>
      <w:tabs>
        <w:tab w:val="center" w:pos="4819"/>
        <w:tab w:val="right" w:pos="9638"/>
      </w:tabs>
      <w:spacing w:after="0" w:line="240" w:lineRule="auto"/>
    </w:pPr>
  </w:style>
  <w:style w:type="paragraph" w:styleId="Intestazionemessaggio">
    <w:name w:val="Message Header"/>
    <w:basedOn w:val="Corpotesto"/>
    <w:link w:val="IntestazionemessaggioCarattere"/>
    <w:semiHidden/>
    <w:unhideWhenUsed/>
    <w:qFormat/>
    <w:rsid w:val="002A613B"/>
    <w:pPr>
      <w:keepLines/>
      <w:tabs>
        <w:tab w:val="left" w:pos="3600"/>
        <w:tab w:val="left" w:pos="4680"/>
      </w:tabs>
      <w:spacing w:after="120" w:line="280" w:lineRule="exact"/>
      <w:ind w:left="1080" w:hanging="1080"/>
      <w:jc w:val="left"/>
    </w:pPr>
    <w:rPr>
      <w:spacing w:val="0"/>
      <w:sz w:val="22"/>
    </w:rPr>
  </w:style>
  <w:style w:type="paragraph" w:customStyle="1" w:styleId="Pagine">
    <w:name w:val="Pagine"/>
    <w:basedOn w:val="Corpotesto"/>
    <w:next w:val="Titolo1"/>
    <w:qFormat/>
    <w:rsid w:val="002A613B"/>
    <w:pPr>
      <w:spacing w:after="120" w:line="280" w:lineRule="exact"/>
      <w:jc w:val="left"/>
    </w:pPr>
    <w:rPr>
      <w:spacing w:val="0"/>
      <w:sz w:val="22"/>
    </w:rPr>
  </w:style>
  <w:style w:type="paragraph" w:customStyle="1" w:styleId="Ultimoblocco">
    <w:name w:val="Ultimo blocco"/>
    <w:basedOn w:val="Intestazionemessaggio"/>
    <w:next w:val="Pagine"/>
    <w:qFormat/>
    <w:rsid w:val="002A613B"/>
    <w:pPr>
      <w:spacing w:after="360"/>
    </w:pPr>
  </w:style>
  <w:style w:type="paragraph" w:customStyle="1" w:styleId="Default">
    <w:name w:val="Default"/>
    <w:qFormat/>
    <w:rsid w:val="00FD6878"/>
    <w:rPr>
      <w:rFonts w:ascii="Arial" w:hAnsi="Arial" w:cs="Arial"/>
      <w:color w:val="000000"/>
      <w:sz w:val="24"/>
      <w:szCs w:val="24"/>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NormaleWeb">
    <w:name w:val="Normal (Web)"/>
    <w:basedOn w:val="Normale"/>
    <w:uiPriority w:val="99"/>
    <w:unhideWhenUsed/>
    <w:qFormat/>
    <w:rsid w:val="0056139E"/>
    <w:pPr>
      <w:spacing w:beforeAutospacing="1" w:afterAutospacing="1" w:line="240" w:lineRule="auto"/>
    </w:pPr>
    <w:rPr>
      <w:rFonts w:ascii="Times New Roman" w:eastAsia="Times New Roman" w:hAnsi="Times New Roman" w:cs="Times New Roman"/>
      <w:sz w:val="24"/>
      <w:szCs w:val="24"/>
      <w:lang w:val="it-IT"/>
    </w:rPr>
  </w:style>
  <w:style w:type="paragraph" w:styleId="Testofumetto">
    <w:name w:val="Balloon Text"/>
    <w:basedOn w:val="Normale"/>
    <w:link w:val="TestofumettoCarattere"/>
    <w:uiPriority w:val="99"/>
    <w:semiHidden/>
    <w:unhideWhenUsed/>
    <w:qFormat/>
    <w:rsid w:val="00E651BC"/>
    <w:pPr>
      <w:spacing w:after="0" w:line="240" w:lineRule="auto"/>
    </w:pPr>
    <w:rPr>
      <w:rFonts w:ascii="Segoe UI" w:hAnsi="Segoe UI" w:cs="Segoe UI"/>
      <w:sz w:val="18"/>
      <w:szCs w:val="18"/>
    </w:rPr>
  </w:style>
  <w:style w:type="paragraph" w:styleId="Nessunaspaziatura">
    <w:name w:val="No Spacing"/>
    <w:uiPriority w:val="1"/>
    <w:qFormat/>
    <w:rsid w:val="000125A0"/>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gx15JlhnISDYgN3Gq70kIM5gk8YA==">AMUW2mUH02IlG3RLz+YD5EJw8BypTB0cOT9rJ/BE7qFd9hl29jZG4v6ayql1ibehaWw5duX8UPgk11Mi5pMwSl0830i6QTE6E7qjTRAD7xNzFpZ0LRo55KM=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1</Pages>
  <Words>284</Words>
  <Characters>1620</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Signorino</dc:creator>
  <dc:description/>
  <cp:lastModifiedBy>info starcomunicazione</cp:lastModifiedBy>
  <cp:revision>40</cp:revision>
  <cp:lastPrinted>2025-09-26T06:44:00Z</cp:lastPrinted>
  <dcterms:created xsi:type="dcterms:W3CDTF">2025-01-15T13:40:00Z</dcterms:created>
  <dcterms:modified xsi:type="dcterms:W3CDTF">2026-06-03T12:27:00Z</dcterms:modified>
  <dc:language>it-IT</dc:language>
</cp:coreProperties>
</file>