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2" w:rsidRPr="00FA233A" w:rsidRDefault="00151603" w:rsidP="008C0E7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>
            <wp:extent cx="3592806" cy="1255134"/>
            <wp:effectExtent l="0" t="0" r="8255" b="2540"/>
            <wp:docPr id="10524781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6" cy="125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396" w:rsidRDefault="002F3243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  <w:r w:rsidRPr="00291081"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  <w:t>Comunicato stampa</w:t>
      </w:r>
    </w:p>
    <w:p w:rsidR="008C0E72" w:rsidRDefault="008C0E72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8C0E72" w:rsidRDefault="008C0E72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FA233A" w:rsidRPr="00FA233A" w:rsidRDefault="00FA233A" w:rsidP="00FA233A">
      <w:pPr>
        <w:jc w:val="center"/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</w:pPr>
      <w:r w:rsidRPr="00FA233A"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  <w:t>Porto La Spezia, nuova alleanza</w:t>
      </w:r>
    </w:p>
    <w:p w:rsidR="00364396" w:rsidRDefault="00FA233A" w:rsidP="00FA233A">
      <w:pPr>
        <w:jc w:val="center"/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</w:pPr>
      <w:r w:rsidRPr="00FA233A"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  <w:t>per ospitare le grandi portacontainer</w:t>
      </w:r>
    </w:p>
    <w:p w:rsidR="00FA233A" w:rsidRPr="00FA233A" w:rsidRDefault="00FA233A" w:rsidP="00FA233A">
      <w:pPr>
        <w:jc w:val="center"/>
        <w:rPr>
          <w:rFonts w:ascii="Arial" w:eastAsia="Times New Roman" w:hAnsi="Arial" w:cs="Arial"/>
          <w:b/>
          <w:color w:val="0070C0"/>
          <w:sz w:val="18"/>
          <w:szCs w:val="18"/>
          <w:lang w:val="it-IT"/>
        </w:rPr>
      </w:pPr>
    </w:p>
    <w:p w:rsidR="00FA233A" w:rsidRPr="00FA233A" w:rsidRDefault="00FA233A" w:rsidP="00FA233A">
      <w:pPr>
        <w:spacing w:line="254" w:lineRule="auto"/>
        <w:jc w:val="center"/>
        <w:rPr>
          <w:rFonts w:ascii="Calibri" w:hAnsi="Calibri"/>
          <w:color w:val="002060"/>
          <w:sz w:val="26"/>
          <w:szCs w:val="26"/>
          <w:u w:val="single"/>
        </w:rPr>
      </w:pPr>
      <w:r w:rsidRPr="00FA233A">
        <w:rPr>
          <w:rFonts w:ascii="Calibri" w:hAnsi="Calibri"/>
          <w:color w:val="002060"/>
          <w:sz w:val="26"/>
          <w:szCs w:val="26"/>
          <w:u w:val="single"/>
        </w:rPr>
        <w:t xml:space="preserve">Incontro Community-LSCT: </w:t>
      </w:r>
    </w:p>
    <w:p w:rsidR="00FA233A" w:rsidRPr="00FA233A" w:rsidRDefault="00FA233A" w:rsidP="00FA233A">
      <w:pPr>
        <w:spacing w:line="254" w:lineRule="auto"/>
        <w:jc w:val="center"/>
        <w:rPr>
          <w:rFonts w:ascii="Calibri" w:hAnsi="Calibri"/>
          <w:color w:val="002060"/>
          <w:sz w:val="26"/>
          <w:szCs w:val="26"/>
          <w:u w:val="single"/>
        </w:rPr>
      </w:pPr>
      <w:r w:rsidRPr="00FA233A">
        <w:rPr>
          <w:rFonts w:ascii="Calibri" w:hAnsi="Calibri"/>
          <w:color w:val="002060"/>
          <w:sz w:val="26"/>
          <w:szCs w:val="26"/>
          <w:u w:val="single"/>
        </w:rPr>
        <w:t xml:space="preserve">entro il 2020 pronti due accosti per navi superiori ai 10.000 </w:t>
      </w:r>
      <w:proofErr w:type="spellStart"/>
      <w:r w:rsidRPr="00FA233A">
        <w:rPr>
          <w:rFonts w:ascii="Calibri" w:hAnsi="Calibri"/>
          <w:color w:val="002060"/>
          <w:sz w:val="26"/>
          <w:szCs w:val="26"/>
          <w:u w:val="single"/>
        </w:rPr>
        <w:t>teu</w:t>
      </w:r>
      <w:proofErr w:type="spellEnd"/>
      <w:r w:rsidRPr="00FA233A">
        <w:rPr>
          <w:rFonts w:ascii="Calibri" w:hAnsi="Calibri"/>
          <w:color w:val="002060"/>
          <w:sz w:val="26"/>
          <w:szCs w:val="26"/>
          <w:u w:val="single"/>
        </w:rPr>
        <w:t xml:space="preserve"> sul Garibaldi Levante</w:t>
      </w:r>
    </w:p>
    <w:p w:rsidR="008C0E72" w:rsidRPr="00FA233A" w:rsidRDefault="008C0E72" w:rsidP="001B567E">
      <w:pPr>
        <w:rPr>
          <w:rFonts w:ascii="Arial" w:eastAsia="Times New Roman" w:hAnsi="Arial" w:cs="Arial"/>
          <w:b/>
          <w:color w:val="0070C0"/>
          <w:sz w:val="36"/>
          <w:szCs w:val="36"/>
          <w:lang w:val="it-IT"/>
        </w:rPr>
      </w:pPr>
    </w:p>
    <w:p w:rsidR="008C0E72" w:rsidRPr="008C0E72" w:rsidRDefault="008C0E72" w:rsidP="00F751F6">
      <w:pPr>
        <w:pStyle w:val="Nessunaspaziatura"/>
        <w:jc w:val="both"/>
        <w:rPr>
          <w:rFonts w:ascii="Arial" w:hAnsi="Arial" w:cs="Arial"/>
          <w:lang w:val="it-IT"/>
        </w:rPr>
      </w:pPr>
      <w:r w:rsidRPr="008C0E72">
        <w:rPr>
          <w:rFonts w:ascii="Arial" w:hAnsi="Arial" w:cs="Arial"/>
          <w:lang w:val="it-IT"/>
        </w:rPr>
        <w:t>Recuperare un fronte comune che accetti la sfida: 2 milioni di container entro il 2020 e piena operatività per quell’anno dei due accosti per navi di portata anche superiore ai 10.000 container sul molo Garibaldi di levante.</w:t>
      </w:r>
    </w:p>
    <w:p w:rsidR="008C0E72" w:rsidRPr="008C0E72" w:rsidRDefault="008C0E72" w:rsidP="00F751F6">
      <w:pPr>
        <w:pStyle w:val="Nessunaspaziatura"/>
        <w:jc w:val="both"/>
        <w:rPr>
          <w:rFonts w:ascii="Arial" w:hAnsi="Arial" w:cs="Arial"/>
          <w:lang w:val="it-IT"/>
        </w:rPr>
      </w:pPr>
      <w:r w:rsidRPr="008C0E72">
        <w:rPr>
          <w:rFonts w:ascii="Arial" w:hAnsi="Arial" w:cs="Arial"/>
          <w:lang w:val="it-IT"/>
        </w:rPr>
        <w:t>Protagonista in queste ore di un incontro chiarificatore con il La Spezia Container Terminal, la Community di La Spezia lancia un appello all’unità coinvolgendo anche l’Autorità di Sistema Portuale e punta sulle rinnovate chiavi di concordia e coesione per rilanciare la corsa verso risultati commerciali che sembrano tornare a portata di mano.</w:t>
      </w:r>
    </w:p>
    <w:p w:rsidR="008C0E72" w:rsidRPr="008C0E72" w:rsidRDefault="008C0E72" w:rsidP="00F751F6">
      <w:pPr>
        <w:pStyle w:val="Nessunaspaziatura"/>
        <w:jc w:val="both"/>
        <w:rPr>
          <w:rFonts w:ascii="Arial" w:hAnsi="Arial" w:cs="Arial"/>
          <w:lang w:val="it-IT"/>
        </w:rPr>
      </w:pPr>
      <w:r w:rsidRPr="008C0E72">
        <w:rPr>
          <w:rFonts w:ascii="Arial" w:hAnsi="Arial" w:cs="Arial"/>
          <w:lang w:val="it-IT"/>
        </w:rPr>
        <w:t xml:space="preserve">“L’incontro con i vertici del La Spezia Container Terminal e di </w:t>
      </w:r>
      <w:proofErr w:type="spellStart"/>
      <w:r w:rsidRPr="008C0E72">
        <w:rPr>
          <w:rFonts w:ascii="Arial" w:hAnsi="Arial" w:cs="Arial"/>
          <w:lang w:val="it-IT"/>
        </w:rPr>
        <w:t>Contship</w:t>
      </w:r>
      <w:proofErr w:type="spellEnd"/>
      <w:r w:rsidRPr="008C0E72">
        <w:rPr>
          <w:rFonts w:ascii="Arial" w:hAnsi="Arial" w:cs="Arial"/>
          <w:lang w:val="it-IT"/>
        </w:rPr>
        <w:t xml:space="preserve"> Italia – afferma Andrea Fontana, presidente degli Agenti Marittimi, a nome della </w:t>
      </w:r>
      <w:r w:rsidR="00F751F6">
        <w:rPr>
          <w:rFonts w:ascii="Arial" w:hAnsi="Arial" w:cs="Arial"/>
          <w:lang w:val="it-IT"/>
        </w:rPr>
        <w:t xml:space="preserve">Port </w:t>
      </w:r>
      <w:r w:rsidRPr="008C0E72">
        <w:rPr>
          <w:rFonts w:ascii="Arial" w:hAnsi="Arial" w:cs="Arial"/>
          <w:lang w:val="it-IT"/>
        </w:rPr>
        <w:t xml:space="preserve">Community </w:t>
      </w:r>
      <w:r w:rsidR="00F751F6">
        <w:rPr>
          <w:rFonts w:ascii="Arial" w:hAnsi="Arial" w:cs="Arial"/>
          <w:lang w:val="it-IT"/>
        </w:rPr>
        <w:t>La Spezia</w:t>
      </w:r>
      <w:r w:rsidRPr="008C0E72">
        <w:rPr>
          <w:rFonts w:ascii="Arial" w:hAnsi="Arial" w:cs="Arial"/>
          <w:lang w:val="it-IT"/>
        </w:rPr>
        <w:t xml:space="preserve"> – è sfociato in precise rassicurazioni da parte del gruppo terminalista secondo il quale l’apertura alle grandi navi portacontainer di molti porti de</w:t>
      </w:r>
      <w:r w:rsidR="00F751F6">
        <w:rPr>
          <w:rFonts w:ascii="Arial" w:hAnsi="Arial" w:cs="Arial"/>
          <w:lang w:val="it-IT"/>
        </w:rPr>
        <w:t>lla costa est degli Stati Uniti</w:t>
      </w:r>
      <w:r w:rsidRPr="008C0E72">
        <w:rPr>
          <w:rFonts w:ascii="Arial" w:hAnsi="Arial" w:cs="Arial"/>
          <w:lang w:val="it-IT"/>
        </w:rPr>
        <w:t xml:space="preserve"> renderà indispensabile un’accelerazione dei lavori in atto a La Spezia e quindi l’entrata in servizio dei due nuovi accosti sul molo Garibaldi Levante in grado di ospitare unità sino a 10.000 </w:t>
      </w:r>
      <w:proofErr w:type="spellStart"/>
      <w:r w:rsidRPr="008C0E72">
        <w:rPr>
          <w:rFonts w:ascii="Arial" w:hAnsi="Arial" w:cs="Arial"/>
          <w:lang w:val="it-IT"/>
        </w:rPr>
        <w:t>teu</w:t>
      </w:r>
      <w:proofErr w:type="spellEnd"/>
      <w:r w:rsidRPr="008C0E72">
        <w:rPr>
          <w:rFonts w:ascii="Arial" w:hAnsi="Arial" w:cs="Arial"/>
          <w:lang w:val="it-IT"/>
        </w:rPr>
        <w:t xml:space="preserve"> di portata e oltre”.</w:t>
      </w:r>
    </w:p>
    <w:p w:rsidR="008C0E72" w:rsidRPr="008C0E72" w:rsidRDefault="008C0E72" w:rsidP="00F751F6">
      <w:pPr>
        <w:pStyle w:val="Nessunaspaziatura"/>
        <w:jc w:val="both"/>
        <w:rPr>
          <w:rFonts w:ascii="Arial" w:hAnsi="Arial" w:cs="Arial"/>
          <w:lang w:val="it-IT"/>
        </w:rPr>
      </w:pPr>
      <w:r w:rsidRPr="008C0E72">
        <w:rPr>
          <w:rFonts w:ascii="Arial" w:hAnsi="Arial" w:cs="Arial"/>
          <w:lang w:val="it-IT"/>
        </w:rPr>
        <w:t xml:space="preserve">Parallelamente la Community ha ottenuto dall’Autorità di Sistema Portuale garanzie per una rapida conclusione dei lavori di dragaggio dei fondali del porto. </w:t>
      </w:r>
    </w:p>
    <w:p w:rsidR="008C0E72" w:rsidRPr="008C0E72" w:rsidRDefault="008C0E72" w:rsidP="00F751F6">
      <w:pPr>
        <w:pStyle w:val="Nessunaspaziatura"/>
        <w:jc w:val="both"/>
        <w:rPr>
          <w:rFonts w:ascii="Arial" w:hAnsi="Arial" w:cs="Arial"/>
          <w:lang w:val="it-IT"/>
        </w:rPr>
      </w:pPr>
      <w:r w:rsidRPr="008C0E72">
        <w:rPr>
          <w:rFonts w:ascii="Arial" w:hAnsi="Arial" w:cs="Arial"/>
          <w:lang w:val="it-IT"/>
        </w:rPr>
        <w:t>Di qui il tentativo di aprire una “nuova stagione” di collaborazione fra gli operatori del porto, il maggiore terminalista e l’Autorità</w:t>
      </w:r>
      <w:r w:rsidR="00F751F6">
        <w:rPr>
          <w:rFonts w:ascii="Arial" w:hAnsi="Arial" w:cs="Arial"/>
          <w:lang w:val="it-IT"/>
        </w:rPr>
        <w:t xml:space="preserve"> di</w:t>
      </w:r>
      <w:r w:rsidRPr="008C0E72">
        <w:rPr>
          <w:rFonts w:ascii="Arial" w:hAnsi="Arial" w:cs="Arial"/>
          <w:lang w:val="it-IT"/>
        </w:rPr>
        <w:t xml:space="preserve"> </w:t>
      </w:r>
      <w:r w:rsidR="00F751F6">
        <w:rPr>
          <w:rFonts w:ascii="Arial" w:hAnsi="Arial" w:cs="Arial"/>
          <w:lang w:val="it-IT"/>
        </w:rPr>
        <w:t>Sistema P</w:t>
      </w:r>
      <w:r w:rsidRPr="008C0E72">
        <w:rPr>
          <w:rFonts w:ascii="Arial" w:hAnsi="Arial" w:cs="Arial"/>
          <w:lang w:val="it-IT"/>
        </w:rPr>
        <w:t xml:space="preserve">ortuale </w:t>
      </w:r>
      <w:bookmarkStart w:id="0" w:name="_GoBack"/>
      <w:bookmarkEnd w:id="0"/>
      <w:r w:rsidRPr="008C0E72">
        <w:rPr>
          <w:rFonts w:ascii="Arial" w:hAnsi="Arial" w:cs="Arial"/>
          <w:lang w:val="it-IT"/>
        </w:rPr>
        <w:t>per remare tutti nella stessa direzione e ricollocare il porto in una dinamica di crescita anche qualitativa.</w:t>
      </w:r>
    </w:p>
    <w:p w:rsidR="00FA233A" w:rsidRPr="00FA233A" w:rsidRDefault="00FA233A" w:rsidP="002522C4">
      <w:pPr>
        <w:spacing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it-IT"/>
        </w:rPr>
      </w:pPr>
    </w:p>
    <w:p w:rsidR="00492658" w:rsidRPr="008C0E72" w:rsidRDefault="3EBB8AEF" w:rsidP="00FA233A">
      <w:pPr>
        <w:jc w:val="right"/>
        <w:rPr>
          <w:rFonts w:ascii="Arial" w:hAnsi="Arial" w:cs="Arial"/>
          <w:sz w:val="20"/>
          <w:szCs w:val="20"/>
        </w:rPr>
      </w:pPr>
      <w:r w:rsidRPr="008C0E72">
        <w:rPr>
          <w:rFonts w:ascii="Arial" w:hAnsi="Arial" w:cs="Arial"/>
          <w:sz w:val="20"/>
          <w:szCs w:val="20"/>
        </w:rPr>
        <w:t xml:space="preserve">La Spezia, </w:t>
      </w:r>
      <w:r w:rsidR="00FA233A" w:rsidRPr="008C0E72">
        <w:rPr>
          <w:rFonts w:ascii="Arial" w:hAnsi="Arial" w:cs="Arial"/>
          <w:sz w:val="20"/>
          <w:szCs w:val="20"/>
        </w:rPr>
        <w:t>2</w:t>
      </w:r>
      <w:r w:rsidR="00A2527A" w:rsidRPr="008C0E72">
        <w:rPr>
          <w:rFonts w:ascii="Arial" w:hAnsi="Arial" w:cs="Arial"/>
          <w:sz w:val="20"/>
          <w:szCs w:val="20"/>
        </w:rPr>
        <w:t xml:space="preserve"> </w:t>
      </w:r>
      <w:r w:rsidR="00FA233A" w:rsidRPr="008C0E72">
        <w:rPr>
          <w:rFonts w:ascii="Arial" w:hAnsi="Arial" w:cs="Arial"/>
          <w:sz w:val="20"/>
          <w:szCs w:val="20"/>
        </w:rPr>
        <w:t>febbraio</w:t>
      </w:r>
      <w:r w:rsidR="00A2527A" w:rsidRPr="008C0E72">
        <w:rPr>
          <w:rFonts w:ascii="Arial" w:hAnsi="Arial" w:cs="Arial"/>
          <w:sz w:val="20"/>
          <w:szCs w:val="20"/>
        </w:rPr>
        <w:t xml:space="preserve"> 2018</w:t>
      </w:r>
    </w:p>
    <w:p w:rsidR="00FA233A" w:rsidRDefault="00FA233A" w:rsidP="00FA233A">
      <w:pPr>
        <w:jc w:val="right"/>
        <w:rPr>
          <w:rFonts w:ascii="Arial" w:hAnsi="Arial" w:cs="Arial"/>
          <w:sz w:val="18"/>
          <w:szCs w:val="18"/>
        </w:rPr>
      </w:pPr>
    </w:p>
    <w:p w:rsidR="008C0E72" w:rsidRPr="00FA233A" w:rsidRDefault="008C0E72" w:rsidP="00FA233A">
      <w:pPr>
        <w:jc w:val="right"/>
        <w:rPr>
          <w:rFonts w:ascii="Arial" w:hAnsi="Arial" w:cs="Arial"/>
          <w:sz w:val="18"/>
          <w:szCs w:val="18"/>
        </w:rPr>
      </w:pP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2F3243" w:rsidRDefault="00B62C56" w:rsidP="00552693">
      <w:pPr>
        <w:ind w:right="-284"/>
        <w:rPr>
          <w:rFonts w:ascii="Arial" w:hAnsi="Arial" w:cs="Arial"/>
        </w:rPr>
      </w:pPr>
      <w:r>
        <w:rPr>
          <w:noProof/>
          <w:lang w:val="it-IT" w:eastAsia="it-IT"/>
        </w:rPr>
        <w:drawing>
          <wp:inline distT="0" distB="0" distL="0" distR="0">
            <wp:extent cx="1430122" cy="566928"/>
            <wp:effectExtent l="0" t="0" r="0" b="5080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C56" w:rsidRPr="002F3243" w:rsidSect="008C0E72">
      <w:headerReference w:type="default" r:id="rId9"/>
      <w:pgSz w:w="11906" w:h="16838"/>
      <w:pgMar w:top="426" w:right="1134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E88" w:rsidRDefault="004E6E88" w:rsidP="002F3243">
      <w:pPr>
        <w:spacing w:after="0" w:line="240" w:lineRule="auto"/>
      </w:pPr>
      <w:r>
        <w:separator/>
      </w:r>
    </w:p>
  </w:endnote>
  <w:endnote w:type="continuationSeparator" w:id="0">
    <w:p w:rsidR="004E6E88" w:rsidRDefault="004E6E88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E88" w:rsidRDefault="004E6E88" w:rsidP="002F3243">
      <w:pPr>
        <w:spacing w:after="0" w:line="240" w:lineRule="auto"/>
      </w:pPr>
      <w:r>
        <w:separator/>
      </w:r>
    </w:p>
  </w:footnote>
  <w:footnote w:type="continuationSeparator" w:id="0">
    <w:p w:rsidR="004E6E88" w:rsidRDefault="004E6E88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62"/>
    <w:rsid w:val="00020A09"/>
    <w:rsid w:val="00034235"/>
    <w:rsid w:val="00037659"/>
    <w:rsid w:val="000715C8"/>
    <w:rsid w:val="000E0C83"/>
    <w:rsid w:val="00104A54"/>
    <w:rsid w:val="00113858"/>
    <w:rsid w:val="0011531C"/>
    <w:rsid w:val="00151603"/>
    <w:rsid w:val="00170EF5"/>
    <w:rsid w:val="001935C2"/>
    <w:rsid w:val="001B567E"/>
    <w:rsid w:val="00222951"/>
    <w:rsid w:val="002447D1"/>
    <w:rsid w:val="002522C4"/>
    <w:rsid w:val="00284BE9"/>
    <w:rsid w:val="00291081"/>
    <w:rsid w:val="002F3243"/>
    <w:rsid w:val="002F5D3A"/>
    <w:rsid w:val="0032264B"/>
    <w:rsid w:val="00364396"/>
    <w:rsid w:val="0037124B"/>
    <w:rsid w:val="0037714C"/>
    <w:rsid w:val="003A4BF8"/>
    <w:rsid w:val="0041605F"/>
    <w:rsid w:val="004756AE"/>
    <w:rsid w:val="004862ED"/>
    <w:rsid w:val="00492658"/>
    <w:rsid w:val="004B398F"/>
    <w:rsid w:val="004E6E88"/>
    <w:rsid w:val="004F557D"/>
    <w:rsid w:val="004F62C5"/>
    <w:rsid w:val="00533A6C"/>
    <w:rsid w:val="00552693"/>
    <w:rsid w:val="00570466"/>
    <w:rsid w:val="00571924"/>
    <w:rsid w:val="005C02A7"/>
    <w:rsid w:val="005E62D3"/>
    <w:rsid w:val="005F5628"/>
    <w:rsid w:val="00612D17"/>
    <w:rsid w:val="00631F40"/>
    <w:rsid w:val="00634B62"/>
    <w:rsid w:val="006A4389"/>
    <w:rsid w:val="006B00E8"/>
    <w:rsid w:val="006E3757"/>
    <w:rsid w:val="007309C9"/>
    <w:rsid w:val="007938FD"/>
    <w:rsid w:val="007A574D"/>
    <w:rsid w:val="007A70B9"/>
    <w:rsid w:val="007C10FE"/>
    <w:rsid w:val="007F1505"/>
    <w:rsid w:val="007F6E67"/>
    <w:rsid w:val="00836F99"/>
    <w:rsid w:val="00860F81"/>
    <w:rsid w:val="0089025E"/>
    <w:rsid w:val="00892889"/>
    <w:rsid w:val="00894B54"/>
    <w:rsid w:val="00897290"/>
    <w:rsid w:val="008A137E"/>
    <w:rsid w:val="008C0E72"/>
    <w:rsid w:val="008F3E3C"/>
    <w:rsid w:val="00954C08"/>
    <w:rsid w:val="009839B5"/>
    <w:rsid w:val="009D2775"/>
    <w:rsid w:val="00A2527A"/>
    <w:rsid w:val="00A35437"/>
    <w:rsid w:val="00A375EA"/>
    <w:rsid w:val="00A40A55"/>
    <w:rsid w:val="00AE48E0"/>
    <w:rsid w:val="00AE7E09"/>
    <w:rsid w:val="00B04CD0"/>
    <w:rsid w:val="00B225D3"/>
    <w:rsid w:val="00B5017A"/>
    <w:rsid w:val="00B52F61"/>
    <w:rsid w:val="00B62C56"/>
    <w:rsid w:val="00B71295"/>
    <w:rsid w:val="00BD0AB8"/>
    <w:rsid w:val="00C0258C"/>
    <w:rsid w:val="00C02C92"/>
    <w:rsid w:val="00C400AF"/>
    <w:rsid w:val="00CA2A42"/>
    <w:rsid w:val="00CB28DE"/>
    <w:rsid w:val="00CD5D18"/>
    <w:rsid w:val="00D158CE"/>
    <w:rsid w:val="00D57EC2"/>
    <w:rsid w:val="00D70B87"/>
    <w:rsid w:val="00DA4BE4"/>
    <w:rsid w:val="00DB2D04"/>
    <w:rsid w:val="00E41BCC"/>
    <w:rsid w:val="00E544E5"/>
    <w:rsid w:val="00EC15E6"/>
    <w:rsid w:val="00ED3324"/>
    <w:rsid w:val="00F751F6"/>
    <w:rsid w:val="00F8636E"/>
    <w:rsid w:val="00FA233A"/>
    <w:rsid w:val="00FD3A9D"/>
    <w:rsid w:val="00FD61C6"/>
    <w:rsid w:val="1FB74E4B"/>
    <w:rsid w:val="3EBB8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2</cp:revision>
  <dcterms:created xsi:type="dcterms:W3CDTF">2018-02-02T10:17:00Z</dcterms:created>
  <dcterms:modified xsi:type="dcterms:W3CDTF">2018-02-02T10:17:00Z</dcterms:modified>
</cp:coreProperties>
</file>